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盐城幼儿师范高等专科学校2020体育器材采购项目经公开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项目名称：盐城幼儿师范高等专科学校2020体育器材采购项目。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824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周加林、姜大胜、赵为民</w:t>
      </w:r>
      <w:bookmarkStart w:id="0" w:name="_GoBack"/>
      <w:bookmarkEnd w:id="0"/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监委：</w:t>
      </w:r>
      <w:r>
        <w:rPr>
          <w:rFonts w:hint="eastAsia" w:ascii="仿宋_GB2312" w:eastAsia="仿宋_GB2312"/>
          <w:sz w:val="28"/>
          <w:szCs w:val="28"/>
          <w:lang w:eastAsia="zh-CN"/>
        </w:rPr>
        <w:t>华丽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江苏海丰体育设施有限公司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103750.00元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684268"/>
    <w:rsid w:val="007F7C30"/>
    <w:rsid w:val="009505BC"/>
    <w:rsid w:val="00F10606"/>
    <w:rsid w:val="31AB79D1"/>
    <w:rsid w:val="3E182413"/>
    <w:rsid w:val="414E66F9"/>
    <w:rsid w:val="4C071D24"/>
    <w:rsid w:val="4D655E82"/>
    <w:rsid w:val="623C341B"/>
    <w:rsid w:val="63493307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2020-09-04T02:11:55Z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