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34" w:rsidRDefault="00EB3B21">
      <w:pPr>
        <w:pStyle w:val="a3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  <w:r>
        <w:rPr>
          <w:rFonts w:ascii="仿宋_GB2312" w:eastAsia="仿宋_GB2312" w:hint="eastAsia"/>
          <w:sz w:val="28"/>
          <w:szCs w:val="28"/>
        </w:rPr>
        <w:t>北校区学前专业实训室空调采购及安装项目</w:t>
      </w:r>
      <w:r>
        <w:rPr>
          <w:rFonts w:ascii="仿宋_GB2312" w:eastAsia="仿宋_GB2312" w:hint="eastAsia"/>
          <w:sz w:val="28"/>
          <w:szCs w:val="28"/>
        </w:rPr>
        <w:t>经公开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一、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项目名称：盐城幼儿师范高等专科学校</w:t>
      </w:r>
      <w:r>
        <w:rPr>
          <w:rFonts w:ascii="仿宋_GB2312" w:eastAsia="仿宋_GB2312" w:hint="eastAsia"/>
          <w:sz w:val="28"/>
          <w:szCs w:val="28"/>
        </w:rPr>
        <w:t>北校区学前专业实训室空调采购及安装项目</w:t>
      </w:r>
      <w:r>
        <w:rPr>
          <w:rFonts w:ascii="仿宋_GB2312" w:eastAsia="仿宋_GB2312" w:hint="eastAsia"/>
          <w:sz w:val="28"/>
          <w:szCs w:val="28"/>
        </w:rPr>
        <w:t>。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491234" w:rsidRDefault="00EB3B21">
      <w:pPr>
        <w:pStyle w:val="a3"/>
      </w:pPr>
      <w:r>
        <w:rPr>
          <w:rFonts w:ascii="仿宋_GB2312" w:eastAsia="仿宋_GB2312" w:hint="eastAsia"/>
          <w:sz w:val="28"/>
          <w:szCs w:val="28"/>
        </w:rPr>
        <w:t>二、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公告媒体及日期：</w:t>
      </w:r>
    </w:p>
    <w:p w:rsidR="00491234" w:rsidRDefault="00EB3B21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盐城幼儿师范高等专科学校网</w:t>
      </w:r>
      <w:r>
        <w:rPr>
          <w:rFonts w:ascii="仿宋_GB2312" w:eastAsia="仿宋_GB2312" w:hint="eastAsia"/>
          <w:sz w:val="28"/>
          <w:szCs w:val="28"/>
        </w:rPr>
        <w:t>20190</w:t>
      </w:r>
      <w:r>
        <w:rPr>
          <w:rFonts w:ascii="仿宋_GB2312" w:eastAsia="仿宋_GB2312" w:hint="eastAsia"/>
          <w:sz w:val="28"/>
          <w:szCs w:val="28"/>
        </w:rPr>
        <w:t>906</w:t>
      </w:r>
    </w:p>
    <w:p w:rsidR="00491234" w:rsidRDefault="00EB3B21">
      <w:pPr>
        <w:pStyle w:val="a3"/>
      </w:pPr>
      <w:r>
        <w:rPr>
          <w:rFonts w:ascii="仿宋_GB2312" w:eastAsia="仿宋_GB2312" w:hint="eastAsia"/>
          <w:sz w:val="28"/>
          <w:szCs w:val="28"/>
        </w:rPr>
        <w:t>三、评标信息</w:t>
      </w:r>
    </w:p>
    <w:p w:rsidR="00491234" w:rsidRDefault="00EB3B21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评标日期：</w:t>
      </w:r>
      <w:r>
        <w:rPr>
          <w:rFonts w:ascii="仿宋_GB2312" w:eastAsia="仿宋_GB2312" w:hint="eastAsia"/>
          <w:sz w:val="28"/>
          <w:szCs w:val="28"/>
        </w:rPr>
        <w:t>2019-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 w:hint="eastAsia"/>
          <w:sz w:val="28"/>
          <w:szCs w:val="28"/>
        </w:rPr>
        <w:t>11</w:t>
      </w:r>
    </w:p>
    <w:p w:rsidR="00491234" w:rsidRDefault="00EB3B21">
      <w:pPr>
        <w:pStyle w:val="a3"/>
      </w:pPr>
      <w:r>
        <w:rPr>
          <w:rFonts w:ascii="仿宋_GB2312" w:eastAsia="仿宋_GB2312" w:hint="eastAsia"/>
          <w:sz w:val="28"/>
          <w:szCs w:val="28"/>
        </w:rPr>
        <w:t>评标地点：盐城幼儿师范高等专科学校学海路校区</w:t>
      </w:r>
      <w:r>
        <w:rPr>
          <w:rFonts w:ascii="仿宋_GB2312" w:eastAsia="仿宋_GB2312" w:hint="eastAsia"/>
          <w:sz w:val="28"/>
          <w:szCs w:val="28"/>
        </w:rPr>
        <w:t>(</w:t>
      </w:r>
      <w:r>
        <w:rPr>
          <w:rFonts w:ascii="仿宋_GB2312" w:eastAsia="仿宋_GB2312" w:hint="eastAsia"/>
          <w:sz w:val="28"/>
          <w:szCs w:val="28"/>
        </w:rPr>
        <w:t>盐城市学海路</w:t>
      </w:r>
      <w:r>
        <w:rPr>
          <w:rFonts w:ascii="仿宋_GB2312" w:eastAsia="仿宋_GB2312" w:hint="eastAsia"/>
          <w:sz w:val="28"/>
          <w:szCs w:val="28"/>
        </w:rPr>
        <w:t>28</w:t>
      </w:r>
      <w:r>
        <w:rPr>
          <w:rFonts w:ascii="仿宋_GB2312" w:eastAsia="仿宋_GB2312" w:hint="eastAsia"/>
          <w:sz w:val="28"/>
          <w:szCs w:val="28"/>
        </w:rPr>
        <w:t>号</w:t>
      </w:r>
      <w:r>
        <w:rPr>
          <w:rFonts w:ascii="仿宋_GB2312" w:eastAsia="仿宋_GB2312" w:hint="eastAsia"/>
          <w:sz w:val="28"/>
          <w:szCs w:val="28"/>
        </w:rPr>
        <w:t>)</w:t>
      </w:r>
      <w:r>
        <w:rPr>
          <w:rFonts w:ascii="仿宋_GB2312" w:eastAsia="仿宋_GB2312" w:hint="eastAsia"/>
          <w:sz w:val="28"/>
          <w:szCs w:val="28"/>
        </w:rPr>
        <w:t>财务处招标会议室。</w:t>
      </w:r>
    </w:p>
    <w:p w:rsidR="00491234" w:rsidRDefault="00EB3B21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评标委员会名单：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秦立山、王友军、裴</w:t>
      </w:r>
      <w:r w:rsidR="00723927">
        <w:rPr>
          <w:rFonts w:ascii="仿宋_GB2312" w:eastAsia="仿宋_GB2312" w:hint="eastAsia"/>
          <w:sz w:val="28"/>
          <w:szCs w:val="28"/>
        </w:rPr>
        <w:t>曙</w:t>
      </w:r>
      <w:r>
        <w:rPr>
          <w:rFonts w:ascii="仿宋_GB2312" w:eastAsia="仿宋_GB2312" w:hint="eastAsia"/>
          <w:sz w:val="28"/>
          <w:szCs w:val="28"/>
        </w:rPr>
        <w:t>光</w:t>
      </w:r>
      <w:bookmarkStart w:id="0" w:name="_GoBack"/>
      <w:bookmarkEnd w:id="0"/>
    </w:p>
    <w:p w:rsidR="00491234" w:rsidRDefault="00EB3B21">
      <w:pPr>
        <w:pStyle w:val="a3"/>
      </w:pPr>
      <w:r>
        <w:rPr>
          <w:rFonts w:ascii="仿宋_GB2312" w:eastAsia="仿宋_GB2312" w:hint="eastAsia"/>
          <w:sz w:val="28"/>
          <w:szCs w:val="28"/>
        </w:rPr>
        <w:t>监委：秦春</w:t>
      </w:r>
    </w:p>
    <w:p w:rsidR="00491234" w:rsidRDefault="00EB3B21">
      <w:pPr>
        <w:pStyle w:val="a3"/>
      </w:pPr>
      <w:r>
        <w:rPr>
          <w:rFonts w:ascii="仿宋_GB2312" w:eastAsia="仿宋_GB2312" w:hint="eastAsia"/>
          <w:sz w:val="28"/>
          <w:szCs w:val="28"/>
        </w:rPr>
        <w:t>组织单位：江苏大洲工程项目管理有限公司</w:t>
      </w:r>
    </w:p>
    <w:p w:rsidR="00491234" w:rsidRDefault="00EB3B21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四、中标信息</w:t>
      </w:r>
      <w:r>
        <w:rPr>
          <w:rFonts w:hint="eastAsia"/>
        </w:rPr>
        <w:br/>
      </w:r>
      <w:r>
        <w:rPr>
          <w:rFonts w:ascii="仿宋_GB2312" w:eastAsia="仿宋_GB2312" w:hint="eastAsia"/>
          <w:sz w:val="28"/>
          <w:szCs w:val="28"/>
        </w:rPr>
        <w:t>中标意向单位：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盐城市正达电器设备有限公司</w:t>
      </w:r>
    </w:p>
    <w:p w:rsidR="00491234" w:rsidRDefault="00EB3B21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中标金额：</w:t>
      </w:r>
      <w:r>
        <w:rPr>
          <w:rFonts w:ascii="仿宋_GB2312" w:eastAsia="仿宋_GB2312" w:hint="eastAsia"/>
          <w:sz w:val="28"/>
          <w:szCs w:val="28"/>
        </w:rPr>
        <w:t>212888.00</w:t>
      </w:r>
    </w:p>
    <w:p w:rsidR="00491234" w:rsidRDefault="00EB3B21">
      <w:pPr>
        <w:pStyle w:val="a3"/>
      </w:pPr>
      <w:r>
        <w:rPr>
          <w:rFonts w:ascii="仿宋_GB2312" w:eastAsia="仿宋_GB2312" w:hint="eastAsia"/>
          <w:sz w:val="28"/>
          <w:szCs w:val="28"/>
        </w:rPr>
        <w:lastRenderedPageBreak/>
        <w:t>五、本次</w:t>
      </w:r>
      <w:r>
        <w:rPr>
          <w:rFonts w:ascii="仿宋_GB2312" w:eastAsia="仿宋_GB2312" w:hint="eastAsia"/>
          <w:sz w:val="28"/>
          <w:szCs w:val="28"/>
        </w:rPr>
        <w:t>招标</w:t>
      </w:r>
      <w:r>
        <w:rPr>
          <w:rFonts w:ascii="仿宋_GB2312" w:eastAsia="仿宋_GB2312" w:hint="eastAsia"/>
          <w:sz w:val="28"/>
          <w:szCs w:val="28"/>
        </w:rPr>
        <w:t>联系事项</w:t>
      </w:r>
    </w:p>
    <w:p w:rsidR="00491234" w:rsidRDefault="00EB3B21">
      <w:pPr>
        <w:pStyle w:val="a3"/>
        <w:rPr>
          <w:rFonts w:eastAsia="仿宋_GB2312"/>
        </w:rPr>
      </w:pPr>
      <w:r>
        <w:rPr>
          <w:rFonts w:ascii="仿宋_GB2312" w:eastAsia="仿宋_GB2312" w:hint="eastAsia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0515-89966228</w:t>
      </w:r>
    </w:p>
    <w:p w:rsidR="00491234" w:rsidRDefault="00EB3B21">
      <w:pPr>
        <w:pStyle w:val="a3"/>
      </w:pPr>
      <w:r>
        <w:rPr>
          <w:rFonts w:ascii="仿宋_GB2312" w:eastAsia="仿宋_GB2312" w:hint="eastAsia"/>
          <w:sz w:val="28"/>
          <w:szCs w:val="28"/>
        </w:rPr>
        <w:t>公示时间为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个工作日，各有关当事人对评审结果有异议的，可以在中标公告发布之日起七个工作日内，以书面形式向盐城幼儿师范高等专科学校纪检监察室</w:t>
      </w:r>
      <w:r>
        <w:rPr>
          <w:rFonts w:ascii="仿宋_GB2312" w:eastAsia="仿宋_GB2312" w:hint="eastAsia"/>
          <w:sz w:val="28"/>
          <w:szCs w:val="28"/>
        </w:rPr>
        <w:t xml:space="preserve"> (</w:t>
      </w:r>
      <w:r>
        <w:rPr>
          <w:rFonts w:ascii="仿宋_GB2312" w:eastAsia="仿宋_GB2312" w:hint="eastAsia"/>
          <w:sz w:val="28"/>
          <w:szCs w:val="28"/>
        </w:rPr>
        <w:t>联系电话：</w:t>
      </w:r>
      <w:r>
        <w:rPr>
          <w:rFonts w:ascii="仿宋_GB2312" w:eastAsia="仿宋_GB2312" w:hint="eastAsia"/>
          <w:sz w:val="28"/>
          <w:szCs w:val="28"/>
        </w:rPr>
        <w:t>0515-89969906)</w:t>
      </w:r>
      <w:r>
        <w:rPr>
          <w:rFonts w:ascii="仿宋_GB2312" w:eastAsia="仿宋_GB2312" w:hint="eastAsia"/>
          <w:sz w:val="28"/>
          <w:szCs w:val="28"/>
        </w:rPr>
        <w:t>提出，逾期将不再受理。</w:t>
      </w:r>
      <w:r>
        <w:rPr>
          <w:rFonts w:hint="eastAsia"/>
        </w:rPr>
        <w:t>  </w:t>
      </w:r>
    </w:p>
    <w:p w:rsidR="00491234" w:rsidRDefault="00491234">
      <w:pPr>
        <w:pStyle w:val="a3"/>
        <w:jc w:val="right"/>
        <w:rPr>
          <w:rFonts w:ascii="仿宋_GB2312" w:eastAsia="仿宋_GB2312"/>
          <w:sz w:val="28"/>
          <w:szCs w:val="28"/>
        </w:rPr>
      </w:pPr>
    </w:p>
    <w:p w:rsidR="00491234" w:rsidRDefault="00EB3B21">
      <w:pPr>
        <w:pStyle w:val="a3"/>
        <w:jc w:val="right"/>
      </w:pPr>
      <w:r>
        <w:rPr>
          <w:rFonts w:ascii="仿宋_GB2312" w:eastAsia="仿宋_GB2312" w:hint="eastAsia"/>
          <w:sz w:val="28"/>
          <w:szCs w:val="28"/>
        </w:rPr>
        <w:t>盐城幼儿师范高等专科学校</w:t>
      </w:r>
    </w:p>
    <w:p w:rsidR="00491234" w:rsidRDefault="00EB3B21">
      <w:pPr>
        <w:pStyle w:val="a3"/>
        <w:ind w:right="560"/>
        <w:jc w:val="right"/>
      </w:pPr>
      <w:r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491234" w:rsidRDefault="00491234"/>
    <w:sectPr w:rsidR="00491234" w:rsidSect="00491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B21" w:rsidRDefault="00EB3B21" w:rsidP="00723927">
      <w:r>
        <w:separator/>
      </w:r>
    </w:p>
  </w:endnote>
  <w:endnote w:type="continuationSeparator" w:id="1">
    <w:p w:rsidR="00EB3B21" w:rsidRDefault="00EB3B21" w:rsidP="00723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B21" w:rsidRDefault="00EB3B21" w:rsidP="00723927">
      <w:r>
        <w:separator/>
      </w:r>
    </w:p>
  </w:footnote>
  <w:footnote w:type="continuationSeparator" w:id="1">
    <w:p w:rsidR="00EB3B21" w:rsidRDefault="00EB3B21" w:rsidP="00723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C30"/>
    <w:rsid w:val="002859AB"/>
    <w:rsid w:val="00446E90"/>
    <w:rsid w:val="00491234"/>
    <w:rsid w:val="00723927"/>
    <w:rsid w:val="007F7C30"/>
    <w:rsid w:val="009505BC"/>
    <w:rsid w:val="00EB3B21"/>
    <w:rsid w:val="00F10606"/>
    <w:rsid w:val="08A90106"/>
    <w:rsid w:val="0BAD0E52"/>
    <w:rsid w:val="1B9A3A97"/>
    <w:rsid w:val="4C071D24"/>
    <w:rsid w:val="4C0E477B"/>
    <w:rsid w:val="623C341B"/>
    <w:rsid w:val="64157CC9"/>
    <w:rsid w:val="65B40BC9"/>
    <w:rsid w:val="6C704D1B"/>
    <w:rsid w:val="6D8966E6"/>
    <w:rsid w:val="71C00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49123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23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239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23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239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</Words>
  <Characters>406</Characters>
  <Application>Microsoft Office Word</Application>
  <DocSecurity>0</DocSecurity>
  <Lines>3</Lines>
  <Paragraphs>1</Paragraphs>
  <ScaleCrop>false</ScaleCrop>
  <Company>@  V2017/03/01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adn</cp:lastModifiedBy>
  <cp:revision>4</cp:revision>
  <dcterms:created xsi:type="dcterms:W3CDTF">2018-11-22T01:24:00Z</dcterms:created>
  <dcterms:modified xsi:type="dcterms:W3CDTF">2019-09-11T03:00:00Z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