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D5" w:rsidRDefault="008746D5">
      <w:pPr>
        <w:pStyle w:val="41"/>
      </w:pPr>
    </w:p>
    <w:p w:rsidR="008746D5" w:rsidRDefault="00AB5133">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8746D5" w:rsidRDefault="008746D5">
      <w:pPr>
        <w:snapToGrid w:val="0"/>
        <w:spacing w:line="300" w:lineRule="auto"/>
        <w:jc w:val="center"/>
        <w:rPr>
          <w:b/>
          <w:bCs/>
          <w:sz w:val="28"/>
        </w:rPr>
      </w:pPr>
    </w:p>
    <w:p w:rsidR="008746D5" w:rsidRDefault="008746D5">
      <w:pPr>
        <w:snapToGrid w:val="0"/>
        <w:spacing w:line="300" w:lineRule="auto"/>
        <w:jc w:val="center"/>
        <w:rPr>
          <w:b/>
          <w:bCs/>
          <w:sz w:val="28"/>
        </w:rPr>
      </w:pPr>
    </w:p>
    <w:p w:rsidR="008746D5" w:rsidRDefault="008746D5">
      <w:pPr>
        <w:snapToGrid w:val="0"/>
        <w:spacing w:line="300" w:lineRule="auto"/>
        <w:rPr>
          <w:b/>
          <w:bCs/>
          <w:sz w:val="28"/>
        </w:rPr>
      </w:pPr>
    </w:p>
    <w:p w:rsidR="008746D5" w:rsidRDefault="008746D5">
      <w:pPr>
        <w:snapToGrid w:val="0"/>
        <w:spacing w:line="300" w:lineRule="auto"/>
        <w:jc w:val="center"/>
        <w:rPr>
          <w:b/>
          <w:bCs/>
          <w:sz w:val="28"/>
        </w:rPr>
      </w:pPr>
    </w:p>
    <w:p w:rsidR="008746D5" w:rsidRDefault="008746D5">
      <w:pPr>
        <w:snapToGrid w:val="0"/>
        <w:spacing w:line="300" w:lineRule="auto"/>
        <w:jc w:val="center"/>
        <w:rPr>
          <w:b/>
          <w:bCs/>
          <w:sz w:val="28"/>
        </w:rPr>
      </w:pPr>
    </w:p>
    <w:p w:rsidR="008746D5" w:rsidRDefault="008746D5">
      <w:pPr>
        <w:snapToGrid w:val="0"/>
        <w:spacing w:line="300" w:lineRule="auto"/>
        <w:jc w:val="center"/>
        <w:rPr>
          <w:b/>
          <w:bCs/>
          <w:color w:val="FF0000"/>
          <w:sz w:val="28"/>
        </w:rPr>
      </w:pPr>
    </w:p>
    <w:p w:rsidR="008746D5" w:rsidRDefault="00AB5133">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YCYZ2020HW005</w:t>
      </w:r>
    </w:p>
    <w:p w:rsidR="008746D5" w:rsidRDefault="00AB5133">
      <w:pPr>
        <w:snapToGrid w:val="0"/>
        <w:spacing w:line="300" w:lineRule="auto"/>
        <w:rPr>
          <w:b/>
          <w:bCs/>
          <w:color w:val="FF0000"/>
          <w:sz w:val="36"/>
          <w:szCs w:val="36"/>
        </w:rPr>
      </w:pPr>
      <w:r>
        <w:rPr>
          <w:rFonts w:hint="eastAsia"/>
          <w:b/>
          <w:bCs/>
          <w:color w:val="FF0000"/>
          <w:sz w:val="36"/>
          <w:szCs w:val="36"/>
        </w:rPr>
        <w:t xml:space="preserve">　　</w:t>
      </w:r>
    </w:p>
    <w:p w:rsidR="008746D5" w:rsidRDefault="008746D5">
      <w:pPr>
        <w:ind w:firstLineChars="500" w:firstLine="1807"/>
        <w:rPr>
          <w:b/>
          <w:bCs/>
          <w:sz w:val="36"/>
          <w:szCs w:val="36"/>
        </w:rPr>
      </w:pPr>
    </w:p>
    <w:p w:rsidR="008746D5" w:rsidRDefault="008746D5">
      <w:pPr>
        <w:ind w:firstLineChars="500" w:firstLine="1807"/>
        <w:rPr>
          <w:b/>
          <w:bCs/>
          <w:sz w:val="36"/>
          <w:szCs w:val="36"/>
        </w:rPr>
      </w:pPr>
    </w:p>
    <w:p w:rsidR="008746D5" w:rsidRDefault="00AB5133">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盐城幼儿师范高等专科学校</w:t>
      </w:r>
    </w:p>
    <w:p w:rsidR="008746D5" w:rsidRDefault="00AB5133">
      <w:pPr>
        <w:ind w:firstLineChars="500" w:firstLine="1807"/>
        <w:rPr>
          <w:b/>
          <w:bCs/>
          <w:sz w:val="36"/>
          <w:szCs w:val="36"/>
        </w:rPr>
      </w:pPr>
      <w:r>
        <w:rPr>
          <w:rFonts w:hint="eastAsia"/>
          <w:b/>
          <w:bCs/>
          <w:sz w:val="36"/>
          <w:szCs w:val="36"/>
        </w:rPr>
        <w:t>围墙部分区域及宿舍门厅监控采购项目</w:t>
      </w:r>
    </w:p>
    <w:p w:rsidR="008746D5" w:rsidRDefault="008746D5">
      <w:pPr>
        <w:ind w:firstLineChars="1000" w:firstLine="3614"/>
        <w:rPr>
          <w:b/>
          <w:bCs/>
          <w:sz w:val="36"/>
          <w:szCs w:val="36"/>
        </w:rPr>
      </w:pPr>
    </w:p>
    <w:p w:rsidR="008746D5" w:rsidRDefault="008746D5">
      <w:pPr>
        <w:snapToGrid w:val="0"/>
        <w:spacing w:line="300" w:lineRule="auto"/>
        <w:ind w:firstLineChars="500" w:firstLine="1807"/>
        <w:rPr>
          <w:b/>
          <w:bCs/>
          <w:sz w:val="36"/>
          <w:szCs w:val="36"/>
        </w:rPr>
      </w:pPr>
    </w:p>
    <w:p w:rsidR="008746D5" w:rsidRDefault="008746D5">
      <w:pPr>
        <w:snapToGrid w:val="0"/>
        <w:spacing w:before="120" w:after="120" w:line="300" w:lineRule="auto"/>
        <w:ind w:firstLineChars="750" w:firstLine="2700"/>
        <w:rPr>
          <w:rFonts w:eastAsia="黑体"/>
          <w:sz w:val="36"/>
          <w:szCs w:val="36"/>
        </w:rPr>
      </w:pPr>
    </w:p>
    <w:p w:rsidR="008746D5" w:rsidRDefault="008746D5">
      <w:pPr>
        <w:snapToGrid w:val="0"/>
        <w:spacing w:before="120" w:after="120" w:line="300" w:lineRule="auto"/>
        <w:rPr>
          <w:rFonts w:eastAsia="黑体"/>
          <w:sz w:val="36"/>
          <w:szCs w:val="36"/>
        </w:rPr>
      </w:pPr>
    </w:p>
    <w:p w:rsidR="008746D5" w:rsidRDefault="00AB5133">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8746D5" w:rsidRDefault="008746D5">
      <w:pPr>
        <w:snapToGrid w:val="0"/>
        <w:spacing w:before="120" w:after="120" w:line="460" w:lineRule="exact"/>
        <w:ind w:firstLineChars="850" w:firstLine="3060"/>
        <w:rPr>
          <w:rFonts w:eastAsia="黑体"/>
          <w:sz w:val="36"/>
          <w:szCs w:val="36"/>
        </w:rPr>
      </w:pPr>
    </w:p>
    <w:p w:rsidR="008746D5" w:rsidRDefault="00AB5133">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7</w:t>
      </w:r>
      <w:r>
        <w:rPr>
          <w:rFonts w:eastAsia="黑体" w:hint="eastAsia"/>
          <w:sz w:val="36"/>
          <w:szCs w:val="36"/>
        </w:rPr>
        <w:t>月</w:t>
      </w:r>
      <w:r>
        <w:rPr>
          <w:rFonts w:eastAsia="黑体" w:hint="eastAsia"/>
          <w:sz w:val="36"/>
          <w:szCs w:val="36"/>
        </w:rPr>
        <w:t>2</w:t>
      </w:r>
      <w:r>
        <w:rPr>
          <w:rFonts w:eastAsia="黑体" w:hint="eastAsia"/>
          <w:sz w:val="36"/>
          <w:szCs w:val="36"/>
        </w:rPr>
        <w:t>日</w:t>
      </w:r>
    </w:p>
    <w:p w:rsidR="008746D5" w:rsidRDefault="008746D5">
      <w:pPr>
        <w:snapToGrid w:val="0"/>
        <w:spacing w:before="120" w:after="120" w:line="520" w:lineRule="exact"/>
        <w:rPr>
          <w:rFonts w:eastAsia="黑体"/>
          <w:sz w:val="36"/>
          <w:szCs w:val="36"/>
        </w:rPr>
      </w:pPr>
    </w:p>
    <w:p w:rsidR="008746D5" w:rsidRDefault="008746D5">
      <w:pPr>
        <w:snapToGrid w:val="0"/>
        <w:spacing w:before="120" w:after="120" w:line="520" w:lineRule="exact"/>
        <w:jc w:val="center"/>
        <w:rPr>
          <w:rFonts w:eastAsia="黑体"/>
          <w:sz w:val="36"/>
          <w:szCs w:val="36"/>
        </w:rPr>
      </w:pPr>
    </w:p>
    <w:p w:rsidR="008746D5" w:rsidRDefault="008746D5">
      <w:pPr>
        <w:snapToGrid w:val="0"/>
        <w:spacing w:before="120" w:after="120" w:line="520" w:lineRule="exact"/>
        <w:jc w:val="center"/>
        <w:rPr>
          <w:rFonts w:eastAsia="黑体"/>
          <w:sz w:val="36"/>
          <w:szCs w:val="36"/>
        </w:rPr>
      </w:pPr>
    </w:p>
    <w:p w:rsidR="008746D5" w:rsidRDefault="00AB5133">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8746D5" w:rsidRDefault="00AB5133">
      <w:pPr>
        <w:ind w:firstLineChars="200" w:firstLine="600"/>
        <w:rPr>
          <w:rFonts w:ascii="宋体"/>
          <w:spacing w:val="10"/>
          <w:kern w:val="15"/>
          <w:position w:val="2"/>
          <w:sz w:val="28"/>
          <w:szCs w:val="28"/>
        </w:rPr>
      </w:pPr>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围墙部分区域及宿舍门厅监控采购项目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采购，诚邀符合相关资格条件的询价供应商(供应商)前来报价。</w:t>
      </w:r>
    </w:p>
    <w:p w:rsidR="008746D5" w:rsidRDefault="00AB5133">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一、项目名称及编号</w:t>
      </w:r>
    </w:p>
    <w:p w:rsidR="008746D5" w:rsidRDefault="00AB5133">
      <w:pPr>
        <w:spacing w:line="440" w:lineRule="exact"/>
        <w:ind w:firstLineChars="200" w:firstLine="562"/>
        <w:jc w:val="left"/>
        <w:rPr>
          <w:rFonts w:ascii="宋体" w:hAnsi="宋体" w:cs="宋体"/>
          <w:b/>
          <w:bCs/>
          <w:sz w:val="28"/>
          <w:szCs w:val="28"/>
        </w:rPr>
      </w:pPr>
      <w:r>
        <w:rPr>
          <w:rFonts w:ascii="宋体" w:hAnsi="宋体" w:cs="宋体" w:hint="eastAsia"/>
          <w:b/>
          <w:bCs/>
          <w:sz w:val="28"/>
          <w:szCs w:val="28"/>
        </w:rPr>
        <w:t>项目名称：围墙部分区域及宿舍门厅监控采购项目。</w:t>
      </w:r>
    </w:p>
    <w:p w:rsidR="008746D5" w:rsidRDefault="00AB5133">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项目编号：YCYZ2020HW005</w:t>
      </w:r>
    </w:p>
    <w:p w:rsidR="008746D5" w:rsidRDefault="00AB5133">
      <w:pPr>
        <w:spacing w:line="440" w:lineRule="exact"/>
        <w:ind w:firstLineChars="200" w:firstLine="562"/>
        <w:jc w:val="left"/>
        <w:rPr>
          <w:rFonts w:ascii="宋体" w:hAnsi="宋体" w:cs="宋体"/>
          <w:spacing w:val="10"/>
          <w:kern w:val="15"/>
          <w:position w:val="2"/>
          <w:sz w:val="28"/>
          <w:szCs w:val="28"/>
          <w:u w:val="single"/>
        </w:rPr>
      </w:pPr>
      <w:r>
        <w:rPr>
          <w:rFonts w:ascii="宋体" w:hAnsi="宋体" w:cs="宋体" w:hint="eastAsia"/>
          <w:b/>
          <w:kern w:val="15"/>
          <w:position w:val="2"/>
          <w:sz w:val="28"/>
          <w:szCs w:val="28"/>
        </w:rPr>
        <w:t>二、采购项目（简要说明）及预算金额</w:t>
      </w:r>
    </w:p>
    <w:p w:rsidR="008746D5" w:rsidRDefault="00AB5133">
      <w:pPr>
        <w:spacing w:line="440" w:lineRule="exact"/>
        <w:ind w:firstLine="480"/>
        <w:rPr>
          <w:rFonts w:ascii="宋体" w:hAnsi="宋体" w:cs="宋体"/>
          <w:spacing w:val="10"/>
          <w:kern w:val="15"/>
          <w:position w:val="2"/>
          <w:sz w:val="28"/>
          <w:szCs w:val="28"/>
        </w:rPr>
      </w:pPr>
      <w:r>
        <w:rPr>
          <w:rFonts w:ascii="宋体" w:hAnsi="宋体" w:cs="宋体" w:hint="eastAsia"/>
          <w:kern w:val="15"/>
          <w:position w:val="2"/>
          <w:sz w:val="28"/>
          <w:szCs w:val="28"/>
        </w:rPr>
        <w:t>（一）采购项目简明：</w:t>
      </w:r>
      <w:r>
        <w:rPr>
          <w:rFonts w:ascii="宋体" w:hAnsi="宋体" w:cs="宋体" w:hint="eastAsia"/>
          <w:sz w:val="28"/>
          <w:szCs w:val="28"/>
        </w:rPr>
        <w:t>项目实施区域位于海洋路校区、学海路校区，具体</w:t>
      </w:r>
      <w:r>
        <w:rPr>
          <w:rFonts w:ascii="宋体" w:hAnsi="宋体" w:cs="宋体"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8746D5" w:rsidRDefault="00AB5133">
      <w:pPr>
        <w:spacing w:line="440" w:lineRule="exact"/>
        <w:ind w:firstLine="480"/>
        <w:rPr>
          <w:rFonts w:ascii="宋体" w:hAnsi="宋体" w:cs="宋体"/>
          <w:spacing w:val="10"/>
          <w:kern w:val="15"/>
          <w:position w:val="2"/>
          <w:sz w:val="28"/>
          <w:szCs w:val="28"/>
        </w:rPr>
      </w:pPr>
      <w:r>
        <w:rPr>
          <w:rFonts w:ascii="宋体" w:hAnsi="宋体" w:cs="宋体" w:hint="eastAsia"/>
          <w:spacing w:val="10"/>
          <w:kern w:val="15"/>
          <w:position w:val="2"/>
          <w:sz w:val="28"/>
          <w:szCs w:val="28"/>
        </w:rPr>
        <w:t>（二）本项目采购预算为 6.62万元。</w:t>
      </w:r>
    </w:p>
    <w:p w:rsidR="008746D5" w:rsidRDefault="00AB5133">
      <w:pPr>
        <w:spacing w:line="440" w:lineRule="exact"/>
        <w:ind w:firstLine="480"/>
        <w:rPr>
          <w:rFonts w:ascii="宋体" w:hAnsi="宋体" w:cs="宋体"/>
          <w:spacing w:val="10"/>
          <w:kern w:val="15"/>
          <w:position w:val="2"/>
          <w:sz w:val="28"/>
          <w:szCs w:val="28"/>
        </w:rPr>
      </w:pPr>
      <w:r>
        <w:rPr>
          <w:rFonts w:ascii="宋体" w:hAnsi="宋体" w:cs="宋体" w:hint="eastAsia"/>
          <w:spacing w:val="10"/>
          <w:kern w:val="15"/>
          <w:position w:val="2"/>
          <w:sz w:val="28"/>
          <w:szCs w:val="28"/>
        </w:rPr>
        <w:t>（三）本项目设定（设定/不设定）最高限价，最高限价为6.62万元，询价供应商的报价不得超过最高限价。</w:t>
      </w:r>
    </w:p>
    <w:p w:rsidR="008746D5" w:rsidRDefault="00AB5133">
      <w:pPr>
        <w:spacing w:line="440" w:lineRule="exact"/>
        <w:ind w:firstLineChars="200" w:firstLine="562"/>
        <w:jc w:val="left"/>
        <w:rPr>
          <w:rFonts w:ascii="宋体" w:hAnsi="宋体" w:cs="宋体"/>
          <w:kern w:val="15"/>
          <w:position w:val="2"/>
          <w:sz w:val="28"/>
          <w:szCs w:val="28"/>
        </w:rPr>
      </w:pPr>
      <w:r>
        <w:rPr>
          <w:rFonts w:hint="eastAsia"/>
          <w:b/>
          <w:bCs/>
          <w:sz w:val="28"/>
          <w:szCs w:val="28"/>
        </w:rPr>
        <w:t>三、询价供应商资格条件</w:t>
      </w:r>
    </w:p>
    <w:p w:rsidR="008746D5" w:rsidRDefault="00AB5133">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1、投标人资质要求：具有建设行政主管部门颁发的电子与智能化工程专业承包二级及以上资质的独立法人，并取得有效的安全生产许可证。</w:t>
      </w:r>
    </w:p>
    <w:p w:rsidR="008746D5" w:rsidRDefault="00AB5133">
      <w:pPr>
        <w:spacing w:line="360" w:lineRule="auto"/>
        <w:ind w:firstLineChars="250" w:firstLine="700"/>
        <w:rPr>
          <w:rFonts w:ascii="宋体" w:hAnsi="宋体" w:cs="宋体"/>
          <w:bCs/>
          <w:sz w:val="28"/>
          <w:szCs w:val="28"/>
        </w:rPr>
      </w:pPr>
      <w:r>
        <w:rPr>
          <w:rFonts w:ascii="宋体" w:hAnsi="宋体" w:cs="宋体" w:hint="eastAsia"/>
          <w:bCs/>
          <w:sz w:val="28"/>
          <w:szCs w:val="28"/>
        </w:rPr>
        <w:t>2、上一年度的财务报表（成立不满一年不需提供）；</w:t>
      </w:r>
    </w:p>
    <w:p w:rsidR="008746D5" w:rsidRDefault="00AB5133">
      <w:pPr>
        <w:spacing w:line="360" w:lineRule="auto"/>
        <w:ind w:firstLineChars="250" w:firstLine="700"/>
        <w:rPr>
          <w:rFonts w:ascii="宋体"/>
          <w:spacing w:val="10"/>
          <w:kern w:val="15"/>
          <w:position w:val="2"/>
          <w:sz w:val="28"/>
          <w:szCs w:val="20"/>
        </w:rPr>
      </w:pPr>
      <w:r>
        <w:rPr>
          <w:rFonts w:ascii="宋体" w:hAnsi="宋体" w:cs="宋体" w:hint="eastAsia"/>
          <w:bCs/>
          <w:sz w:val="28"/>
          <w:szCs w:val="28"/>
        </w:rPr>
        <w:t>3、</w:t>
      </w:r>
      <w:r>
        <w:rPr>
          <w:rFonts w:ascii="宋体" w:hAnsi="宋体" w:cs="宋体" w:hint="eastAsia"/>
          <w:color w:val="000000"/>
          <w:kern w:val="0"/>
          <w:sz w:val="28"/>
          <w:szCs w:val="28"/>
        </w:rPr>
        <w:t>依法缴纳税收和社会保障资金的相关材料；</w:t>
      </w:r>
      <w:r>
        <w:rPr>
          <w:rFonts w:ascii="宋体" w:hAnsi="宋体" w:cs="宋体" w:hint="eastAsia"/>
          <w:bCs/>
          <w:sz w:val="28"/>
          <w:szCs w:val="28"/>
        </w:rPr>
        <w:br/>
        <w:t xml:space="preserve">　　 4、具备履行合同所必需的设备和专业技术能力的书面声明；</w:t>
      </w:r>
      <w:r>
        <w:rPr>
          <w:rFonts w:ascii="宋体" w:hAnsi="宋体" w:cs="宋体" w:hint="eastAsia"/>
          <w:bCs/>
          <w:sz w:val="28"/>
          <w:szCs w:val="28"/>
        </w:rPr>
        <w:br/>
        <w:t xml:space="preserve">　　 5、参加政府采购活动前3年内在经营活动中没有重大违法记录的书面声明；</w:t>
      </w:r>
    </w:p>
    <w:p w:rsidR="008746D5" w:rsidRDefault="00AB5133">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其他资格条件：</w:t>
      </w:r>
    </w:p>
    <w:p w:rsidR="008746D5" w:rsidRDefault="00AB5133">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1、未被“信用中国”网站（www.creditchina.gov.cn）列入失信被执行人，投标人提供查询截图并加盖公章。</w:t>
      </w:r>
    </w:p>
    <w:p w:rsidR="008746D5" w:rsidRDefault="00AB5133">
      <w:pPr>
        <w:snapToGrid w:val="0"/>
        <w:spacing w:line="440" w:lineRule="exact"/>
        <w:ind w:firstLineChars="196" w:firstLine="588"/>
        <w:rPr>
          <w:rFonts w:ascii="宋体"/>
          <w:spacing w:val="10"/>
          <w:kern w:val="15"/>
          <w:position w:val="2"/>
          <w:sz w:val="28"/>
          <w:szCs w:val="28"/>
        </w:rPr>
      </w:pPr>
      <w:r>
        <w:rPr>
          <w:rFonts w:ascii="宋体" w:hint="eastAsia"/>
          <w:spacing w:val="10"/>
          <w:kern w:val="15"/>
          <w:position w:val="2"/>
          <w:sz w:val="28"/>
          <w:szCs w:val="20"/>
        </w:rPr>
        <w:lastRenderedPageBreak/>
        <w:t>2、询价供应商应遵守国家和省、市的有关法律、法规、政策的有关规定。</w:t>
      </w:r>
    </w:p>
    <w:p w:rsidR="008746D5" w:rsidRDefault="00AB5133">
      <w:pPr>
        <w:spacing w:line="440" w:lineRule="exact"/>
        <w:ind w:firstLine="480"/>
        <w:rPr>
          <w:rFonts w:ascii="宋体"/>
          <w:spacing w:val="10"/>
          <w:kern w:val="15"/>
          <w:position w:val="2"/>
          <w:sz w:val="28"/>
          <w:szCs w:val="28"/>
        </w:rPr>
      </w:pPr>
      <w:r>
        <w:rPr>
          <w:rFonts w:ascii="宋体" w:hint="eastAsia"/>
          <w:spacing w:val="10"/>
          <w:kern w:val="15"/>
          <w:position w:val="2"/>
          <w:sz w:val="28"/>
          <w:szCs w:val="28"/>
        </w:rPr>
        <w:t>（二）本项目不接受联合体投标；</w:t>
      </w:r>
    </w:p>
    <w:p w:rsidR="008746D5" w:rsidRDefault="00AB5133">
      <w:pPr>
        <w:spacing w:line="44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8746D5" w:rsidRDefault="00AB5133">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7</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08</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7</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09：00</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8746D5" w:rsidRDefault="00AB5133">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7</w:t>
      </w:r>
      <w:r>
        <w:rPr>
          <w:rFonts w:ascii="宋体" w:hAnsi="宋体" w:cs="宋体"/>
          <w:kern w:val="15"/>
          <w:position w:val="2"/>
          <w:sz w:val="28"/>
          <w:szCs w:val="28"/>
        </w:rPr>
        <w:t>月</w:t>
      </w:r>
      <w:r>
        <w:rPr>
          <w:rFonts w:ascii="宋体" w:hAnsi="宋体" w:cs="宋体" w:hint="eastAsia"/>
          <w:kern w:val="15"/>
          <w:position w:val="2"/>
          <w:sz w:val="28"/>
          <w:szCs w:val="28"/>
        </w:rPr>
        <w:t>8</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8746D5" w:rsidRDefault="00AB5133">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（一）使用部门联系人：秦老师，联系电话：13515141126 。</w:t>
      </w:r>
    </w:p>
    <w:p w:rsidR="008746D5" w:rsidRDefault="00AB5133">
      <w:pPr>
        <w:pStyle w:val="Default"/>
        <w:spacing w:line="440" w:lineRule="exac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  ，联系电话：0515-89966103 。</w:t>
      </w:r>
    </w:p>
    <w:p w:rsidR="008746D5" w:rsidRDefault="00AB5133">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8746D5" w:rsidRDefault="00AB5133">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8746D5" w:rsidRDefault="00AB513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w:t>
      </w:r>
      <w:r>
        <w:rPr>
          <w:rFonts w:ascii="宋体" w:hAnsi="宋体" w:cs="宋体" w:hint="eastAsia"/>
          <w:kern w:val="15"/>
          <w:position w:val="2"/>
          <w:sz w:val="28"/>
          <w:szCs w:val="28"/>
        </w:rPr>
        <w:lastRenderedPageBreak/>
        <w:t>他部分的询问、质疑请与询价技术服务单位联系、答复</w:t>
      </w:r>
      <w:r>
        <w:rPr>
          <w:rFonts w:ascii="宋体" w:hAnsi="宋体" w:cs="宋体"/>
          <w:kern w:val="15"/>
          <w:position w:val="2"/>
          <w:sz w:val="28"/>
          <w:szCs w:val="28"/>
        </w:rPr>
        <w:t>。</w:t>
      </w:r>
    </w:p>
    <w:p w:rsidR="008746D5" w:rsidRDefault="00AB513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8746D5" w:rsidRDefault="00AB5133">
      <w:pPr>
        <w:snapToGrid w:val="0"/>
        <w:spacing w:line="440" w:lineRule="exact"/>
        <w:ind w:firstLine="600"/>
        <w:rPr>
          <w:rFonts w:ascii="宋体" w:hAnsi="宋体" w:cs="宋体"/>
          <w:sz w:val="28"/>
          <w:szCs w:val="28"/>
        </w:rPr>
      </w:pPr>
      <w:r>
        <w:rPr>
          <w:rFonts w:ascii="宋体" w:hAnsi="宋体" w:cs="宋体" w:hint="eastAsia"/>
          <w:sz w:val="28"/>
          <w:szCs w:val="28"/>
        </w:rPr>
        <w:t>正本份数：</w:t>
      </w:r>
      <w:r>
        <w:rPr>
          <w:rFonts w:ascii="宋体" w:hAnsi="宋体" w:cs="宋体" w:hint="eastAsia"/>
          <w:sz w:val="28"/>
          <w:szCs w:val="28"/>
          <w:u w:val="single"/>
        </w:rPr>
        <w:t>1</w:t>
      </w:r>
      <w:r>
        <w:rPr>
          <w:rFonts w:ascii="宋体" w:hAnsi="宋体" w:cs="宋体" w:hint="eastAsia"/>
          <w:sz w:val="28"/>
          <w:szCs w:val="28"/>
        </w:rPr>
        <w:t>份   副本份数：</w:t>
      </w:r>
      <w:r>
        <w:rPr>
          <w:rFonts w:ascii="宋体" w:hAnsi="宋体" w:cs="宋体" w:hint="eastAsia"/>
          <w:sz w:val="28"/>
          <w:szCs w:val="28"/>
          <w:u w:val="single"/>
        </w:rPr>
        <w:t>2</w:t>
      </w:r>
      <w:r>
        <w:rPr>
          <w:rFonts w:ascii="宋体" w:hAnsi="宋体" w:cs="宋体" w:hint="eastAsia"/>
          <w:sz w:val="28"/>
          <w:szCs w:val="28"/>
        </w:rPr>
        <w:t>份</w:t>
      </w:r>
    </w:p>
    <w:p w:rsidR="008746D5" w:rsidRDefault="00AB513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8746D5" w:rsidRDefault="00AB5133">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8746D5" w:rsidRDefault="00AB5133">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8746D5" w:rsidRDefault="00AB5133">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8746D5" w:rsidRDefault="00AB5133">
      <w:pPr>
        <w:pStyle w:val="Default"/>
        <w:spacing w:line="440" w:lineRule="exact"/>
        <w:ind w:firstLineChars="175" w:firstLine="49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8746D5" w:rsidRDefault="00AB5133">
      <w:pPr>
        <w:pStyle w:val="Default"/>
        <w:spacing w:line="440" w:lineRule="exact"/>
        <w:ind w:firstLineChars="175" w:firstLine="490"/>
        <w:rPr>
          <w:rFonts w:ascii="宋体" w:hAnsi="宋体" w:cs="宋体"/>
          <w:b/>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8746D5" w:rsidRDefault="00AB513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8746D5" w:rsidRDefault="00AB513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1、投标人须在投标前自行组织现场踏勘，可自行到拟建现场踏勘；也可以联系采购人联系人：秦老师，联系电话：13515141126；踏勘地点：盐城幼儿师范高等专科学校海洋路校区、学海路校区内。</w:t>
      </w:r>
    </w:p>
    <w:p w:rsidR="008746D5" w:rsidRDefault="00AB513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2、投标人踏勘现场发生的费用自理，自行负责在踏勘现场中所发生的人员伤亡和财产损失。</w:t>
      </w:r>
    </w:p>
    <w:p w:rsidR="008746D5" w:rsidRDefault="00AB5133">
      <w:pPr>
        <w:spacing w:line="440" w:lineRule="exact"/>
        <w:ind w:firstLineChars="250" w:firstLine="700"/>
        <w:rPr>
          <w:rFonts w:ascii="宋体" w:hAnsi="宋体"/>
          <w:b/>
          <w:spacing w:val="10"/>
          <w:kern w:val="15"/>
          <w:position w:val="2"/>
          <w:sz w:val="30"/>
          <w:szCs w:val="30"/>
        </w:rPr>
      </w:pPr>
      <w:r>
        <w:rPr>
          <w:rFonts w:ascii="宋体" w:hAnsi="宋体" w:cs="宋体" w:hint="eastAsia"/>
          <w:kern w:val="15"/>
          <w:position w:val="2"/>
          <w:sz w:val="28"/>
          <w:szCs w:val="28"/>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8746D5" w:rsidRDefault="00AB5133" w:rsidP="00A820BE">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8746D5" w:rsidRDefault="00AB5133">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7</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b/>
          <w:spacing w:val="10"/>
          <w:kern w:val="15"/>
          <w:position w:val="2"/>
          <w:sz w:val="30"/>
          <w:szCs w:val="30"/>
        </w:rPr>
        <w:t>日</w:t>
      </w:r>
    </w:p>
    <w:p w:rsidR="008746D5" w:rsidRDefault="00AB5133">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8746D5" w:rsidRDefault="00AB5133">
      <w:pPr>
        <w:spacing w:line="480" w:lineRule="exact"/>
        <w:jc w:val="center"/>
        <w:outlineLvl w:val="0"/>
        <w:rPr>
          <w:rFonts w:ascii="宋体" w:hAnsi="宋体" w:cs="宋体"/>
          <w:sz w:val="28"/>
          <w:szCs w:val="28"/>
        </w:rPr>
      </w:pPr>
      <w:r>
        <w:rPr>
          <w:rFonts w:ascii="宋体" w:hAnsi="宋体" w:cs="宋体" w:hint="eastAsia"/>
          <w:sz w:val="28"/>
          <w:szCs w:val="28"/>
        </w:rPr>
        <w:t>（参加询价的供应商以下简称“询价供应商”）</w:t>
      </w:r>
    </w:p>
    <w:p w:rsidR="008746D5" w:rsidRDefault="00AB5133">
      <w:pPr>
        <w:spacing w:line="440" w:lineRule="exact"/>
        <w:ind w:firstLine="321"/>
        <w:outlineLvl w:val="2"/>
        <w:rPr>
          <w:rFonts w:ascii="宋体" w:hAnsi="宋体" w:cs="宋体"/>
          <w:b/>
          <w:sz w:val="28"/>
          <w:szCs w:val="28"/>
        </w:rPr>
      </w:pPr>
      <w:bookmarkStart w:id="0" w:name="_Toc20823275"/>
      <w:bookmarkStart w:id="1" w:name="_Toc120614214"/>
      <w:bookmarkStart w:id="2" w:name="_Toc513029203"/>
      <w:bookmarkStart w:id="3" w:name="_Toc16938519"/>
      <w:r>
        <w:rPr>
          <w:rFonts w:ascii="宋体" w:hAnsi="宋体" w:cs="宋体" w:hint="eastAsia"/>
          <w:b/>
          <w:sz w:val="28"/>
          <w:szCs w:val="28"/>
        </w:rPr>
        <w:t>一、总则</w:t>
      </w:r>
      <w:bookmarkEnd w:id="0"/>
      <w:bookmarkEnd w:id="1"/>
      <w:bookmarkEnd w:id="2"/>
      <w:bookmarkEnd w:id="3"/>
    </w:p>
    <w:p w:rsidR="008746D5" w:rsidRDefault="00AB5133">
      <w:pPr>
        <w:spacing w:line="440" w:lineRule="exact"/>
        <w:ind w:firstLine="420"/>
        <w:outlineLvl w:val="3"/>
        <w:rPr>
          <w:rFonts w:ascii="宋体" w:hAnsi="宋体" w:cs="宋体"/>
          <w:sz w:val="28"/>
          <w:szCs w:val="28"/>
        </w:rPr>
      </w:pPr>
      <w:bookmarkStart w:id="4" w:name="_Hlt16619475"/>
      <w:bookmarkStart w:id="5" w:name="_Toc20823276"/>
      <w:bookmarkStart w:id="6" w:name="_Toc513029204"/>
      <w:bookmarkStart w:id="7" w:name="_Toc16938520"/>
      <w:bookmarkEnd w:id="4"/>
      <w:r>
        <w:rPr>
          <w:rFonts w:ascii="宋体" w:hAnsi="宋体" w:cs="宋体" w:hint="eastAsia"/>
          <w:sz w:val="28"/>
          <w:szCs w:val="28"/>
        </w:rPr>
        <w:t>（一）、</w:t>
      </w:r>
      <w:bookmarkEnd w:id="5"/>
      <w:bookmarkEnd w:id="6"/>
      <w:bookmarkEnd w:id="7"/>
      <w:r>
        <w:rPr>
          <w:rFonts w:ascii="宋体" w:hAnsi="宋体" w:cs="宋体" w:hint="eastAsia"/>
          <w:sz w:val="28"/>
          <w:szCs w:val="28"/>
        </w:rPr>
        <w:t>适用范围</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本次询价采购文件（以下简称采购文件）仅适用此项目。</w:t>
      </w:r>
    </w:p>
    <w:p w:rsidR="008746D5" w:rsidRDefault="00AB5133">
      <w:pPr>
        <w:spacing w:line="440" w:lineRule="exact"/>
        <w:ind w:firstLine="420"/>
        <w:outlineLvl w:val="3"/>
        <w:rPr>
          <w:rFonts w:ascii="宋体" w:hAnsi="宋体" w:cs="宋体"/>
          <w:sz w:val="28"/>
          <w:szCs w:val="28"/>
        </w:rPr>
      </w:pPr>
      <w:r>
        <w:rPr>
          <w:rFonts w:ascii="宋体" w:hAnsi="宋体" w:cs="宋体" w:hint="eastAsia"/>
          <w:sz w:val="28"/>
          <w:szCs w:val="28"/>
        </w:rPr>
        <w:t>（二）、项目采购方式</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本次采购采取询价采购的方式。</w:t>
      </w:r>
    </w:p>
    <w:p w:rsidR="008746D5" w:rsidRDefault="00AB5133">
      <w:pPr>
        <w:spacing w:line="440" w:lineRule="exact"/>
        <w:ind w:firstLine="420"/>
        <w:outlineLvl w:val="3"/>
        <w:rPr>
          <w:rFonts w:ascii="宋体" w:hAnsi="宋体" w:cs="宋体"/>
          <w:sz w:val="28"/>
          <w:szCs w:val="28"/>
        </w:rPr>
      </w:pPr>
      <w:bookmarkStart w:id="8" w:name="_Toc513029205"/>
      <w:bookmarkStart w:id="9" w:name="_Toc20823277"/>
      <w:bookmarkStart w:id="10" w:name="_Toc16938521"/>
      <w:r>
        <w:rPr>
          <w:rFonts w:ascii="宋体" w:hAnsi="宋体" w:cs="宋体" w:hint="eastAsia"/>
          <w:sz w:val="28"/>
          <w:szCs w:val="28"/>
        </w:rPr>
        <w:t>（三）、合格的</w:t>
      </w:r>
      <w:bookmarkEnd w:id="8"/>
      <w:bookmarkEnd w:id="9"/>
      <w:bookmarkEnd w:id="10"/>
      <w:r>
        <w:rPr>
          <w:rFonts w:ascii="宋体" w:hAnsi="宋体" w:cs="宋体" w:hint="eastAsia"/>
          <w:sz w:val="28"/>
          <w:szCs w:val="28"/>
        </w:rPr>
        <w:t>询价供应商</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1、满足本采购文件“询价采购公告”中合格询价供应商资格要求的规定。</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2、满足本采购文件实质性要求和条件的规定。</w:t>
      </w:r>
    </w:p>
    <w:p w:rsidR="008746D5" w:rsidRDefault="00AB5133">
      <w:pPr>
        <w:spacing w:line="440" w:lineRule="exact"/>
        <w:ind w:firstLine="420"/>
        <w:outlineLvl w:val="3"/>
        <w:rPr>
          <w:rFonts w:ascii="宋体" w:hAnsi="宋体" w:cs="宋体"/>
          <w:sz w:val="28"/>
          <w:szCs w:val="28"/>
        </w:rPr>
      </w:pPr>
      <w:bookmarkStart w:id="11" w:name="_Toc16938523"/>
      <w:bookmarkStart w:id="12" w:name="_Toc462564067"/>
      <w:bookmarkStart w:id="13" w:name="_Toc20823279"/>
      <w:bookmarkStart w:id="14" w:name="_Toc513029207"/>
      <w:r>
        <w:rPr>
          <w:rFonts w:ascii="宋体" w:hAnsi="宋体" w:cs="宋体" w:hint="eastAsia"/>
          <w:sz w:val="28"/>
          <w:szCs w:val="28"/>
        </w:rPr>
        <w:t>（四）、参加询价费用</w:t>
      </w:r>
      <w:bookmarkEnd w:id="11"/>
      <w:bookmarkEnd w:id="12"/>
      <w:bookmarkEnd w:id="13"/>
      <w:bookmarkEnd w:id="14"/>
    </w:p>
    <w:p w:rsidR="008746D5" w:rsidRDefault="00AB5133">
      <w:pPr>
        <w:pStyle w:val="Default"/>
        <w:spacing w:line="44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1、参加询价供应商应自行承担所有与参加询价有关的费用，无论询价过程中的做法和结果如何，采购人盐城幼儿师范高等专科学校（以下简称采购人）在任何情况下均无义务和责任承担这些费用。</w:t>
      </w:r>
    </w:p>
    <w:p w:rsidR="008746D5" w:rsidRDefault="00AB5133">
      <w:pPr>
        <w:spacing w:line="440" w:lineRule="exact"/>
        <w:ind w:firstLine="480"/>
        <w:rPr>
          <w:rFonts w:ascii="宋体" w:hAnsi="宋体" w:cs="宋体"/>
          <w:sz w:val="28"/>
          <w:szCs w:val="28"/>
        </w:rPr>
      </w:pPr>
      <w:r>
        <w:rPr>
          <w:rFonts w:ascii="宋体" w:hAnsi="宋体" w:cs="宋体" w:hint="eastAsia"/>
          <w:b/>
          <w:sz w:val="28"/>
          <w:szCs w:val="28"/>
        </w:rPr>
        <w:t>（五）、</w:t>
      </w:r>
      <w:r>
        <w:rPr>
          <w:rFonts w:ascii="宋体" w:hAnsi="宋体" w:cs="宋体" w:hint="eastAsia"/>
          <w:sz w:val="28"/>
          <w:szCs w:val="28"/>
        </w:rPr>
        <w:t>采购文件的约束力</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供应商一旦下载了本采购文件并决定参加询价，即被认为接受了本采购文件的规定和约束，并且视为自采购公告期限届满之日起知道或应当知道自身权益是否受到了损害。</w:t>
      </w:r>
    </w:p>
    <w:p w:rsidR="008746D5" w:rsidRDefault="00AB5133">
      <w:pPr>
        <w:spacing w:line="440" w:lineRule="exact"/>
        <w:ind w:firstLine="420"/>
        <w:outlineLvl w:val="3"/>
        <w:rPr>
          <w:rFonts w:ascii="宋体" w:hAnsi="宋体" w:cs="宋体"/>
          <w:sz w:val="28"/>
          <w:szCs w:val="28"/>
        </w:rPr>
      </w:pPr>
      <w:r>
        <w:rPr>
          <w:rFonts w:ascii="宋体" w:hAnsi="宋体" w:cs="宋体" w:hint="eastAsia"/>
          <w:b/>
          <w:sz w:val="28"/>
          <w:szCs w:val="28"/>
        </w:rPr>
        <w:t>（六）</w:t>
      </w:r>
      <w:r>
        <w:rPr>
          <w:rFonts w:ascii="宋体" w:hAnsi="宋体" w:cs="宋体" w:hint="eastAsia"/>
          <w:sz w:val="28"/>
          <w:szCs w:val="28"/>
        </w:rPr>
        <w:t>、采购文件的询问及修改</w:t>
      </w:r>
    </w:p>
    <w:p w:rsidR="008746D5" w:rsidRDefault="00AB5133">
      <w:pPr>
        <w:pStyle w:val="Default"/>
        <w:spacing w:line="440" w:lineRule="exact"/>
        <w:ind w:firstLineChars="250" w:firstLine="700"/>
        <w:rPr>
          <w:rFonts w:ascii="宋体" w:hAnsi="宋体" w:cs="宋体"/>
          <w:color w:val="auto"/>
          <w:kern w:val="15"/>
          <w:position w:val="2"/>
          <w:sz w:val="28"/>
          <w:szCs w:val="28"/>
        </w:rPr>
      </w:pPr>
      <w:bookmarkStart w:id="15" w:name="_Toc513029209"/>
      <w:bookmarkStart w:id="16" w:name="_Toc16938525"/>
      <w:bookmarkStart w:id="17" w:name="_Toc20823281"/>
      <w:bookmarkStart w:id="18" w:name="_Toc120614215"/>
      <w:r>
        <w:rPr>
          <w:rFonts w:ascii="宋体" w:hAnsi="宋体" w:cs="宋体" w:hint="eastAsia"/>
          <w:color w:val="auto"/>
          <w:kern w:val="15"/>
          <w:position w:val="2"/>
          <w:sz w:val="28"/>
          <w:szCs w:val="28"/>
        </w:rPr>
        <w:t>1、任何要求对采购文件进行询问的供应商，均应在提交首次响应文件截止时间1个工作日前按采购公告中的通讯地址，向采购人提出。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至少3个工作日前，在盐城幼儿师范高等专科学校网站【www.yyz.edu.cn】上发布书面更正公告形式通知所有可能获取采购文件的供应商。不足3个工作日的，采购人应当顺延提交首次响应文件截止时间。</w:t>
      </w:r>
    </w:p>
    <w:p w:rsidR="008746D5" w:rsidRDefault="00AB513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2、凡在规定时间内未对本次采购提出书面质疑的询价供应商，</w:t>
      </w:r>
      <w:r>
        <w:rPr>
          <w:rFonts w:ascii="宋体" w:hAnsi="宋体" w:cs="宋体" w:hint="eastAsia"/>
          <w:color w:val="auto"/>
          <w:kern w:val="15"/>
          <w:position w:val="2"/>
          <w:sz w:val="28"/>
          <w:szCs w:val="28"/>
        </w:rPr>
        <w:lastRenderedPageBreak/>
        <w:t>采购人视为对采购文件无异议或认可解释权属采购人。</w:t>
      </w:r>
    </w:p>
    <w:p w:rsidR="008746D5" w:rsidRDefault="00AB5133">
      <w:pPr>
        <w:spacing w:line="480" w:lineRule="exact"/>
        <w:ind w:firstLine="321"/>
        <w:outlineLvl w:val="2"/>
        <w:rPr>
          <w:rFonts w:ascii="宋体" w:hAnsi="宋体" w:cs="宋体"/>
          <w:b/>
          <w:sz w:val="28"/>
          <w:szCs w:val="28"/>
        </w:rPr>
      </w:pPr>
      <w:r>
        <w:rPr>
          <w:rFonts w:ascii="宋体" w:hAnsi="宋体" w:cs="宋体" w:hint="eastAsia"/>
          <w:b/>
          <w:sz w:val="28"/>
          <w:szCs w:val="28"/>
        </w:rPr>
        <w:t>二、</w:t>
      </w:r>
      <w:bookmarkEnd w:id="15"/>
      <w:bookmarkEnd w:id="16"/>
      <w:bookmarkEnd w:id="17"/>
      <w:bookmarkEnd w:id="18"/>
      <w:r>
        <w:rPr>
          <w:rFonts w:ascii="宋体" w:hAnsi="宋体" w:cs="宋体" w:hint="eastAsia"/>
          <w:b/>
          <w:sz w:val="28"/>
          <w:szCs w:val="28"/>
        </w:rPr>
        <w:t>响应文件的编制</w:t>
      </w:r>
    </w:p>
    <w:p w:rsidR="008746D5" w:rsidRDefault="00AB5133">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（一）、响应文件份数和签署</w:t>
      </w:r>
    </w:p>
    <w:p w:rsidR="008746D5" w:rsidRDefault="00AB5133">
      <w:pPr>
        <w:snapToGrid w:val="0"/>
        <w:spacing w:line="480" w:lineRule="exact"/>
        <w:ind w:firstLine="480"/>
        <w:rPr>
          <w:rFonts w:ascii="宋体" w:hAnsi="宋体" w:cs="宋体"/>
          <w:sz w:val="28"/>
          <w:szCs w:val="28"/>
        </w:rPr>
      </w:pPr>
      <w:bookmarkStart w:id="19" w:name="_Toc61149557"/>
      <w:bookmarkStart w:id="20" w:name="_Toc513029217"/>
      <w:r>
        <w:rPr>
          <w:rFonts w:ascii="宋体" w:hAnsi="宋体" w:cs="宋体" w:hint="eastAsia"/>
          <w:sz w:val="28"/>
          <w:szCs w:val="28"/>
        </w:rPr>
        <w:t>1、参加询价供应商应严格按照采购公告要求准备询价响应文件（以下简称响应文件），每份响应文件须清楚地标明“正本”或“副本”字样。一旦正本和副本不符，以正本为准。</w:t>
      </w:r>
    </w:p>
    <w:p w:rsidR="008746D5" w:rsidRDefault="00AB5133">
      <w:pPr>
        <w:snapToGrid w:val="0"/>
        <w:spacing w:line="480" w:lineRule="exact"/>
        <w:ind w:firstLine="480"/>
        <w:rPr>
          <w:rFonts w:ascii="宋体" w:hAnsi="宋体" w:cs="宋体"/>
          <w:sz w:val="28"/>
          <w:szCs w:val="28"/>
        </w:rPr>
      </w:pPr>
      <w:r>
        <w:rPr>
          <w:rFonts w:ascii="宋体" w:hAnsi="宋体" w:cs="宋体" w:hint="eastAsia"/>
          <w:sz w:val="28"/>
          <w:szCs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8746D5" w:rsidRDefault="00AB5133">
      <w:pPr>
        <w:snapToGrid w:val="0"/>
        <w:spacing w:line="480" w:lineRule="exact"/>
        <w:ind w:firstLine="420"/>
        <w:rPr>
          <w:rFonts w:ascii="宋体" w:hAnsi="宋体" w:cs="宋体"/>
          <w:sz w:val="28"/>
          <w:szCs w:val="28"/>
        </w:rPr>
      </w:pPr>
      <w:r>
        <w:rPr>
          <w:rFonts w:ascii="宋体" w:hAnsi="宋体" w:cs="宋体" w:hint="eastAsia"/>
          <w:sz w:val="28"/>
          <w:szCs w:val="28"/>
        </w:rPr>
        <w:t>3、除询价供应商对错处做必要修改外，响应文件不得行间插字、涂改或增删。如有修改错漏处，必须由响应文件签署人签字或盖章。</w:t>
      </w:r>
    </w:p>
    <w:p w:rsidR="008746D5" w:rsidRDefault="00AB5133">
      <w:pPr>
        <w:snapToGrid w:val="0"/>
        <w:spacing w:line="480" w:lineRule="exact"/>
        <w:ind w:firstLine="480"/>
        <w:rPr>
          <w:rFonts w:ascii="宋体" w:hAnsi="宋体" w:cs="宋体"/>
          <w:sz w:val="28"/>
          <w:szCs w:val="28"/>
        </w:rPr>
      </w:pPr>
      <w:bookmarkStart w:id="21" w:name="_Hlt26954834"/>
      <w:bookmarkStart w:id="22" w:name="_Toc14577353"/>
      <w:bookmarkStart w:id="23" w:name="_Toc61149555"/>
      <w:bookmarkStart w:id="24" w:name="_Toc462564074"/>
      <w:bookmarkStart w:id="25" w:name="_Toc513029215"/>
      <w:bookmarkStart w:id="26" w:name="_Toc61149554"/>
      <w:bookmarkStart w:id="27" w:name="_Toc462564073"/>
      <w:bookmarkStart w:id="28" w:name="_Toc14577352"/>
      <w:bookmarkStart w:id="29" w:name="_Toc513029214"/>
      <w:bookmarkEnd w:id="21"/>
      <w:r>
        <w:rPr>
          <w:rFonts w:ascii="宋体" w:hAnsi="宋体" w:cs="宋体" w:hint="eastAsia"/>
          <w:sz w:val="28"/>
          <w:szCs w:val="28"/>
        </w:rPr>
        <w:t>（二）、响应文件</w:t>
      </w:r>
      <w:bookmarkEnd w:id="22"/>
      <w:bookmarkEnd w:id="23"/>
      <w:bookmarkEnd w:id="24"/>
      <w:bookmarkEnd w:id="25"/>
      <w:r>
        <w:rPr>
          <w:rFonts w:ascii="宋体" w:hAnsi="宋体" w:cs="宋体" w:hint="eastAsia"/>
          <w:sz w:val="28"/>
          <w:szCs w:val="28"/>
        </w:rPr>
        <w:t>编制要求</w:t>
      </w:r>
      <w:bookmarkEnd w:id="26"/>
      <w:bookmarkEnd w:id="27"/>
      <w:bookmarkEnd w:id="28"/>
      <w:bookmarkEnd w:id="29"/>
    </w:p>
    <w:p w:rsidR="008746D5" w:rsidRDefault="00AB5133">
      <w:pPr>
        <w:snapToGrid w:val="0"/>
        <w:spacing w:line="480" w:lineRule="exact"/>
        <w:ind w:firstLine="420"/>
        <w:rPr>
          <w:rFonts w:ascii="宋体" w:hAnsi="宋体" w:cs="宋体"/>
          <w:sz w:val="28"/>
          <w:szCs w:val="28"/>
        </w:rPr>
      </w:pPr>
      <w:r>
        <w:rPr>
          <w:rFonts w:ascii="宋体" w:hAnsi="宋体" w:cs="宋体" w:hint="eastAsia"/>
          <w:sz w:val="28"/>
          <w:szCs w:val="28"/>
        </w:rPr>
        <w:t>1、询价供应商提交的响应文件以及询价供应商与采购人就有关询价的所有来往函电均应使用简体中文。采购文件中既有中文也有外文的，以中文意义为准。</w:t>
      </w:r>
    </w:p>
    <w:p w:rsidR="008746D5" w:rsidRDefault="00AB5133">
      <w:pPr>
        <w:snapToGrid w:val="0"/>
        <w:spacing w:line="480" w:lineRule="exact"/>
        <w:ind w:firstLine="420"/>
        <w:rPr>
          <w:rFonts w:ascii="宋体" w:hAnsi="宋体" w:cs="宋体"/>
          <w:sz w:val="28"/>
          <w:szCs w:val="28"/>
        </w:rPr>
      </w:pPr>
      <w:r>
        <w:rPr>
          <w:rFonts w:ascii="宋体" w:hAnsi="宋体" w:cs="宋体" w:hint="eastAsia"/>
          <w:sz w:val="28"/>
          <w:szCs w:val="28"/>
        </w:rPr>
        <w:t>2、除技术性能另有规定外，响应文件所使用的度量衡单位，均须采用国家法定计量单位。</w:t>
      </w:r>
    </w:p>
    <w:p w:rsidR="008746D5" w:rsidRDefault="00AB5133">
      <w:pPr>
        <w:spacing w:line="480" w:lineRule="exact"/>
        <w:ind w:firstLine="480"/>
        <w:rPr>
          <w:rFonts w:ascii="宋体" w:hAnsi="宋体" w:cs="宋体"/>
          <w:sz w:val="28"/>
          <w:szCs w:val="28"/>
        </w:rPr>
      </w:pPr>
      <w:r>
        <w:rPr>
          <w:rFonts w:ascii="宋体" w:hAnsi="宋体" w:cs="宋体" w:hint="eastAsia"/>
          <w:sz w:val="28"/>
          <w:szCs w:val="28"/>
        </w:rPr>
        <w:t>3、报价采用的货币：响应文件中的单价和总价，无特殊规定的采用人民币报价，以元为单位标注。询价文件中另有规定的按规定执行。</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4、响应文件构成：</w:t>
      </w:r>
    </w:p>
    <w:p w:rsidR="008746D5" w:rsidRDefault="00AB5133">
      <w:pPr>
        <w:snapToGrid w:val="0"/>
        <w:spacing w:line="440" w:lineRule="exact"/>
        <w:ind w:firstLine="480"/>
        <w:rPr>
          <w:rFonts w:ascii="宋体" w:hAnsi="宋体" w:cs="宋体"/>
          <w:sz w:val="28"/>
          <w:szCs w:val="28"/>
        </w:rPr>
      </w:pPr>
      <w:bookmarkStart w:id="30" w:name="_Toc513029221"/>
      <w:bookmarkStart w:id="31" w:name="_Toc61149559"/>
      <w:bookmarkEnd w:id="19"/>
      <w:bookmarkEnd w:id="20"/>
      <w:r>
        <w:rPr>
          <w:rFonts w:ascii="宋体" w:hAnsi="宋体" w:cs="宋体" w:hint="eastAsia"/>
          <w:sz w:val="28"/>
          <w:szCs w:val="28"/>
        </w:rPr>
        <w:t>（1）参加询价供应商应严格按本采购文件第五部分的要求编制响应文件。</w:t>
      </w:r>
    </w:p>
    <w:p w:rsidR="008746D5" w:rsidRDefault="00AB5133">
      <w:pPr>
        <w:snapToGrid w:val="0"/>
        <w:spacing w:line="440" w:lineRule="exact"/>
        <w:ind w:firstLine="480"/>
        <w:rPr>
          <w:rFonts w:ascii="宋体" w:hAnsi="宋体" w:cs="宋体"/>
          <w:sz w:val="28"/>
          <w:szCs w:val="28"/>
        </w:rPr>
      </w:pPr>
      <w:r>
        <w:rPr>
          <w:rFonts w:ascii="宋体" w:hAnsi="宋体" w:cs="宋体" w:hint="eastAsia"/>
          <w:sz w:val="28"/>
          <w:szCs w:val="28"/>
        </w:rPr>
        <w:t>（2）响应文件共分一个标书：</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① 营业执照副本复印件；</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②资质证书复印件；</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lastRenderedPageBreak/>
        <w:t>③安全生产许可证复印件；</w:t>
      </w:r>
    </w:p>
    <w:p w:rsidR="008746D5" w:rsidRDefault="00AB5133">
      <w:pPr>
        <w:snapToGrid w:val="0"/>
        <w:spacing w:line="440" w:lineRule="exact"/>
        <w:ind w:firstLine="420"/>
        <w:rPr>
          <w:rFonts w:ascii="宋体" w:hAnsi="宋体" w:cs="宋体"/>
          <w:bCs/>
          <w:sz w:val="28"/>
          <w:szCs w:val="28"/>
        </w:rPr>
      </w:pPr>
      <w:r>
        <w:rPr>
          <w:rFonts w:ascii="宋体" w:hAnsi="宋体" w:cs="宋体" w:hint="eastAsia"/>
          <w:sz w:val="28"/>
          <w:szCs w:val="28"/>
        </w:rPr>
        <w:t>④</w:t>
      </w:r>
      <w:r>
        <w:rPr>
          <w:rFonts w:ascii="宋体" w:hAnsi="宋体" w:cs="宋体" w:hint="eastAsia"/>
          <w:bCs/>
          <w:sz w:val="28"/>
          <w:szCs w:val="28"/>
        </w:rPr>
        <w:t>上一年度的财务报表（成立不满一年不需提供）；</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⑤</w:t>
      </w:r>
      <w:r>
        <w:rPr>
          <w:rFonts w:ascii="宋体" w:hAnsi="宋体" w:cs="宋体" w:hint="eastAsia"/>
          <w:color w:val="000000"/>
          <w:kern w:val="0"/>
          <w:sz w:val="28"/>
          <w:szCs w:val="28"/>
        </w:rPr>
        <w:t>依法缴纳税收和社会保障资金的相关材料；</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⑥具备履行合同所必需的设备和专业技术能力证明材料（加盖询价供应商公章的原件）</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⑦参加政府采购活动前 3 年内在经营活动中没有重大违法记录的书面声明（加盖询价供应商公章的原件）</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⑧响应函（见格式，允许另附一个详细说明）；</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⑨开标一览表（格式），询价供应商必须按表中规定格式完整、清晰、正确填写，装入投标文件；</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⑩技术参数响应及偏离表（格式）</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⑪商务条款响应及偏离表（格式）</w:t>
      </w:r>
    </w:p>
    <w:p w:rsidR="008746D5" w:rsidRDefault="00AB5133">
      <w:pPr>
        <w:snapToGrid w:val="0"/>
        <w:spacing w:line="440" w:lineRule="exact"/>
        <w:ind w:firstLine="420"/>
        <w:rPr>
          <w:rFonts w:ascii="宋体" w:hAnsi="宋体" w:cs="宋体"/>
          <w:sz w:val="28"/>
          <w:szCs w:val="28"/>
        </w:rPr>
      </w:pPr>
      <w:r>
        <w:rPr>
          <w:rFonts w:ascii="宋体" w:hAnsi="宋体" w:cs="宋体" w:hint="eastAsia"/>
          <w:sz w:val="28"/>
          <w:szCs w:val="28"/>
        </w:rPr>
        <w:t>⑫采购文件中规定要求提供的材料或询价供应商认为需要提供的其他材料。</w:t>
      </w:r>
    </w:p>
    <w:p w:rsidR="008746D5" w:rsidRDefault="00AB5133">
      <w:pPr>
        <w:spacing w:line="440" w:lineRule="exact"/>
        <w:ind w:firstLine="321"/>
        <w:outlineLvl w:val="2"/>
        <w:rPr>
          <w:rFonts w:ascii="宋体" w:hAnsi="宋体" w:cs="宋体"/>
          <w:b/>
          <w:sz w:val="28"/>
          <w:szCs w:val="28"/>
        </w:rPr>
      </w:pPr>
      <w:r>
        <w:rPr>
          <w:rFonts w:ascii="宋体" w:hAnsi="宋体" w:cs="宋体" w:hint="eastAsia"/>
          <w:b/>
          <w:sz w:val="28"/>
          <w:szCs w:val="28"/>
        </w:rPr>
        <w:t>三、询价保证金</w:t>
      </w:r>
      <w:bookmarkEnd w:id="30"/>
      <w:bookmarkEnd w:id="31"/>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（二）在询价时，对在响应文件递交截止时间以前未按采购文件要求提交询价保证金的响应文件，采购人将视其为无效响应文件而予以拒绝。</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（三）未中标的询价供应商的询价保证金，将在询价结束后予以退还，不计利息。中标的询价供应商的询价保证金，将在合同签署结束后无息退还。</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（五）下列任何情况发生时，询价保证金不予退还：</w:t>
      </w:r>
    </w:p>
    <w:p w:rsidR="008746D5" w:rsidRDefault="00AB5133" w:rsidP="00057B84">
      <w:pPr>
        <w:spacing w:line="440" w:lineRule="exact"/>
        <w:ind w:firstLineChars="221" w:firstLine="619"/>
        <w:rPr>
          <w:rFonts w:ascii="宋体" w:hAnsi="宋体" w:cs="宋体"/>
          <w:sz w:val="28"/>
          <w:szCs w:val="28"/>
        </w:rPr>
      </w:pPr>
      <w:r>
        <w:rPr>
          <w:rFonts w:ascii="宋体" w:hAnsi="宋体" w:cs="宋体" w:hint="eastAsia"/>
          <w:sz w:val="28"/>
          <w:szCs w:val="28"/>
        </w:rPr>
        <w:t>1、询价供应商在询价有效期内无正当理由撤回其响应文件或者</w:t>
      </w:r>
      <w:r>
        <w:rPr>
          <w:rFonts w:ascii="宋体" w:hAnsi="宋体" w:cs="宋体" w:hint="eastAsia"/>
          <w:sz w:val="28"/>
          <w:szCs w:val="28"/>
        </w:rPr>
        <w:lastRenderedPageBreak/>
        <w:t>在询价过程中无正当理由退出询价活动；</w:t>
      </w:r>
    </w:p>
    <w:p w:rsidR="008746D5" w:rsidRDefault="00AB5133" w:rsidP="00057B84">
      <w:pPr>
        <w:spacing w:line="440" w:lineRule="exact"/>
        <w:ind w:firstLineChars="221" w:firstLine="619"/>
        <w:rPr>
          <w:rFonts w:ascii="宋体" w:hAnsi="宋体" w:cs="宋体"/>
          <w:sz w:val="28"/>
          <w:szCs w:val="28"/>
        </w:rPr>
      </w:pPr>
      <w:r>
        <w:rPr>
          <w:rFonts w:ascii="宋体" w:hAnsi="宋体" w:cs="宋体" w:hint="eastAsia"/>
          <w:sz w:val="28"/>
          <w:szCs w:val="28"/>
        </w:rPr>
        <w:t>2、为谋取最终成交，询价供应商在整个询价过程中提供的相关文件被确认是虚假的、不真实的；</w:t>
      </w:r>
    </w:p>
    <w:p w:rsidR="008746D5" w:rsidRDefault="00AB5133" w:rsidP="00057B84">
      <w:pPr>
        <w:spacing w:line="440" w:lineRule="exact"/>
        <w:ind w:firstLineChars="221" w:firstLine="619"/>
        <w:rPr>
          <w:rFonts w:ascii="宋体" w:hAnsi="宋体" w:cs="宋体"/>
          <w:sz w:val="28"/>
          <w:szCs w:val="28"/>
        </w:rPr>
      </w:pPr>
      <w:r>
        <w:rPr>
          <w:rFonts w:ascii="宋体" w:hAnsi="宋体" w:cs="宋体" w:hint="eastAsia"/>
          <w:sz w:val="28"/>
          <w:szCs w:val="28"/>
        </w:rPr>
        <w:t>3、参加询价的供应商之间被证实有串通、欺诈行为或者恶意进行竞争，影响采购人合法权益的。</w:t>
      </w:r>
    </w:p>
    <w:p w:rsidR="008746D5" w:rsidRDefault="00AB5133" w:rsidP="00057B84">
      <w:pPr>
        <w:snapToGrid w:val="0"/>
        <w:spacing w:line="440" w:lineRule="exact"/>
        <w:ind w:firstLineChars="221" w:firstLine="619"/>
        <w:rPr>
          <w:rFonts w:ascii="宋体" w:hAnsi="宋体" w:cs="宋体"/>
          <w:sz w:val="28"/>
          <w:szCs w:val="28"/>
        </w:rPr>
      </w:pPr>
      <w:r>
        <w:rPr>
          <w:rFonts w:ascii="宋体" w:hAnsi="宋体" w:cs="宋体" w:hint="eastAsia"/>
          <w:sz w:val="28"/>
          <w:szCs w:val="28"/>
        </w:rPr>
        <w:t>4、整个采购活动中采取不正当手段诋毁、排挤其他供应商的；</w:t>
      </w:r>
    </w:p>
    <w:p w:rsidR="008746D5" w:rsidRDefault="00AB5133" w:rsidP="00057B84">
      <w:pPr>
        <w:snapToGrid w:val="0"/>
        <w:spacing w:line="440" w:lineRule="exact"/>
        <w:ind w:firstLineChars="221" w:firstLine="619"/>
        <w:rPr>
          <w:rFonts w:ascii="宋体" w:hAnsi="宋体" w:cs="宋体"/>
          <w:sz w:val="28"/>
          <w:szCs w:val="28"/>
        </w:rPr>
      </w:pPr>
      <w:r>
        <w:rPr>
          <w:rFonts w:ascii="宋体" w:hAnsi="宋体" w:cs="宋体" w:hint="eastAsia"/>
          <w:sz w:val="28"/>
          <w:szCs w:val="28"/>
        </w:rPr>
        <w:t>5、与采购人、采购技术服务单位相关工作人员恶意串通的；</w:t>
      </w:r>
    </w:p>
    <w:p w:rsidR="008746D5" w:rsidRDefault="00AB5133" w:rsidP="00057B84">
      <w:pPr>
        <w:snapToGrid w:val="0"/>
        <w:spacing w:line="440" w:lineRule="exact"/>
        <w:ind w:firstLineChars="221" w:firstLine="619"/>
        <w:rPr>
          <w:rFonts w:ascii="宋体" w:hAnsi="宋体" w:cs="宋体"/>
          <w:sz w:val="28"/>
          <w:szCs w:val="28"/>
        </w:rPr>
      </w:pPr>
      <w:r>
        <w:rPr>
          <w:rFonts w:ascii="宋体" w:hAnsi="宋体" w:cs="宋体" w:hint="eastAsia"/>
          <w:sz w:val="28"/>
          <w:szCs w:val="28"/>
        </w:rPr>
        <w:t>6、向采购人、采购技术服务单位相关工作人员行贿或者提供其他不正当利益的；</w:t>
      </w:r>
    </w:p>
    <w:p w:rsidR="008746D5" w:rsidRDefault="00AB5133" w:rsidP="00057B84">
      <w:pPr>
        <w:spacing w:line="440" w:lineRule="exact"/>
        <w:ind w:firstLineChars="221" w:firstLine="619"/>
        <w:rPr>
          <w:rFonts w:ascii="宋体" w:hAnsi="宋体" w:cs="宋体"/>
          <w:sz w:val="28"/>
          <w:szCs w:val="28"/>
        </w:rPr>
      </w:pPr>
      <w:r>
        <w:rPr>
          <w:rFonts w:ascii="宋体" w:hAnsi="宋体" w:cs="宋体" w:hint="eastAsia"/>
          <w:sz w:val="28"/>
          <w:szCs w:val="28"/>
        </w:rPr>
        <w:t>7、成交供应商在规定期限内未能根据规定签订合同；</w:t>
      </w:r>
    </w:p>
    <w:p w:rsidR="008746D5" w:rsidRDefault="00AB5133" w:rsidP="00057B84">
      <w:pPr>
        <w:spacing w:line="440" w:lineRule="exact"/>
        <w:ind w:firstLineChars="221" w:firstLine="619"/>
        <w:rPr>
          <w:rFonts w:ascii="宋体" w:hAnsi="宋体" w:cs="宋体"/>
          <w:sz w:val="28"/>
          <w:szCs w:val="28"/>
        </w:rPr>
      </w:pPr>
      <w:r>
        <w:rPr>
          <w:rFonts w:ascii="宋体" w:hAnsi="宋体" w:cs="宋体" w:hint="eastAsia"/>
          <w:sz w:val="28"/>
          <w:szCs w:val="28"/>
        </w:rPr>
        <w:t>8、成交供应商在规定期限内未能根据规定交纳履约保证金。</w:t>
      </w:r>
    </w:p>
    <w:p w:rsidR="008746D5" w:rsidRDefault="00AB5133">
      <w:pPr>
        <w:spacing w:line="440" w:lineRule="exact"/>
        <w:ind w:firstLine="321"/>
        <w:outlineLvl w:val="2"/>
        <w:rPr>
          <w:rFonts w:ascii="宋体" w:hAnsi="宋体" w:cs="宋体"/>
          <w:b/>
          <w:sz w:val="28"/>
          <w:szCs w:val="28"/>
        </w:rPr>
      </w:pPr>
      <w:bookmarkStart w:id="32" w:name="_Toc120614216"/>
      <w:bookmarkStart w:id="33" w:name="_Toc462564072"/>
      <w:bookmarkStart w:id="34" w:name="_Toc20823285"/>
      <w:bookmarkStart w:id="35" w:name="_Toc16938529"/>
      <w:bookmarkStart w:id="36" w:name="_Toc513029213"/>
      <w:r>
        <w:rPr>
          <w:rFonts w:ascii="宋体" w:hAnsi="宋体" w:cs="宋体" w:hint="eastAsia"/>
          <w:b/>
          <w:sz w:val="28"/>
          <w:szCs w:val="28"/>
        </w:rPr>
        <w:t>四、</w:t>
      </w:r>
      <w:bookmarkEnd w:id="32"/>
      <w:bookmarkEnd w:id="33"/>
      <w:bookmarkEnd w:id="34"/>
      <w:bookmarkEnd w:id="35"/>
      <w:bookmarkEnd w:id="36"/>
      <w:r>
        <w:rPr>
          <w:rFonts w:ascii="宋体" w:hAnsi="宋体" w:cs="宋体" w:hint="eastAsia"/>
          <w:b/>
          <w:sz w:val="28"/>
          <w:szCs w:val="28"/>
        </w:rPr>
        <w:t>响应文件的递交</w:t>
      </w:r>
    </w:p>
    <w:p w:rsidR="008746D5" w:rsidRDefault="00AB5133">
      <w:pPr>
        <w:spacing w:line="440" w:lineRule="exact"/>
        <w:ind w:firstLine="480"/>
        <w:rPr>
          <w:rFonts w:ascii="宋体" w:hAnsi="宋体" w:cs="宋体"/>
          <w:sz w:val="28"/>
          <w:szCs w:val="28"/>
        </w:rPr>
      </w:pPr>
      <w:bookmarkStart w:id="37" w:name="_Toc61149563"/>
      <w:bookmarkStart w:id="38" w:name="_Toc14577363"/>
      <w:r>
        <w:rPr>
          <w:rFonts w:ascii="宋体" w:hAnsi="宋体" w:cs="宋体" w:hint="eastAsia"/>
          <w:sz w:val="28"/>
          <w:szCs w:val="28"/>
        </w:rPr>
        <w:t>（一）、响应文件</w:t>
      </w:r>
      <w:bookmarkStart w:id="39" w:name="_Hlt26954743"/>
      <w:bookmarkEnd w:id="39"/>
      <w:r>
        <w:rPr>
          <w:rFonts w:ascii="宋体" w:hAnsi="宋体" w:cs="宋体" w:hint="eastAsia"/>
          <w:sz w:val="28"/>
          <w:szCs w:val="28"/>
        </w:rPr>
        <w:t>的密封和标记</w:t>
      </w:r>
      <w:bookmarkEnd w:id="37"/>
      <w:bookmarkEnd w:id="38"/>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1、参加询价供应商应将响应文件密封，密封的响应文件应标明“正本”、“副本”的字样。</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2、密封的响应文件应：</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（1）按采购公告中注明的地址送达规定地点；</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（2）注明参加询价项目名称、询价文件编号（如有）及参加的分包号（如有）；</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（3）密封包装上应写明参加询价供应商名称。</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3、如果密封包装未按要求密封和加写标记，采购人对误投或过早启封概不负责。对由此造成提前开封的响应文件，采购人将予以拒绝。</w:t>
      </w:r>
    </w:p>
    <w:p w:rsidR="008746D5" w:rsidRDefault="00AB5133">
      <w:pPr>
        <w:spacing w:line="440" w:lineRule="exact"/>
        <w:ind w:firstLine="480"/>
        <w:rPr>
          <w:rFonts w:ascii="宋体" w:hAnsi="宋体" w:cs="宋体"/>
          <w:sz w:val="28"/>
          <w:szCs w:val="28"/>
        </w:rPr>
      </w:pPr>
      <w:bookmarkStart w:id="40" w:name="_Hlt26954858"/>
      <w:bookmarkStart w:id="41" w:name="_Hlt26954752"/>
      <w:bookmarkStart w:id="42" w:name="_Hlt26670496"/>
      <w:bookmarkStart w:id="43" w:name="_Toc61149564"/>
      <w:bookmarkStart w:id="44" w:name="_Toc14577364"/>
      <w:bookmarkEnd w:id="40"/>
      <w:bookmarkEnd w:id="41"/>
      <w:bookmarkEnd w:id="42"/>
      <w:r>
        <w:rPr>
          <w:rFonts w:ascii="宋体" w:hAnsi="宋体" w:cs="宋体" w:hint="eastAsia"/>
          <w:sz w:val="28"/>
          <w:szCs w:val="28"/>
        </w:rPr>
        <w:t>（二）、</w:t>
      </w:r>
      <w:bookmarkEnd w:id="43"/>
      <w:bookmarkEnd w:id="44"/>
      <w:r>
        <w:rPr>
          <w:rFonts w:ascii="宋体" w:hAnsi="宋体" w:cs="宋体" w:hint="eastAsia"/>
          <w:sz w:val="28"/>
          <w:szCs w:val="28"/>
        </w:rPr>
        <w:t>响应文件开启时间</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1、采购人收到响应文件的时间不得迟于本采购文件规定的响应文件接收截止时间。</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2、采购人可通过修改采购文件自行决定酌情推迟响应文件接收截止时间，在此情况下，询价供应商的所有权利和义务以及受制的响应文件接收截止时间均应以延长后新的响应文件接收截止时间为准。</w:t>
      </w:r>
    </w:p>
    <w:p w:rsidR="008746D5" w:rsidRDefault="00AB5133">
      <w:pPr>
        <w:spacing w:line="440" w:lineRule="exact"/>
        <w:ind w:firstLine="480"/>
        <w:rPr>
          <w:rFonts w:ascii="宋体" w:hAnsi="宋体" w:cs="宋体"/>
          <w:sz w:val="28"/>
          <w:szCs w:val="28"/>
        </w:rPr>
      </w:pPr>
      <w:bookmarkStart w:id="45" w:name="_Hlt26954860"/>
      <w:bookmarkStart w:id="46" w:name="_Toc61149565"/>
      <w:bookmarkStart w:id="47" w:name="_Toc14577365"/>
      <w:bookmarkEnd w:id="45"/>
      <w:r>
        <w:rPr>
          <w:rFonts w:ascii="宋体" w:hAnsi="宋体" w:cs="宋体" w:hint="eastAsia"/>
          <w:sz w:val="28"/>
          <w:szCs w:val="28"/>
        </w:rPr>
        <w:t>（三）、迟交的响应文件</w:t>
      </w:r>
      <w:bookmarkEnd w:id="46"/>
      <w:bookmarkEnd w:id="47"/>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采购人将拒绝在其规定的响应文件接收截止时间后接收响应文</w:t>
      </w:r>
      <w:r>
        <w:rPr>
          <w:rFonts w:ascii="宋体" w:hAnsi="宋体" w:cs="宋体" w:hint="eastAsia"/>
          <w:sz w:val="28"/>
          <w:szCs w:val="28"/>
        </w:rPr>
        <w:lastRenderedPageBreak/>
        <w:t>件。</w:t>
      </w:r>
    </w:p>
    <w:p w:rsidR="008746D5" w:rsidRDefault="00AB5133">
      <w:pPr>
        <w:spacing w:line="440" w:lineRule="exact"/>
        <w:ind w:firstLine="480"/>
        <w:rPr>
          <w:rFonts w:ascii="宋体" w:hAnsi="宋体" w:cs="宋体"/>
          <w:sz w:val="28"/>
          <w:szCs w:val="28"/>
        </w:rPr>
      </w:pPr>
      <w:bookmarkStart w:id="48" w:name="_Hlt26954754"/>
      <w:bookmarkStart w:id="49" w:name="_Hlt26954862"/>
      <w:bookmarkStart w:id="50" w:name="_Toc61149566"/>
      <w:bookmarkStart w:id="51" w:name="_Toc14577366"/>
      <w:bookmarkEnd w:id="48"/>
      <w:bookmarkEnd w:id="49"/>
      <w:r>
        <w:rPr>
          <w:rFonts w:ascii="宋体" w:hAnsi="宋体" w:cs="宋体" w:hint="eastAsia"/>
          <w:sz w:val="28"/>
          <w:szCs w:val="28"/>
        </w:rPr>
        <w:t>（四）、响应文件</w:t>
      </w:r>
      <w:bookmarkStart w:id="52" w:name="_Hlt26670588"/>
      <w:r>
        <w:rPr>
          <w:rFonts w:ascii="宋体" w:hAnsi="宋体" w:cs="宋体" w:hint="eastAsia"/>
          <w:sz w:val="28"/>
          <w:szCs w:val="28"/>
        </w:rPr>
        <w:t>的修改</w:t>
      </w:r>
      <w:bookmarkEnd w:id="52"/>
      <w:r>
        <w:rPr>
          <w:rFonts w:ascii="宋体" w:hAnsi="宋体" w:cs="宋体" w:hint="eastAsia"/>
          <w:sz w:val="28"/>
          <w:szCs w:val="28"/>
        </w:rPr>
        <w:t>和撤回</w:t>
      </w:r>
      <w:bookmarkEnd w:id="50"/>
      <w:bookmarkEnd w:id="51"/>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1、询价供应商在递交响应文件后，可以修改或撤回其响应文件，但这种修改和撤回，必须在规定的响应文件接收截止时间前，以书面形式送达指定地点。</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2、询价供应商的修改或撤回通知书，应按本文件规定进行编制、密封、标记和发送，并应在封套上加注“修改”和“撤回”字样。</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3、询价供应商在提交最后报价之前，可以根据情况退出询价，采购人退还退出询价的供应商的询价保证金。</w:t>
      </w:r>
    </w:p>
    <w:p w:rsidR="008746D5" w:rsidRDefault="00AB5133">
      <w:pPr>
        <w:spacing w:line="440" w:lineRule="exact"/>
        <w:ind w:firstLine="321"/>
        <w:outlineLvl w:val="2"/>
        <w:rPr>
          <w:rFonts w:ascii="宋体" w:hAnsi="宋体" w:cs="宋体"/>
          <w:b/>
          <w:sz w:val="28"/>
          <w:szCs w:val="28"/>
        </w:rPr>
      </w:pPr>
      <w:bookmarkStart w:id="53" w:name="_Toc513029224"/>
      <w:bookmarkStart w:id="54" w:name="_Toc16938540"/>
      <w:bookmarkStart w:id="55" w:name="_Toc120614217"/>
      <w:bookmarkStart w:id="56" w:name="_Toc20823296"/>
      <w:r>
        <w:rPr>
          <w:rFonts w:ascii="宋体" w:hAnsi="宋体" w:cs="宋体" w:hint="eastAsia"/>
          <w:b/>
          <w:sz w:val="28"/>
          <w:szCs w:val="28"/>
        </w:rPr>
        <w:t>五、</w:t>
      </w:r>
      <w:bookmarkEnd w:id="53"/>
      <w:bookmarkEnd w:id="54"/>
      <w:bookmarkEnd w:id="55"/>
      <w:bookmarkEnd w:id="56"/>
      <w:r>
        <w:rPr>
          <w:rFonts w:ascii="宋体" w:hAnsi="宋体" w:cs="宋体" w:hint="eastAsia"/>
          <w:b/>
          <w:sz w:val="28"/>
          <w:szCs w:val="28"/>
        </w:rPr>
        <w:t>评审</w:t>
      </w:r>
    </w:p>
    <w:p w:rsidR="008746D5" w:rsidRDefault="00AB5133">
      <w:pPr>
        <w:spacing w:line="440" w:lineRule="exact"/>
        <w:ind w:firstLine="480"/>
        <w:rPr>
          <w:rFonts w:ascii="宋体" w:hAnsi="宋体" w:cs="宋体"/>
          <w:sz w:val="28"/>
          <w:szCs w:val="28"/>
        </w:rPr>
      </w:pPr>
      <w:bookmarkStart w:id="57" w:name="_Toc120614218"/>
      <w:bookmarkStart w:id="58" w:name="_Toc513029229"/>
      <w:bookmarkStart w:id="59" w:name="_Toc16938545"/>
      <w:bookmarkStart w:id="60" w:name="_Toc20823301"/>
      <w:r>
        <w:rPr>
          <w:rFonts w:ascii="宋体" w:hAnsi="宋体" w:cs="宋体" w:hint="eastAsia"/>
          <w:sz w:val="28"/>
          <w:szCs w:val="28"/>
        </w:rPr>
        <w:t>（一）、仪式</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1、采购人将在采购公告中规定的时间和地点组织询价开始仪式，仪式由采购人主持，供应商应委派携带有效证件的代表准时参加，参加仪式的代表需签名以证明其出席。</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（二）、询价小组</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1、开始仪式结束后，采购人将立即组织询价小组进行评审。</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2、询价小组由政府采购评审专家（如需要）或由采购人按照单位内部管理规定抽选评审专家、采购人代表组成，且人员构成符合政府采购有关规定。</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3、询价小组应以科学、公正的态度参加评审工作并推荐成交候选人。评审专家在评审过程中不受任何干扰，独立、负责地提出评审意见，并对自己的评审意见承担责任。</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4、询价小组将对供应商的商业、技术秘密予以保密。</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（三）、评审过程的保密与公正</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1、开始仪式结束后，直至签订合同之日止，凡是与审查、澄清、评价和比较响应文件的有关资料以及推荐建议等，均不得向供应商或与评审无关的其他人员透露。</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2、在评审过程中，如果供应商试图向采购人和参与评审的人员施加任何影响，有可能对其响应文件按无效处理。</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（四）、评审过程的澄清、说明和更正</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1、询价小组在对响应文件的有效性、完整性和响应程度进行审查</w:t>
      </w:r>
      <w:r>
        <w:rPr>
          <w:rFonts w:ascii="宋体" w:hAnsi="宋体" w:cs="宋体" w:hint="eastAsia"/>
          <w:sz w:val="28"/>
          <w:szCs w:val="28"/>
        </w:rPr>
        <w:lastRenderedPageBreak/>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 接到询价小组澄清要求的供应商如未按规定做出澄清，其风险由供应商自行承担。</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（五）、对响应文件的初审</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1、响应文件初审分为资格性检查和符合性检查。</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资格性检查：依据法律法规和采购文件的规定，对响应文件中的资格证明文件、询价保证金等进行审查，以确定供应商是否具备参加询价的资格。</w:t>
      </w:r>
    </w:p>
    <w:p w:rsidR="008746D5" w:rsidRDefault="00AB5133">
      <w:pPr>
        <w:spacing w:line="440" w:lineRule="exact"/>
        <w:ind w:firstLine="420"/>
        <w:jc w:val="left"/>
        <w:rPr>
          <w:rFonts w:ascii="宋体" w:hAnsi="宋体" w:cs="宋体"/>
          <w:sz w:val="28"/>
          <w:szCs w:val="28"/>
        </w:rPr>
      </w:pPr>
      <w:r>
        <w:rPr>
          <w:rFonts w:ascii="宋体" w:hAnsi="宋体" w:cs="宋体" w:hint="eastAsia"/>
          <w:sz w:val="28"/>
          <w:szCs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符合性检查：依据采购文件的规定，从响应文件的有效性、完整性和对采购文件的响应程度进行审查，</w:t>
      </w:r>
      <w:r>
        <w:rPr>
          <w:rFonts w:ascii="宋体" w:hAnsi="宋体" w:cs="宋体" w:hint="eastAsia"/>
          <w:b/>
          <w:bCs/>
          <w:sz w:val="28"/>
          <w:szCs w:val="28"/>
        </w:rPr>
        <w:t>包括对报价单及有关承诺、说明审查，</w:t>
      </w:r>
      <w:r>
        <w:rPr>
          <w:rFonts w:ascii="宋体" w:hAnsi="宋体" w:cs="宋体" w:hint="eastAsia"/>
          <w:sz w:val="28"/>
          <w:szCs w:val="28"/>
        </w:rPr>
        <w:t>以确定是否对采购文件的实质性要求作出响应。</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2、在正式询价之前，询价小组将首先审查每份响应文件是否实质性响应了采购文件的要求。实质性响应的响应文件应该是与采购文件要求的全部条款、条件和规格相符，没有重大偏离或保留。</w:t>
      </w:r>
    </w:p>
    <w:p w:rsidR="008746D5" w:rsidRDefault="00AB5133">
      <w:pPr>
        <w:spacing w:line="440" w:lineRule="exact"/>
        <w:ind w:firstLineChars="225" w:firstLine="630"/>
        <w:rPr>
          <w:rFonts w:ascii="宋体" w:hAnsi="宋体" w:cs="宋体"/>
          <w:sz w:val="28"/>
          <w:szCs w:val="28"/>
        </w:rPr>
      </w:pPr>
      <w:r>
        <w:rPr>
          <w:rFonts w:ascii="宋体" w:hAnsi="宋体" w:cs="宋体" w:hint="eastAsia"/>
          <w:sz w:val="28"/>
          <w:szCs w:val="28"/>
        </w:rPr>
        <w:t>所谓重大偏离或保留是指与采购文件规定的实质性要求存在负偏离，或者在实质上与采购文件不一致，而且限制了合同中买方和见</w:t>
      </w:r>
      <w:r>
        <w:rPr>
          <w:rFonts w:ascii="宋体" w:hAnsi="宋体" w:cs="宋体" w:hint="eastAsia"/>
          <w:sz w:val="28"/>
          <w:szCs w:val="28"/>
        </w:rPr>
        <w:lastRenderedPageBreak/>
        <w:t>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3、被认定为未实质性和符合性响应采购文件的响应文件的情形</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（1）未按要求交纳询价保证金的；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（2）未按照采购文件规定要求装订成册、密封、签署、盖章的；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（3）供应商在报价时采用选择性报价或采购文件要求报价却没有报价的；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（4）报价超过询价文件中规定的预算金额或者最高限价的；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（5）投标文件含有采购人不能接受的附加条件的；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（6）供应商不符合采购文件中规定的合格询价供应商资格要求的；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（7）不符合法律、法规和采购文件中规定的其他实质性要求的；</w:t>
      </w:r>
    </w:p>
    <w:p w:rsidR="008746D5" w:rsidRDefault="00AB5133">
      <w:pPr>
        <w:spacing w:line="440" w:lineRule="exact"/>
        <w:ind w:rightChars="-68" w:right="-143" w:firstLine="420"/>
        <w:rPr>
          <w:rFonts w:ascii="宋体" w:hAnsi="宋体" w:cs="宋体"/>
          <w:sz w:val="28"/>
          <w:szCs w:val="28"/>
        </w:rPr>
      </w:pPr>
      <w:r>
        <w:rPr>
          <w:rFonts w:ascii="宋体" w:hAnsi="宋体" w:cs="宋体" w:hint="eastAsia"/>
          <w:sz w:val="28"/>
          <w:szCs w:val="28"/>
        </w:rPr>
        <w:t>（8）其他法律、法规及本采购文件规定的属未实质性响应的响应文件的情形。</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4、未实质性响应采购文件的响应文件按无效响应处理，询价小组将予以拒绝，供应商不得通过修改或撤销不合要求的偏离或保留而使其响应文件成为实质性响应的文件。</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（六）、询价流程和成交原则</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8746D5" w:rsidRDefault="00AB5133">
      <w:pPr>
        <w:spacing w:line="480" w:lineRule="exact"/>
        <w:ind w:firstLineChars="200" w:firstLine="560"/>
        <w:rPr>
          <w:rFonts w:ascii="宋体" w:hAnsi="宋体" w:cs="宋体"/>
          <w:sz w:val="28"/>
          <w:szCs w:val="28"/>
        </w:rPr>
      </w:pPr>
      <w:r>
        <w:rPr>
          <w:rFonts w:ascii="宋体" w:hAnsi="宋体" w:cs="宋体" w:hint="eastAsia"/>
          <w:sz w:val="28"/>
          <w:szCs w:val="28"/>
        </w:rPr>
        <w:t>2、 成交原则</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（1）询价小组将从通过资格性和符合性审查的供应商中，按照报价由低到高顺序（报价相同的并列）推荐三名成交候选人。</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（2）采购人应当在收到评审报告后5个工作日内，从评审报告提出的成交候选人中确定成交供应商（多种并列情形的，采购人将自行确定成交供应商）。</w:t>
      </w:r>
    </w:p>
    <w:p w:rsidR="008746D5" w:rsidRDefault="00AB5133">
      <w:pPr>
        <w:spacing w:line="480" w:lineRule="exact"/>
        <w:ind w:firstLineChars="200" w:firstLine="560"/>
        <w:rPr>
          <w:rFonts w:ascii="宋体" w:hAnsi="宋体" w:cs="宋体"/>
          <w:sz w:val="28"/>
          <w:szCs w:val="28"/>
        </w:rPr>
      </w:pPr>
      <w:r>
        <w:rPr>
          <w:rFonts w:ascii="宋体" w:hAnsi="宋体" w:cs="宋体" w:hint="eastAsia"/>
          <w:sz w:val="28"/>
          <w:szCs w:val="28"/>
        </w:rPr>
        <w:t>3、采购活动终止的情况</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 xml:space="preserve"> 出现下列情形之一的，本次采购活动将被终止：</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（1）因情况变化，不再符合规定的采购方式适用情形的；</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（2）出现影响采购公正的违法、违规行为的；</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（3）在采购过程中符合竞争要求的供应商或者报价未超过采购预算的供应商不足3家的。</w:t>
      </w:r>
    </w:p>
    <w:p w:rsidR="008746D5" w:rsidRDefault="00AB5133">
      <w:pPr>
        <w:spacing w:line="480" w:lineRule="exact"/>
        <w:ind w:firstLine="420"/>
        <w:rPr>
          <w:rFonts w:ascii="宋体" w:hAnsi="宋体" w:cs="宋体"/>
          <w:sz w:val="28"/>
          <w:szCs w:val="28"/>
        </w:rPr>
      </w:pPr>
      <w:r>
        <w:rPr>
          <w:rFonts w:ascii="宋体" w:hAnsi="宋体" w:cs="宋体" w:hint="eastAsia"/>
          <w:sz w:val="28"/>
          <w:szCs w:val="28"/>
        </w:rPr>
        <w:t>（4）因重大变故，采购任务取消的。</w:t>
      </w:r>
    </w:p>
    <w:p w:rsidR="008746D5" w:rsidRDefault="00AB5133">
      <w:pPr>
        <w:spacing w:line="440" w:lineRule="exact"/>
        <w:ind w:firstLine="321"/>
        <w:outlineLvl w:val="2"/>
        <w:rPr>
          <w:rFonts w:ascii="宋体" w:hAnsi="宋体" w:cs="宋体"/>
          <w:b/>
          <w:sz w:val="28"/>
          <w:szCs w:val="28"/>
        </w:rPr>
      </w:pPr>
      <w:r>
        <w:rPr>
          <w:rFonts w:ascii="宋体" w:hAnsi="宋体" w:cs="宋体" w:hint="eastAsia"/>
          <w:b/>
          <w:sz w:val="28"/>
          <w:szCs w:val="28"/>
        </w:rPr>
        <w:t>六、</w:t>
      </w:r>
      <w:bookmarkEnd w:id="57"/>
      <w:bookmarkEnd w:id="58"/>
      <w:bookmarkEnd w:id="59"/>
      <w:bookmarkEnd w:id="60"/>
      <w:r>
        <w:rPr>
          <w:rFonts w:ascii="宋体" w:hAnsi="宋体" w:cs="宋体" w:hint="eastAsia"/>
          <w:b/>
          <w:sz w:val="28"/>
          <w:szCs w:val="28"/>
        </w:rPr>
        <w:t>成交</w:t>
      </w:r>
    </w:p>
    <w:p w:rsidR="008746D5" w:rsidRDefault="00AB5133">
      <w:pPr>
        <w:spacing w:line="440" w:lineRule="exact"/>
        <w:ind w:firstLine="480"/>
        <w:rPr>
          <w:rFonts w:ascii="宋体" w:hAnsi="宋体" w:cs="宋体"/>
          <w:sz w:val="28"/>
          <w:szCs w:val="28"/>
        </w:rPr>
      </w:pPr>
      <w:bookmarkStart w:id="61" w:name="_Toc513029235"/>
      <w:bookmarkStart w:id="62" w:name="_Toc20823307"/>
      <w:bookmarkStart w:id="63" w:name="_Toc16938551"/>
      <w:bookmarkStart w:id="64" w:name="_Toc120614219"/>
      <w:r>
        <w:rPr>
          <w:rFonts w:ascii="宋体" w:hAnsi="宋体" w:cs="宋体" w:hint="eastAsia"/>
          <w:sz w:val="28"/>
          <w:szCs w:val="28"/>
        </w:rPr>
        <w:t>（一）、确定成交单位</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1、询价小组根据本采购文件规定评审办法、原始询价记录和询价结果，编写评审报告，推荐成交候选人。</w:t>
      </w:r>
    </w:p>
    <w:p w:rsidR="008746D5" w:rsidRDefault="00AB5133">
      <w:pPr>
        <w:tabs>
          <w:tab w:val="left" w:pos="900"/>
        </w:tabs>
        <w:spacing w:line="440" w:lineRule="exact"/>
        <w:ind w:firstLine="478"/>
        <w:rPr>
          <w:rFonts w:ascii="宋体" w:hAnsi="宋体" w:cs="宋体"/>
          <w:sz w:val="28"/>
          <w:szCs w:val="28"/>
        </w:rPr>
      </w:pPr>
      <w:r>
        <w:rPr>
          <w:rFonts w:ascii="宋体" w:hAnsi="宋体" w:cs="宋体" w:hint="eastAsia"/>
          <w:sz w:val="28"/>
          <w:szCs w:val="28"/>
        </w:rPr>
        <w:t>2、采购人根据询价小组推荐的成交候选人确定成交供应商。采购人确定成交供应商后，采购人将在</w:t>
      </w:r>
      <w:r>
        <w:rPr>
          <w:rFonts w:ascii="宋体" w:hAnsi="宋体" w:cs="宋体" w:hint="eastAsia"/>
          <w:kern w:val="15"/>
          <w:position w:val="2"/>
          <w:sz w:val="28"/>
          <w:szCs w:val="28"/>
        </w:rPr>
        <w:t>“盐城幼儿师范高等专科学校” 网站【www.yyz.edu.cn】</w:t>
      </w:r>
      <w:r>
        <w:rPr>
          <w:rFonts w:ascii="宋体" w:hAnsi="宋体" w:cs="宋体" w:hint="eastAsia"/>
          <w:sz w:val="28"/>
          <w:szCs w:val="28"/>
        </w:rPr>
        <w:t>发布成交结果公告，公告期限为1个工作日。</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3、若有充分证据证明，成交供应商出现下列情况之一的，一经查实，将被取消成交资格：</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（1）提供虚假材料谋取成交的；</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（2）与评审专家、采购人、其他供应商或者采购技术服务单位工作人员恶意串通的；</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（3）向评审专家、采购人或采购技术服务单位工作人员行贿或者提供其他不正当利益的；</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（4）恶意竞争，最终总报价明显低于其自身合理成本且又无法提供证明的；</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（5）不满足本采购文件规定的实质性要求，但在评审过程中又未被询价小组发现的；</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（6）成交后无正当理由拒不与采购人签订采购合同或者未按照采购文件确定的事项签订采购合同；</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（7）将采购合同转包；</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lastRenderedPageBreak/>
        <w:t>（8）法律、法规、规章规定的属于成交无效的其他情形。</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（二）、质疑处理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8746D5" w:rsidRDefault="00AB5133">
      <w:pPr>
        <w:spacing w:line="440" w:lineRule="exact"/>
        <w:ind w:firstLine="420"/>
        <w:jc w:val="left"/>
        <w:rPr>
          <w:rFonts w:ascii="宋体" w:hAnsi="宋体" w:cs="宋体"/>
          <w:sz w:val="28"/>
          <w:szCs w:val="28"/>
        </w:rPr>
      </w:pPr>
      <w:r>
        <w:rPr>
          <w:rFonts w:ascii="宋体" w:hAnsi="宋体" w:cs="宋体" w:hint="eastAsia"/>
          <w:sz w:val="28"/>
          <w:szCs w:val="28"/>
        </w:rPr>
        <w:t>（1）对可以质疑的采购文件提出质疑的，为收到采购文件之日或者采购文件公告期限届满之日；</w:t>
      </w:r>
    </w:p>
    <w:p w:rsidR="008746D5" w:rsidRDefault="00AB5133">
      <w:pPr>
        <w:spacing w:line="440" w:lineRule="exact"/>
        <w:ind w:firstLine="420"/>
        <w:jc w:val="left"/>
        <w:rPr>
          <w:rFonts w:ascii="宋体" w:hAnsi="宋体" w:cs="宋体"/>
          <w:sz w:val="28"/>
          <w:szCs w:val="28"/>
        </w:rPr>
      </w:pPr>
      <w:r>
        <w:rPr>
          <w:rFonts w:ascii="宋体" w:hAnsi="宋体" w:cs="宋体" w:hint="eastAsia"/>
          <w:sz w:val="28"/>
          <w:szCs w:val="28"/>
        </w:rPr>
        <w:t>（2）对采购过程提出质疑的，为各采购程序环节结束之日；</w:t>
      </w:r>
    </w:p>
    <w:p w:rsidR="008746D5" w:rsidRDefault="00AB5133">
      <w:pPr>
        <w:spacing w:line="440" w:lineRule="exact"/>
        <w:ind w:firstLine="420"/>
        <w:jc w:val="left"/>
        <w:rPr>
          <w:rFonts w:ascii="宋体" w:hAnsi="宋体" w:cs="宋体"/>
          <w:sz w:val="28"/>
          <w:szCs w:val="28"/>
        </w:rPr>
      </w:pPr>
      <w:r>
        <w:rPr>
          <w:rFonts w:ascii="宋体" w:hAnsi="宋体" w:cs="宋体" w:hint="eastAsia"/>
          <w:sz w:val="28"/>
          <w:szCs w:val="28"/>
        </w:rPr>
        <w:t>（3）对成交结果提出质疑的，为成交结果公告期限届满之日。</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2、质疑必须按《政府采购法》、《政府采购法实施条例》及《江苏省政府采购供应商监督管理暂行办法》的相关规定提交，未按上述要求提交的质疑函（含传真、电子邮件等）采购人有权不予受理。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3、未参加采购活动的供应商或在采购活动中自身权益未受到损害的供应商所提出的质疑不予受理。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4、质疑函应当包括下列内容：</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（1）质疑供应商的名称、地址、邮编、联系人、联系电话；</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（2）具体的质疑事项及明确的请求；</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（3）认为自己合法权益受到损害或可能受到损害的相关证据材料；</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（4）提起质疑的日期；</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5、采购人收到质疑函后，将对质疑的形式和内容进行审查，如质疑函内容、格式不符合规定，采购人将告知质疑人进行补正。</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6、质疑人应当在法定质疑期限内进行补正并重新提交质疑函，拒不补正或者在法定期限内未重新提交质疑函的，为无效质疑，采购人</w:t>
      </w:r>
      <w:r>
        <w:rPr>
          <w:rFonts w:ascii="宋体" w:hAnsi="宋体" w:cs="宋体" w:hint="eastAsia"/>
          <w:sz w:val="28"/>
          <w:szCs w:val="28"/>
        </w:rPr>
        <w:lastRenderedPageBreak/>
        <w:t>将不予受理。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7、对于内容、格式符合规定的质疑函，采购人应当在收到参加询价供应商的书面质疑后七个工作日内作出答复，但答复的内容不得涉及商业秘密。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8、供应商提出书面质疑必须有理、有据，不得恶意质疑或提交虚假质疑。否则，一经查实，采购人有权依据政府采购的有关规定，报请政府采购监管部门对该供应商进行相应的行政处罚。</w:t>
      </w:r>
    </w:p>
    <w:p w:rsidR="008746D5" w:rsidRDefault="00AB5133">
      <w:pPr>
        <w:spacing w:line="440" w:lineRule="exact"/>
        <w:ind w:firstLine="321"/>
        <w:outlineLvl w:val="2"/>
        <w:rPr>
          <w:rFonts w:ascii="宋体" w:hAnsi="宋体" w:cs="宋体"/>
          <w:b/>
          <w:sz w:val="28"/>
          <w:szCs w:val="28"/>
        </w:rPr>
      </w:pPr>
      <w:r>
        <w:rPr>
          <w:rFonts w:ascii="宋体" w:hAnsi="宋体" w:cs="宋体" w:hint="eastAsia"/>
          <w:b/>
          <w:sz w:val="28"/>
          <w:szCs w:val="28"/>
        </w:rPr>
        <w:t>七、</w:t>
      </w:r>
      <w:bookmarkEnd w:id="61"/>
      <w:bookmarkEnd w:id="62"/>
      <w:bookmarkEnd w:id="63"/>
      <w:bookmarkEnd w:id="64"/>
      <w:r>
        <w:rPr>
          <w:rFonts w:ascii="宋体" w:hAnsi="宋体" w:cs="宋体" w:hint="eastAsia"/>
          <w:b/>
          <w:sz w:val="28"/>
          <w:szCs w:val="28"/>
        </w:rPr>
        <w:t>合同签订相关事项</w:t>
      </w:r>
    </w:p>
    <w:p w:rsidR="008746D5" w:rsidRDefault="00AB5133">
      <w:pPr>
        <w:spacing w:line="440" w:lineRule="exact"/>
        <w:ind w:firstLine="420"/>
        <w:rPr>
          <w:rFonts w:ascii="宋体" w:hAnsi="宋体" w:cs="宋体"/>
          <w:sz w:val="28"/>
          <w:szCs w:val="28"/>
        </w:rPr>
      </w:pPr>
      <w:bookmarkStart w:id="65" w:name="_Toc120614220"/>
      <w:bookmarkStart w:id="66" w:name="_Toc20823308"/>
      <w:bookmarkStart w:id="67" w:name="_Toc513029236"/>
      <w:bookmarkStart w:id="68" w:name="_Toc16938552"/>
      <w:r>
        <w:rPr>
          <w:rFonts w:ascii="宋体" w:hAnsi="宋体" w:cs="宋体" w:hint="eastAsia"/>
          <w:sz w:val="28"/>
          <w:szCs w:val="28"/>
        </w:rPr>
        <w:t>（一）、签订合同</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1、成交供应商确定后，采购人将向成交供应商发出成交通知书。成交供应商应按成交通知书规定的时间、地点,按照采购文件确定的事项与采购人签订采购合同，且不得迟于成交通知书发出之日起三十日内，否则询价保证金将不予退还，由此给采购人造成损失的，成交供应商还应承担赔偿责任。</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2、 采购文件、成交供应商的响应文件及询价采购过程中有关澄清、承诺文件均应作为合同附件。</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8746D5" w:rsidRDefault="00AB5133">
      <w:pPr>
        <w:spacing w:line="440" w:lineRule="exact"/>
        <w:ind w:firstLine="420"/>
        <w:rPr>
          <w:rFonts w:ascii="宋体" w:hAnsi="宋体" w:cs="宋体"/>
          <w:sz w:val="28"/>
          <w:szCs w:val="28"/>
        </w:rPr>
      </w:pPr>
      <w:r>
        <w:rPr>
          <w:rFonts w:ascii="宋体" w:hAnsi="宋体" w:cs="宋体" w:hint="eastAsia"/>
          <w:sz w:val="28"/>
          <w:szCs w:val="28"/>
        </w:rPr>
        <w:t>（二）、履约保证金</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在签订合同时，须向采购人交纳履约保证金</w:t>
      </w:r>
      <w:r>
        <w:rPr>
          <w:rFonts w:ascii="宋体" w:hAnsi="宋体" w:cs="宋体" w:hint="eastAsia"/>
          <w:b/>
          <w:bCs/>
          <w:sz w:val="28"/>
          <w:szCs w:val="28"/>
        </w:rPr>
        <w:t>（本采购项目履约保证金为合同价的10%，中标后在签订合同前，成交供应商必须将履约保证金以转帐、电汇或银行汇票形式汇转至采购人指定帐户）</w:t>
      </w:r>
      <w:r>
        <w:rPr>
          <w:rFonts w:ascii="宋体" w:hAnsi="宋体" w:cs="宋体" w:hint="eastAsia"/>
          <w:sz w:val="28"/>
          <w:szCs w:val="28"/>
        </w:rPr>
        <w:t>,于合同履行后无息退还。履约保证金用以约束成交供应商在合同履行中的行为，弥补合同执行中由于自身行为可能给采购人带来的各种损失。</w:t>
      </w:r>
    </w:p>
    <w:p w:rsidR="008746D5" w:rsidRDefault="008746D5">
      <w:pPr>
        <w:spacing w:line="480" w:lineRule="exact"/>
        <w:ind w:firstLine="420"/>
        <w:rPr>
          <w:rFonts w:ascii="宋体"/>
          <w:sz w:val="28"/>
          <w:szCs w:val="28"/>
        </w:rPr>
      </w:pPr>
    </w:p>
    <w:p w:rsidR="008746D5" w:rsidRDefault="008746D5">
      <w:pPr>
        <w:snapToGrid w:val="0"/>
        <w:spacing w:before="120" w:after="120" w:line="360" w:lineRule="auto"/>
        <w:jc w:val="center"/>
        <w:rPr>
          <w:rFonts w:eastAsia="黑体"/>
          <w:sz w:val="36"/>
          <w:szCs w:val="36"/>
        </w:rPr>
      </w:pPr>
    </w:p>
    <w:p w:rsidR="008746D5" w:rsidRDefault="008746D5" w:rsidP="00A820BE">
      <w:pPr>
        <w:tabs>
          <w:tab w:val="left" w:pos="900"/>
        </w:tabs>
        <w:spacing w:afterLines="50" w:line="500" w:lineRule="exact"/>
        <w:rPr>
          <w:rFonts w:ascii="宋体" w:hAnsi="宋体"/>
          <w:b/>
          <w:bCs/>
          <w:color w:val="000000"/>
          <w:sz w:val="36"/>
          <w:szCs w:val="36"/>
        </w:rPr>
      </w:pPr>
    </w:p>
    <w:p w:rsidR="008746D5" w:rsidRDefault="008746D5">
      <w:pPr>
        <w:pStyle w:val="Default"/>
      </w:pPr>
    </w:p>
    <w:p w:rsidR="008746D5" w:rsidRDefault="00AB5133" w:rsidP="00A820BE">
      <w:pPr>
        <w:tabs>
          <w:tab w:val="left" w:pos="900"/>
        </w:tabs>
        <w:spacing w:afterLines="50" w:line="500" w:lineRule="exact"/>
        <w:jc w:val="center"/>
        <w:rPr>
          <w:rFonts w:ascii="宋体"/>
          <w:b/>
          <w:color w:val="000000"/>
          <w:sz w:val="24"/>
        </w:rPr>
      </w:pPr>
      <w:r>
        <w:rPr>
          <w:rFonts w:ascii="宋体" w:hAnsi="宋体" w:hint="eastAsia"/>
          <w:b/>
          <w:bCs/>
          <w:color w:val="000000"/>
          <w:sz w:val="36"/>
          <w:szCs w:val="36"/>
        </w:rPr>
        <w:lastRenderedPageBreak/>
        <w:t>第三章：合同条款及格式</w:t>
      </w:r>
    </w:p>
    <w:p w:rsidR="008746D5" w:rsidRDefault="008746D5">
      <w:pPr>
        <w:pStyle w:val="a0"/>
        <w:rPr>
          <w:lang w:val="en-US"/>
        </w:rPr>
      </w:pPr>
    </w:p>
    <w:p w:rsidR="008746D5" w:rsidRDefault="00AB5133" w:rsidP="00A820BE">
      <w:pPr>
        <w:spacing w:afterLines="50"/>
        <w:jc w:val="center"/>
        <w:rPr>
          <w:rFonts w:ascii="仿宋_GB2312" w:eastAsia="仿宋_GB2312"/>
          <w:b/>
          <w:sz w:val="48"/>
        </w:rPr>
      </w:pPr>
      <w:r>
        <w:rPr>
          <w:rFonts w:ascii="仿宋_GB2312" w:eastAsia="仿宋_GB2312" w:hint="eastAsia"/>
          <w:b/>
          <w:sz w:val="48"/>
        </w:rPr>
        <w:t>盐城幼儿师范高等专科学校</w:t>
      </w:r>
    </w:p>
    <w:p w:rsidR="008746D5" w:rsidRDefault="00AB5133" w:rsidP="00A820BE">
      <w:pPr>
        <w:spacing w:afterLines="50"/>
        <w:jc w:val="center"/>
        <w:rPr>
          <w:rFonts w:ascii="仿宋_GB2312" w:eastAsia="仿宋_GB2312"/>
          <w:b/>
          <w:sz w:val="48"/>
        </w:rPr>
      </w:pPr>
      <w:r>
        <w:rPr>
          <w:rFonts w:ascii="仿宋_GB2312" w:eastAsia="仿宋_GB2312" w:hint="eastAsia"/>
          <w:b/>
          <w:sz w:val="48"/>
        </w:rPr>
        <w:t>围墙部分区域及宿舍门厅监控</w:t>
      </w:r>
    </w:p>
    <w:p w:rsidR="008746D5" w:rsidRDefault="00AB5133" w:rsidP="00A820BE">
      <w:pPr>
        <w:spacing w:afterLines="50"/>
        <w:jc w:val="center"/>
        <w:rPr>
          <w:rFonts w:ascii="仿宋_GB2312" w:eastAsia="仿宋_GB2312"/>
          <w:b/>
          <w:sz w:val="48"/>
        </w:rPr>
      </w:pPr>
      <w:r>
        <w:rPr>
          <w:rFonts w:ascii="仿宋_GB2312" w:eastAsia="仿宋_GB2312" w:hint="eastAsia"/>
          <w:b/>
          <w:sz w:val="48"/>
        </w:rPr>
        <w:t>采购合同</w:t>
      </w:r>
    </w:p>
    <w:p w:rsidR="008746D5" w:rsidRDefault="008746D5" w:rsidP="00A820BE">
      <w:pPr>
        <w:spacing w:afterLines="50"/>
        <w:rPr>
          <w:rFonts w:ascii="仿宋_GB2312" w:eastAsia="仿宋_GB2312"/>
          <w:b/>
          <w:sz w:val="48"/>
        </w:rPr>
      </w:pPr>
    </w:p>
    <w:p w:rsidR="008746D5" w:rsidRDefault="008746D5">
      <w:pPr>
        <w:pStyle w:val="24"/>
      </w:pPr>
    </w:p>
    <w:p w:rsidR="008746D5" w:rsidRDefault="00AB5133">
      <w:pPr>
        <w:spacing w:line="800" w:lineRule="exact"/>
        <w:rPr>
          <w:rFonts w:ascii="宋体" w:hAnsi="宋体"/>
          <w:b/>
          <w:sz w:val="32"/>
          <w:szCs w:val="32"/>
        </w:rPr>
      </w:pPr>
      <w:r>
        <w:rPr>
          <w:rFonts w:ascii="宋体" w:hAnsi="宋体" w:hint="eastAsia"/>
          <w:b/>
          <w:sz w:val="32"/>
          <w:szCs w:val="32"/>
        </w:rPr>
        <w:t>甲方名称：盐城幼儿师范高等专科学校</w:t>
      </w:r>
    </w:p>
    <w:p w:rsidR="008746D5" w:rsidRDefault="00AB5133">
      <w:pPr>
        <w:spacing w:line="800" w:lineRule="exact"/>
        <w:rPr>
          <w:rFonts w:ascii="宋体" w:hAnsi="宋体"/>
          <w:b/>
          <w:sz w:val="32"/>
          <w:szCs w:val="32"/>
        </w:rPr>
      </w:pPr>
      <w:r>
        <w:rPr>
          <w:rFonts w:ascii="宋体" w:hAnsi="宋体" w:hint="eastAsia"/>
          <w:b/>
          <w:sz w:val="32"/>
          <w:szCs w:val="32"/>
        </w:rPr>
        <w:t>地址：盐城市学海路28号</w:t>
      </w:r>
    </w:p>
    <w:p w:rsidR="008746D5" w:rsidRDefault="00AB5133">
      <w:pPr>
        <w:spacing w:line="800" w:lineRule="exact"/>
        <w:rPr>
          <w:rFonts w:ascii="宋体" w:hAnsi="宋体"/>
          <w:b/>
          <w:sz w:val="32"/>
          <w:szCs w:val="32"/>
        </w:rPr>
      </w:pPr>
      <w:r>
        <w:rPr>
          <w:rFonts w:ascii="宋体" w:hAnsi="宋体" w:hint="eastAsia"/>
          <w:b/>
          <w:sz w:val="32"/>
          <w:szCs w:val="32"/>
        </w:rPr>
        <w:t>联系人：</w:t>
      </w:r>
    </w:p>
    <w:p w:rsidR="008746D5" w:rsidRDefault="00AB5133">
      <w:pPr>
        <w:spacing w:line="800" w:lineRule="exact"/>
        <w:rPr>
          <w:rFonts w:ascii="宋体" w:hAnsi="宋体"/>
          <w:b/>
          <w:sz w:val="32"/>
          <w:szCs w:val="32"/>
        </w:rPr>
      </w:pPr>
      <w:r>
        <w:rPr>
          <w:rFonts w:ascii="宋体" w:hAnsi="宋体" w:hint="eastAsia"/>
          <w:b/>
          <w:sz w:val="32"/>
          <w:szCs w:val="32"/>
        </w:rPr>
        <w:t>电话：</w:t>
      </w:r>
    </w:p>
    <w:p w:rsidR="008746D5" w:rsidRDefault="008746D5">
      <w:pPr>
        <w:spacing w:line="800" w:lineRule="exact"/>
        <w:rPr>
          <w:rFonts w:ascii="宋体" w:hAnsi="宋体"/>
          <w:b/>
          <w:sz w:val="32"/>
          <w:szCs w:val="32"/>
        </w:rPr>
      </w:pPr>
    </w:p>
    <w:p w:rsidR="008746D5" w:rsidRDefault="008746D5">
      <w:pPr>
        <w:spacing w:line="800" w:lineRule="exact"/>
        <w:rPr>
          <w:rFonts w:ascii="宋体" w:hAnsi="宋体"/>
          <w:b/>
          <w:sz w:val="32"/>
          <w:szCs w:val="32"/>
        </w:rPr>
      </w:pPr>
    </w:p>
    <w:p w:rsidR="008746D5" w:rsidRDefault="00AB5133">
      <w:pPr>
        <w:spacing w:line="800" w:lineRule="exact"/>
        <w:rPr>
          <w:rFonts w:ascii="宋体" w:hAnsi="宋体"/>
          <w:b/>
          <w:sz w:val="32"/>
          <w:szCs w:val="32"/>
        </w:rPr>
      </w:pPr>
      <w:r>
        <w:rPr>
          <w:rFonts w:ascii="宋体" w:hAnsi="宋体" w:hint="eastAsia"/>
          <w:b/>
          <w:sz w:val="32"/>
          <w:szCs w:val="32"/>
        </w:rPr>
        <w:t>乙方名称：</w:t>
      </w:r>
    </w:p>
    <w:p w:rsidR="008746D5" w:rsidRDefault="00AB5133">
      <w:pPr>
        <w:spacing w:line="800" w:lineRule="exact"/>
        <w:rPr>
          <w:rFonts w:ascii="宋体" w:hAnsi="宋体"/>
          <w:b/>
          <w:sz w:val="32"/>
          <w:szCs w:val="32"/>
        </w:rPr>
      </w:pPr>
      <w:r>
        <w:rPr>
          <w:rFonts w:ascii="宋体" w:hAnsi="宋体" w:hint="eastAsia"/>
          <w:b/>
          <w:sz w:val="32"/>
          <w:szCs w:val="32"/>
        </w:rPr>
        <w:t xml:space="preserve">地址： </w:t>
      </w:r>
    </w:p>
    <w:p w:rsidR="008746D5" w:rsidRDefault="00AB5133">
      <w:pPr>
        <w:spacing w:line="800" w:lineRule="exact"/>
        <w:rPr>
          <w:rFonts w:ascii="宋体" w:hAnsi="宋体"/>
          <w:b/>
          <w:sz w:val="32"/>
          <w:szCs w:val="32"/>
        </w:rPr>
      </w:pPr>
      <w:r>
        <w:rPr>
          <w:rFonts w:ascii="宋体" w:hAnsi="宋体" w:hint="eastAsia"/>
          <w:b/>
          <w:sz w:val="32"/>
          <w:szCs w:val="32"/>
        </w:rPr>
        <w:t>联系人：</w:t>
      </w:r>
    </w:p>
    <w:p w:rsidR="008746D5" w:rsidRDefault="00AB5133">
      <w:pPr>
        <w:spacing w:line="800" w:lineRule="exact"/>
        <w:rPr>
          <w:rFonts w:ascii="宋体" w:hAnsi="宋体"/>
          <w:b/>
          <w:sz w:val="32"/>
          <w:szCs w:val="32"/>
        </w:rPr>
      </w:pPr>
      <w:r>
        <w:rPr>
          <w:rFonts w:ascii="宋体" w:hAnsi="宋体" w:hint="eastAsia"/>
          <w:b/>
          <w:sz w:val="32"/>
          <w:szCs w:val="32"/>
        </w:rPr>
        <w:t>电话：</w:t>
      </w:r>
    </w:p>
    <w:p w:rsidR="008746D5" w:rsidRDefault="008746D5">
      <w:pPr>
        <w:wordWrap w:val="0"/>
        <w:spacing w:line="360" w:lineRule="auto"/>
        <w:jc w:val="center"/>
        <w:outlineLvl w:val="0"/>
        <w:rPr>
          <w:b/>
          <w:bCs/>
          <w:kern w:val="44"/>
          <w:sz w:val="44"/>
          <w:szCs w:val="44"/>
          <w:highlight w:val="white"/>
        </w:rPr>
      </w:pPr>
    </w:p>
    <w:p w:rsidR="008746D5" w:rsidRDefault="008746D5">
      <w:pPr>
        <w:pStyle w:val="a8"/>
        <w:snapToGrid w:val="0"/>
        <w:spacing w:line="360" w:lineRule="auto"/>
        <w:jc w:val="left"/>
        <w:rPr>
          <w:rFonts w:hAnsi="宋体"/>
          <w:sz w:val="24"/>
          <w:szCs w:val="24"/>
        </w:rPr>
      </w:pPr>
    </w:p>
    <w:p w:rsidR="008746D5" w:rsidRDefault="008746D5">
      <w:pPr>
        <w:pStyle w:val="a8"/>
        <w:snapToGrid w:val="0"/>
        <w:spacing w:line="360" w:lineRule="auto"/>
        <w:jc w:val="left"/>
        <w:rPr>
          <w:rFonts w:hAnsi="宋体"/>
          <w:sz w:val="24"/>
          <w:szCs w:val="24"/>
        </w:rPr>
      </w:pPr>
    </w:p>
    <w:p w:rsidR="008746D5" w:rsidRDefault="00AB5133">
      <w:pPr>
        <w:pStyle w:val="a8"/>
        <w:snapToGrid w:val="0"/>
        <w:spacing w:line="360" w:lineRule="auto"/>
        <w:jc w:val="left"/>
        <w:rPr>
          <w:rFonts w:hAnsi="宋体" w:cs="宋体"/>
          <w:sz w:val="28"/>
          <w:szCs w:val="28"/>
        </w:rPr>
      </w:pPr>
      <w:r>
        <w:rPr>
          <w:rFonts w:hAnsi="宋体" w:cs="宋体" w:hint="eastAsia"/>
          <w:sz w:val="28"/>
          <w:szCs w:val="28"/>
        </w:rPr>
        <w:lastRenderedPageBreak/>
        <w:t>甲方：（买方）</w:t>
      </w:r>
    </w:p>
    <w:p w:rsidR="008746D5" w:rsidRDefault="008746D5">
      <w:pPr>
        <w:pStyle w:val="a8"/>
        <w:snapToGrid w:val="0"/>
        <w:spacing w:line="360" w:lineRule="auto"/>
        <w:jc w:val="left"/>
        <w:rPr>
          <w:rFonts w:hAnsi="宋体" w:cs="宋体"/>
          <w:sz w:val="28"/>
          <w:szCs w:val="28"/>
        </w:rPr>
      </w:pPr>
    </w:p>
    <w:p w:rsidR="008746D5" w:rsidRDefault="00AB5133">
      <w:pPr>
        <w:pStyle w:val="a8"/>
        <w:snapToGrid w:val="0"/>
        <w:spacing w:line="360" w:lineRule="auto"/>
        <w:rPr>
          <w:rFonts w:hAnsi="宋体" w:cs="宋体"/>
          <w:sz w:val="28"/>
          <w:szCs w:val="28"/>
        </w:rPr>
      </w:pPr>
      <w:r>
        <w:rPr>
          <w:rFonts w:hAnsi="宋体" w:cs="宋体" w:hint="eastAsia"/>
          <w:sz w:val="28"/>
          <w:szCs w:val="28"/>
        </w:rPr>
        <w:t>乙方：（卖方）</w:t>
      </w:r>
    </w:p>
    <w:p w:rsidR="008746D5" w:rsidRDefault="008746D5">
      <w:pPr>
        <w:pStyle w:val="a8"/>
        <w:snapToGrid w:val="0"/>
        <w:spacing w:line="360" w:lineRule="auto"/>
        <w:rPr>
          <w:rFonts w:hAnsi="宋体" w:cs="宋体"/>
          <w:sz w:val="28"/>
          <w:szCs w:val="28"/>
        </w:rPr>
      </w:pPr>
    </w:p>
    <w:p w:rsidR="008746D5" w:rsidRDefault="00AB5133">
      <w:pPr>
        <w:pStyle w:val="a8"/>
        <w:snapToGrid w:val="0"/>
        <w:spacing w:line="360" w:lineRule="auto"/>
        <w:ind w:firstLineChars="200" w:firstLine="560"/>
        <w:rPr>
          <w:rFonts w:hAnsi="宋体" w:cs="宋体"/>
          <w:sz w:val="28"/>
          <w:szCs w:val="28"/>
        </w:rPr>
      </w:pPr>
      <w:r>
        <w:rPr>
          <w:rFonts w:hAnsi="宋体" w:cs="宋体" w:hint="eastAsia"/>
          <w:sz w:val="28"/>
          <w:szCs w:val="28"/>
        </w:rPr>
        <w:t>根据盐城幼儿师范高等专科学校</w:t>
      </w:r>
      <w:r>
        <w:rPr>
          <w:rFonts w:hAnsi="宋体" w:cs="宋体" w:hint="eastAsia"/>
          <w:sz w:val="28"/>
          <w:szCs w:val="28"/>
          <w:u w:val="single"/>
        </w:rPr>
        <w:t xml:space="preserve">  2020  </w:t>
      </w:r>
      <w:r>
        <w:rPr>
          <w:rFonts w:hAnsi="宋体" w:cs="宋体" w:hint="eastAsia"/>
          <w:sz w:val="28"/>
          <w:szCs w:val="28"/>
        </w:rPr>
        <w:t>年月日组织的采购活动结果，结合《中华人民共和国合同法》及有关法律规定，遵循 平等、自愿、公平和诚实信用的原则，双方就盐城幼儿师范高等专科学校围墙部分区域及宿舍门厅监控采购项目有关事项协商一致，共同达成本合同。</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1、采购货物的采购、供应、运输、安装及质保期内的售后服务等服务工作，甲方对采购货物的采购时间、范围、数量等有充分的自由选择权利，乙方无条件服从，无异议。</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2、质量要求及验收标准：国家“合格”标准，同时不低于甲方提供样品标准，不低于采购人技术参数。</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3、验收要求按照甲方要求执行。</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4、免费保修按照采购文件执行。</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1、合同形式：固定全费用综合单价合同，合同价一律不调整，中标全费用综合单价不因物价上涨、法律、法规、标准及规范变化等任何因素予以调增；</w:t>
      </w: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p w:rsidR="008746D5" w:rsidRDefault="008746D5">
      <w:pPr>
        <w:pStyle w:val="a8"/>
        <w:widowControl/>
        <w:snapToGrid w:val="0"/>
        <w:spacing w:line="440" w:lineRule="exact"/>
        <w:ind w:firstLineChars="200" w:firstLine="560"/>
        <w:rPr>
          <w:rFonts w:hAnsi="宋体" w:cs="宋体"/>
          <w:sz w:val="28"/>
          <w:szCs w:val="28"/>
        </w:rPr>
      </w:pPr>
    </w:p>
    <w:tbl>
      <w:tblPr>
        <w:tblW w:w="9502" w:type="dxa"/>
        <w:tblInd w:w="-176" w:type="dxa"/>
        <w:tblLayout w:type="fixed"/>
        <w:tblLook w:val="04A0"/>
      </w:tblPr>
      <w:tblGrid>
        <w:gridCol w:w="762"/>
        <w:gridCol w:w="982"/>
        <w:gridCol w:w="2742"/>
        <w:gridCol w:w="1131"/>
        <w:gridCol w:w="1063"/>
        <w:gridCol w:w="1651"/>
        <w:gridCol w:w="1171"/>
      </w:tblGrid>
      <w:tr w:rsidR="008746D5">
        <w:trPr>
          <w:trHeight w:val="330"/>
        </w:trPr>
        <w:tc>
          <w:tcPr>
            <w:tcW w:w="762" w:type="dxa"/>
            <w:tcBorders>
              <w:top w:val="single" w:sz="4" w:space="0" w:color="auto"/>
              <w:left w:val="single" w:sz="4" w:space="0" w:color="auto"/>
              <w:bottom w:val="single" w:sz="4" w:space="0" w:color="auto"/>
              <w:right w:val="single" w:sz="4" w:space="0" w:color="auto"/>
            </w:tcBorders>
            <w:noWrap/>
            <w:vAlign w:val="center"/>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lastRenderedPageBreak/>
              <w:t>序号</w:t>
            </w:r>
          </w:p>
        </w:tc>
        <w:tc>
          <w:tcPr>
            <w:tcW w:w="982" w:type="dxa"/>
            <w:tcBorders>
              <w:top w:val="single" w:sz="4" w:space="0" w:color="auto"/>
              <w:left w:val="nil"/>
              <w:bottom w:val="single" w:sz="4" w:space="0" w:color="auto"/>
              <w:right w:val="single" w:sz="4" w:space="0" w:color="auto"/>
            </w:tcBorders>
            <w:noWrap/>
            <w:vAlign w:val="center"/>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名称</w:t>
            </w:r>
          </w:p>
        </w:tc>
        <w:tc>
          <w:tcPr>
            <w:tcW w:w="2742" w:type="dxa"/>
            <w:tcBorders>
              <w:top w:val="single" w:sz="4" w:space="0" w:color="auto"/>
              <w:left w:val="nil"/>
              <w:bottom w:val="single" w:sz="4" w:space="0" w:color="auto"/>
              <w:right w:val="single" w:sz="4" w:space="0" w:color="auto"/>
            </w:tcBorders>
            <w:noWrap/>
            <w:vAlign w:val="center"/>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规格参数要求</w:t>
            </w:r>
          </w:p>
        </w:tc>
        <w:tc>
          <w:tcPr>
            <w:tcW w:w="1131" w:type="dxa"/>
            <w:tcBorders>
              <w:top w:val="single" w:sz="4" w:space="0" w:color="auto"/>
              <w:left w:val="nil"/>
              <w:bottom w:val="single" w:sz="4" w:space="0" w:color="auto"/>
              <w:right w:val="single" w:sz="4" w:space="0" w:color="auto"/>
            </w:tcBorders>
            <w:noWrap/>
            <w:vAlign w:val="center"/>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单位</w:t>
            </w:r>
          </w:p>
        </w:tc>
        <w:tc>
          <w:tcPr>
            <w:tcW w:w="1063" w:type="dxa"/>
            <w:tcBorders>
              <w:top w:val="single" w:sz="4" w:space="0" w:color="auto"/>
              <w:left w:val="nil"/>
              <w:bottom w:val="single" w:sz="4" w:space="0" w:color="auto"/>
              <w:right w:val="single" w:sz="4" w:space="0" w:color="auto"/>
            </w:tcBorders>
            <w:noWrap/>
            <w:vAlign w:val="center"/>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数量</w:t>
            </w:r>
          </w:p>
        </w:tc>
        <w:tc>
          <w:tcPr>
            <w:tcW w:w="1651"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全费用综合单价（元）</w:t>
            </w:r>
          </w:p>
        </w:tc>
        <w:tc>
          <w:tcPr>
            <w:tcW w:w="1171"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总价（元）</w:t>
            </w: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1</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室外红外枪型摄像机</w:t>
            </w:r>
          </w:p>
        </w:tc>
        <w:tc>
          <w:tcPr>
            <w:tcW w:w="2742" w:type="dxa"/>
            <w:tcBorders>
              <w:top w:val="nil"/>
              <w:left w:val="nil"/>
              <w:bottom w:val="single" w:sz="4" w:space="0" w:color="auto"/>
              <w:right w:val="single" w:sz="4" w:space="0" w:color="auto"/>
            </w:tcBorders>
            <w:noWrap/>
            <w:vAlign w:val="center"/>
          </w:tcPr>
          <w:p w:rsidR="008746D5" w:rsidRDefault="00AB5133">
            <w:pPr>
              <w:pStyle w:val="afe"/>
              <w:spacing w:line="240" w:lineRule="exact"/>
              <w:jc w:val="both"/>
              <w:rPr>
                <w:rFonts w:ascii="宋体" w:eastAsia="宋体" w:hAnsi="宋体" w:cs="宋体"/>
                <w:color w:val="000000"/>
                <w:sz w:val="24"/>
              </w:rPr>
            </w:pPr>
            <w:r>
              <w:rPr>
                <w:rFonts w:ascii="宋体" w:eastAsia="宋体" w:hAnsi="宋体" w:cs="Tahoma" w:hint="eastAsia"/>
                <w:color w:val="000000"/>
                <w:sz w:val="20"/>
                <w:szCs w:val="20"/>
              </w:rPr>
              <w:t>采用星光级400万 CMOS图像传感器，1/3英寸CMOS；支持400万30fps实时监控；最低照度 0.01Lux@F2.1(彩色模式);0.01Lux@F2.1黑白模式);0Lux（红外灯开启）；最小红外距离 50米；信噪比 ＞56dB；支持H.265 High profile、H.265 Main profile、H.265 Baseline、MJPEG多种编码格式，可三码流同时输出，灵活运用各种场景；感应区域(ROI）编码，保证有用图像质量，节省存储空间；支持可伸缩视频编码（SVC）技术，可根据网络环境，自适应传输码率；ACF（活动帧率控制），支持手机监控；支持走廊模式、人脸检测，应用更灵活；支持宽动态，3D降噪、强光抑制、背光补偿，适用不同监控环境；支持DC12V±25%宽压供电，抗电源波动能力强；支持网络断开、IP冲突、移动检测、视频遮挡、跨界入侵、区域入侵、场景变更等智能报警</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宋体" w:hint="eastAsia"/>
                <w:color w:val="000000" w:themeColor="text1"/>
                <w:kern w:val="0"/>
                <w:szCs w:val="21"/>
              </w:rPr>
              <w:t>台</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宋体" w:hint="eastAsia"/>
                <w:color w:val="000000" w:themeColor="text1"/>
                <w:kern w:val="0"/>
                <w:szCs w:val="21"/>
              </w:rPr>
              <w:t>40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407"/>
        </w:trPr>
        <w:tc>
          <w:tcPr>
            <w:tcW w:w="762" w:type="dxa"/>
            <w:tcBorders>
              <w:top w:val="nil"/>
              <w:left w:val="single" w:sz="4" w:space="0" w:color="auto"/>
              <w:bottom w:val="single" w:sz="4" w:space="0" w:color="auto"/>
              <w:right w:val="single" w:sz="4" w:space="0" w:color="auto"/>
            </w:tcBorders>
            <w:noWrap/>
            <w:vAlign w:val="center"/>
          </w:tcPr>
          <w:p w:rsidR="008746D5" w:rsidRDefault="008746D5">
            <w:pPr>
              <w:spacing w:line="240" w:lineRule="exact"/>
              <w:jc w:val="center"/>
              <w:rPr>
                <w:rFonts w:ascii="宋体" w:hAnsi="宋体"/>
                <w:color w:val="000000" w:themeColor="text1"/>
              </w:rPr>
            </w:pP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摄像机支架</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ind w:firstLineChars="300" w:firstLine="600"/>
              <w:rPr>
                <w:rFonts w:ascii="宋体" w:hAnsi="宋体" w:cs="Tahoma"/>
                <w:color w:val="000000"/>
                <w:kern w:val="0"/>
                <w:sz w:val="20"/>
                <w:szCs w:val="20"/>
              </w:rPr>
            </w:pPr>
            <w:r>
              <w:rPr>
                <w:rFonts w:ascii="宋体" w:hAnsi="宋体" w:cs="Tahoma" w:hint="eastAsia"/>
                <w:color w:val="000000"/>
                <w:kern w:val="0"/>
                <w:sz w:val="20"/>
                <w:szCs w:val="20"/>
              </w:rPr>
              <w:t>壁装</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只</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hint="eastAsia"/>
                <w:color w:val="000000" w:themeColor="text1"/>
              </w:rPr>
              <w:t>40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626"/>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2</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摄像机电源</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ind w:firstLineChars="300" w:firstLine="600"/>
              <w:rPr>
                <w:rFonts w:ascii="宋体" w:hAnsi="宋体" w:cs="宋体"/>
                <w:color w:val="000000"/>
                <w:kern w:val="0"/>
                <w:sz w:val="24"/>
              </w:rPr>
            </w:pPr>
            <w:r>
              <w:rPr>
                <w:rFonts w:ascii="宋体" w:hAnsi="宋体" w:cs="Tahoma" w:hint="eastAsia"/>
                <w:color w:val="000000"/>
                <w:kern w:val="0"/>
                <w:sz w:val="20"/>
                <w:szCs w:val="20"/>
              </w:rPr>
              <w:t>12V2A</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只</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40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61"/>
        </w:trPr>
        <w:tc>
          <w:tcPr>
            <w:tcW w:w="762" w:type="dxa"/>
            <w:tcBorders>
              <w:top w:val="single" w:sz="4" w:space="0" w:color="auto"/>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3</w:t>
            </w:r>
          </w:p>
        </w:tc>
        <w:tc>
          <w:tcPr>
            <w:tcW w:w="982"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室外设备箱</w:t>
            </w:r>
          </w:p>
        </w:tc>
        <w:tc>
          <w:tcPr>
            <w:tcW w:w="2742"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采用不锈钢箱体，具体规格大小参照设计图纸和实际需求</w:t>
            </w:r>
          </w:p>
        </w:tc>
        <w:tc>
          <w:tcPr>
            <w:tcW w:w="1131"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只</w:t>
            </w:r>
          </w:p>
        </w:tc>
        <w:tc>
          <w:tcPr>
            <w:tcW w:w="1063"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10</w:t>
            </w:r>
          </w:p>
        </w:tc>
        <w:tc>
          <w:tcPr>
            <w:tcW w:w="1651" w:type="dxa"/>
            <w:tcBorders>
              <w:top w:val="single" w:sz="4" w:space="0" w:color="auto"/>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single" w:sz="4" w:space="0" w:color="auto"/>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2349"/>
        </w:trPr>
        <w:tc>
          <w:tcPr>
            <w:tcW w:w="762" w:type="dxa"/>
            <w:tcBorders>
              <w:top w:val="single" w:sz="4" w:space="0" w:color="auto"/>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hint="eastAsia"/>
                <w:color w:val="000000" w:themeColor="text1"/>
              </w:rPr>
              <w:t>4</w:t>
            </w:r>
          </w:p>
        </w:tc>
        <w:tc>
          <w:tcPr>
            <w:tcW w:w="982"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cs="Tahoma" w:hint="eastAsia"/>
                <w:color w:val="000000"/>
                <w:kern w:val="0"/>
                <w:sz w:val="20"/>
                <w:szCs w:val="20"/>
              </w:rPr>
              <w:t>32路网络硬盘录像机NVR</w:t>
            </w:r>
          </w:p>
        </w:tc>
        <w:tc>
          <w:tcPr>
            <w:tcW w:w="2742"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themeColor="text1"/>
                <w:szCs w:val="21"/>
              </w:rPr>
            </w:pPr>
            <w:r>
              <w:rPr>
                <w:rFonts w:ascii="宋体" w:hAnsi="宋体" w:cs="Tahoma" w:hint="eastAsia"/>
                <w:color w:val="000000"/>
                <w:kern w:val="0"/>
                <w:sz w:val="20"/>
                <w:szCs w:val="20"/>
              </w:rPr>
              <w:t>支持1080P高清预览；可接驳第三方主流网络摄像机；最大支持32路高清IPC的接入；HDMI视频输出分辨率最高达3840×2160；支持VGA、HDMI同步输出；所有数字通道支持实时编码；支持预览图像与回放图像的电子放大；支持按事件查询、回放、备份录像文件，支持图片本地回放与查询；支持录像回放时智能搜索功能；支持一键开启录像功能；支持H.264&amp;H.265共存解码；最大支持20路720P 或10路1080P或6路3MP或4路5MP或2路4K同步实时回放；其中：H.264：10路720P 或5路1080P或3路3MP或2路5MP或1路4K同步实时回放；H.265:  10路720P或5路</w:t>
            </w:r>
            <w:r>
              <w:rPr>
                <w:rFonts w:ascii="宋体" w:hAnsi="宋体" w:cs="Tahoma" w:hint="eastAsia"/>
                <w:color w:val="000000"/>
                <w:kern w:val="0"/>
                <w:sz w:val="20"/>
                <w:szCs w:val="20"/>
              </w:rPr>
              <w:lastRenderedPageBreak/>
              <w:t>1080P或3路3MP或2路5MP或1路4K同步实时回放支持录像定向存储；支持8个SATA3接口；支持独立的eSATA备份，支持磁盘柜扩容4个硬盘位；支持智能分析功能；支持NTP（网络校时）、SADP（IP自动搜索）、UPNP（通用即插即用）；支持最新的ONVIF2.4协议</w:t>
            </w:r>
          </w:p>
        </w:tc>
        <w:tc>
          <w:tcPr>
            <w:tcW w:w="1131"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cs="Tahoma" w:hint="eastAsia"/>
                <w:color w:val="000000"/>
                <w:kern w:val="0"/>
                <w:sz w:val="20"/>
                <w:szCs w:val="20"/>
              </w:rPr>
              <w:lastRenderedPageBreak/>
              <w:t>台</w:t>
            </w:r>
          </w:p>
        </w:tc>
        <w:tc>
          <w:tcPr>
            <w:tcW w:w="1063" w:type="dxa"/>
            <w:tcBorders>
              <w:top w:val="single" w:sz="4" w:space="0" w:color="auto"/>
              <w:left w:val="nil"/>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cs="Tahoma" w:hint="eastAsia"/>
                <w:color w:val="000000"/>
                <w:kern w:val="0"/>
                <w:sz w:val="20"/>
                <w:szCs w:val="20"/>
              </w:rPr>
              <w:t>2</w:t>
            </w:r>
          </w:p>
        </w:tc>
        <w:tc>
          <w:tcPr>
            <w:tcW w:w="1651" w:type="dxa"/>
            <w:tcBorders>
              <w:top w:val="single" w:sz="4" w:space="0" w:color="auto"/>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single" w:sz="4" w:space="0" w:color="auto"/>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widowControl/>
              <w:jc w:val="center"/>
              <w:rPr>
                <w:rFonts w:ascii="宋体" w:hAnsi="宋体" w:cs="宋体"/>
                <w:color w:val="000000"/>
                <w:kern w:val="0"/>
                <w:sz w:val="24"/>
              </w:rPr>
            </w:pPr>
            <w:r>
              <w:rPr>
                <w:rFonts w:ascii="宋体" w:hAnsi="宋体" w:cs="Tahoma" w:hint="eastAsia"/>
                <w:color w:val="000000"/>
                <w:kern w:val="0"/>
                <w:sz w:val="20"/>
                <w:szCs w:val="20"/>
              </w:rPr>
              <w:lastRenderedPageBreak/>
              <w:t>5</w:t>
            </w:r>
          </w:p>
        </w:tc>
        <w:tc>
          <w:tcPr>
            <w:tcW w:w="982" w:type="dxa"/>
            <w:tcBorders>
              <w:top w:val="nil"/>
              <w:left w:val="nil"/>
              <w:bottom w:val="single" w:sz="4" w:space="0" w:color="auto"/>
              <w:right w:val="single" w:sz="4" w:space="0" w:color="auto"/>
            </w:tcBorders>
            <w:noWrap/>
            <w:vAlign w:val="center"/>
          </w:tcPr>
          <w:p w:rsidR="008746D5" w:rsidRDefault="00AB5133">
            <w:pPr>
              <w:widowControl/>
              <w:jc w:val="center"/>
              <w:rPr>
                <w:rFonts w:ascii="宋体" w:hAnsi="宋体" w:cs="宋体"/>
                <w:color w:val="000000"/>
                <w:kern w:val="0"/>
                <w:sz w:val="24"/>
              </w:rPr>
            </w:pPr>
            <w:r>
              <w:rPr>
                <w:rFonts w:ascii="宋体" w:hAnsi="宋体" w:cs="Tahoma" w:hint="eastAsia"/>
                <w:color w:val="000000"/>
                <w:kern w:val="0"/>
                <w:sz w:val="20"/>
                <w:szCs w:val="20"/>
              </w:rPr>
              <w:t>存储硬盘</w:t>
            </w:r>
          </w:p>
        </w:tc>
        <w:tc>
          <w:tcPr>
            <w:tcW w:w="2742" w:type="dxa"/>
            <w:tcBorders>
              <w:top w:val="nil"/>
              <w:left w:val="nil"/>
              <w:bottom w:val="single" w:sz="4" w:space="0" w:color="auto"/>
              <w:right w:val="single" w:sz="4" w:space="0" w:color="auto"/>
            </w:tcBorders>
            <w:noWrap/>
            <w:vAlign w:val="center"/>
          </w:tcPr>
          <w:p w:rsidR="008746D5" w:rsidRDefault="00AB5133">
            <w:pPr>
              <w:widowControl/>
              <w:jc w:val="center"/>
              <w:rPr>
                <w:rFonts w:ascii="宋体" w:hAnsi="宋体" w:cs="宋体"/>
                <w:color w:val="000000"/>
                <w:kern w:val="0"/>
                <w:sz w:val="24"/>
              </w:rPr>
            </w:pPr>
            <w:r>
              <w:rPr>
                <w:rFonts w:ascii="宋体" w:hAnsi="宋体" w:cs="Tahoma" w:hint="eastAsia"/>
                <w:color w:val="000000"/>
                <w:kern w:val="0"/>
                <w:sz w:val="20"/>
                <w:szCs w:val="20"/>
              </w:rPr>
              <w:t>工业级专用硬盘4T</w:t>
            </w:r>
          </w:p>
        </w:tc>
        <w:tc>
          <w:tcPr>
            <w:tcW w:w="1131" w:type="dxa"/>
            <w:tcBorders>
              <w:top w:val="nil"/>
              <w:left w:val="nil"/>
              <w:bottom w:val="single" w:sz="4" w:space="0" w:color="auto"/>
              <w:right w:val="single" w:sz="4" w:space="0" w:color="auto"/>
            </w:tcBorders>
            <w:noWrap/>
            <w:vAlign w:val="center"/>
          </w:tcPr>
          <w:p w:rsidR="008746D5" w:rsidRDefault="00AB5133">
            <w:pPr>
              <w:widowControl/>
              <w:jc w:val="center"/>
              <w:rPr>
                <w:rFonts w:ascii="宋体" w:hAnsi="宋体"/>
                <w:color w:val="000000" w:themeColor="text1"/>
              </w:rPr>
            </w:pPr>
            <w:r>
              <w:rPr>
                <w:rFonts w:ascii="宋体" w:hAnsi="宋体" w:cs="Tahoma" w:hint="eastAsia"/>
                <w:color w:val="000000"/>
                <w:kern w:val="0"/>
                <w:sz w:val="20"/>
                <w:szCs w:val="20"/>
              </w:rPr>
              <w:t>块</w:t>
            </w:r>
          </w:p>
        </w:tc>
        <w:tc>
          <w:tcPr>
            <w:tcW w:w="1063" w:type="dxa"/>
            <w:tcBorders>
              <w:top w:val="nil"/>
              <w:left w:val="nil"/>
              <w:bottom w:val="single" w:sz="4" w:space="0" w:color="auto"/>
              <w:right w:val="single" w:sz="4" w:space="0" w:color="auto"/>
            </w:tcBorders>
            <w:noWrap/>
            <w:vAlign w:val="center"/>
          </w:tcPr>
          <w:p w:rsidR="008746D5" w:rsidRDefault="00AB5133">
            <w:pPr>
              <w:widowControl/>
              <w:jc w:val="center"/>
              <w:rPr>
                <w:rFonts w:ascii="宋体" w:hAnsi="宋体" w:cs="宋体"/>
                <w:color w:val="000000"/>
                <w:kern w:val="0"/>
                <w:sz w:val="24"/>
              </w:rPr>
            </w:pPr>
            <w:r>
              <w:rPr>
                <w:rFonts w:ascii="宋体" w:hAnsi="宋体" w:cs="Tahoma" w:hint="eastAsia"/>
                <w:color w:val="000000"/>
                <w:kern w:val="0"/>
                <w:sz w:val="20"/>
                <w:szCs w:val="20"/>
              </w:rPr>
              <w:t>10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6</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显示器</w:t>
            </w:r>
          </w:p>
        </w:tc>
        <w:tc>
          <w:tcPr>
            <w:tcW w:w="2742" w:type="dxa"/>
            <w:tcBorders>
              <w:top w:val="nil"/>
              <w:left w:val="nil"/>
              <w:bottom w:val="single" w:sz="4" w:space="0" w:color="auto"/>
              <w:right w:val="single" w:sz="4" w:space="0" w:color="auto"/>
            </w:tcBorders>
            <w:noWrap/>
            <w:vAlign w:val="center"/>
          </w:tcPr>
          <w:p w:rsidR="008746D5" w:rsidRDefault="00AB5133">
            <w:pPr>
              <w:jc w:val="left"/>
              <w:rPr>
                <w:rFonts w:ascii="宋体" w:hAnsi="宋体" w:cs="宋体"/>
                <w:color w:val="000000"/>
                <w:kern w:val="0"/>
                <w:sz w:val="24"/>
              </w:rPr>
            </w:pPr>
            <w:r>
              <w:rPr>
                <w:rFonts w:ascii="宋体" w:hAnsi="宋体" w:cs="Tahoma" w:hint="eastAsia"/>
                <w:color w:val="000000"/>
                <w:kern w:val="0"/>
                <w:sz w:val="20"/>
                <w:szCs w:val="20"/>
              </w:rPr>
              <w:t>23寸以上液晶显示器</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cs="Tahoma" w:hint="eastAsia"/>
                <w:color w:val="000000"/>
                <w:kern w:val="0"/>
                <w:sz w:val="20"/>
                <w:szCs w:val="20"/>
              </w:rPr>
              <w:t>台</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2</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7</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电源线</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国标2*1.0</w:t>
            </w:r>
          </w:p>
        </w:tc>
        <w:tc>
          <w:tcPr>
            <w:tcW w:w="1131" w:type="dxa"/>
            <w:tcBorders>
              <w:top w:val="nil"/>
              <w:left w:val="nil"/>
              <w:bottom w:val="single" w:sz="4" w:space="0" w:color="auto"/>
              <w:right w:val="single" w:sz="4" w:space="0" w:color="auto"/>
            </w:tcBorders>
            <w:noWrap/>
            <w:vAlign w:val="center"/>
          </w:tcPr>
          <w:p w:rsidR="008746D5" w:rsidRDefault="00AB5133">
            <w:pPr>
              <w:tabs>
                <w:tab w:val="left" w:pos="600"/>
              </w:tabs>
              <w:spacing w:line="240" w:lineRule="exact"/>
              <w:jc w:val="center"/>
              <w:rPr>
                <w:rFonts w:ascii="宋体" w:hAnsi="宋体" w:cs="宋体"/>
                <w:color w:val="000000"/>
                <w:kern w:val="0"/>
                <w:sz w:val="24"/>
              </w:rPr>
            </w:pPr>
            <w:r>
              <w:rPr>
                <w:rFonts w:ascii="宋体" w:hAnsi="宋体" w:cs="Tahoma" w:hint="eastAsia"/>
                <w:color w:val="000000"/>
                <w:kern w:val="0"/>
                <w:sz w:val="20"/>
                <w:szCs w:val="20"/>
              </w:rPr>
              <w:t>米</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3200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8</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国标网线</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国标8*0.5超五类线</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米</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3200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宋体" w:hint="eastAsia"/>
                <w:color w:val="000000" w:themeColor="text1"/>
              </w:rPr>
              <w:t>9</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室外立杆</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3．5米加厚型不锈钢，含基础</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根</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5</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10</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光纤</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8芯</w:t>
            </w:r>
          </w:p>
        </w:tc>
        <w:tc>
          <w:tcPr>
            <w:tcW w:w="1131"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米</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2400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hint="eastAsia"/>
                <w:color w:val="000000" w:themeColor="text1"/>
              </w:rPr>
              <w:t>11</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交换机</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宋体"/>
                <w:color w:val="000000"/>
                <w:kern w:val="0"/>
                <w:sz w:val="24"/>
              </w:rPr>
            </w:pPr>
            <w:r>
              <w:rPr>
                <w:rFonts w:ascii="宋体" w:hAnsi="宋体" w:cs="Tahoma" w:hint="eastAsia"/>
                <w:color w:val="000000"/>
                <w:kern w:val="0"/>
                <w:sz w:val="20"/>
                <w:szCs w:val="20"/>
              </w:rPr>
              <w:t>千兆</w:t>
            </w:r>
          </w:p>
        </w:tc>
        <w:tc>
          <w:tcPr>
            <w:tcW w:w="1131" w:type="dxa"/>
            <w:tcBorders>
              <w:top w:val="nil"/>
              <w:left w:val="nil"/>
              <w:bottom w:val="single" w:sz="4" w:space="0" w:color="auto"/>
              <w:right w:val="single" w:sz="4" w:space="0" w:color="auto"/>
            </w:tcBorders>
            <w:noWrap/>
            <w:vAlign w:val="center"/>
          </w:tcPr>
          <w:p w:rsidR="008746D5" w:rsidRDefault="00AB5133">
            <w:pPr>
              <w:tabs>
                <w:tab w:val="left" w:pos="600"/>
              </w:tabs>
              <w:spacing w:line="240" w:lineRule="exact"/>
              <w:jc w:val="center"/>
              <w:rPr>
                <w:rFonts w:ascii="宋体" w:hAnsi="宋体" w:cs="宋体"/>
                <w:color w:val="000000"/>
                <w:kern w:val="0"/>
                <w:sz w:val="24"/>
              </w:rPr>
            </w:pPr>
            <w:r>
              <w:rPr>
                <w:rFonts w:ascii="宋体" w:hAnsi="宋体" w:cs="Tahoma" w:hint="eastAsia"/>
                <w:color w:val="000000"/>
                <w:kern w:val="0"/>
                <w:sz w:val="20"/>
                <w:szCs w:val="20"/>
              </w:rPr>
              <w:t>只</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宋体"/>
                <w:color w:val="000000"/>
                <w:kern w:val="0"/>
                <w:sz w:val="24"/>
              </w:rPr>
            </w:pPr>
            <w:r>
              <w:rPr>
                <w:rFonts w:ascii="宋体" w:hAnsi="宋体" w:cs="Tahoma" w:hint="eastAsia"/>
                <w:color w:val="000000"/>
                <w:kern w:val="0"/>
                <w:sz w:val="20"/>
                <w:szCs w:val="20"/>
              </w:rPr>
              <w:t>8</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hint="eastAsia"/>
                <w:color w:val="000000" w:themeColor="text1"/>
              </w:rPr>
              <w:t>12</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波纹管</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Tahoma"/>
                <w:color w:val="000000"/>
                <w:kern w:val="0"/>
                <w:sz w:val="20"/>
                <w:szCs w:val="20"/>
              </w:rPr>
            </w:pPr>
            <w:r>
              <w:rPr>
                <w:rFonts w:ascii="宋体" w:hAnsi="宋体" w:cs="Tahoma" w:hint="eastAsia"/>
                <w:color w:val="000000"/>
                <w:kern w:val="0"/>
                <w:sz w:val="20"/>
                <w:szCs w:val="20"/>
              </w:rPr>
              <w:t>Ф32</w:t>
            </w:r>
          </w:p>
        </w:tc>
        <w:tc>
          <w:tcPr>
            <w:tcW w:w="1131" w:type="dxa"/>
            <w:tcBorders>
              <w:top w:val="nil"/>
              <w:left w:val="nil"/>
              <w:bottom w:val="single" w:sz="4" w:space="0" w:color="auto"/>
              <w:right w:val="single" w:sz="4" w:space="0" w:color="auto"/>
            </w:tcBorders>
            <w:noWrap/>
            <w:vAlign w:val="center"/>
          </w:tcPr>
          <w:p w:rsidR="008746D5" w:rsidRDefault="00AB5133">
            <w:pPr>
              <w:tabs>
                <w:tab w:val="left" w:pos="600"/>
              </w:tabs>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米</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2500</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center"/>
          </w:tcPr>
          <w:p w:rsidR="008746D5" w:rsidRDefault="00AB5133">
            <w:pPr>
              <w:spacing w:line="240" w:lineRule="exact"/>
              <w:jc w:val="center"/>
              <w:rPr>
                <w:rFonts w:ascii="宋体" w:hAnsi="宋体"/>
                <w:color w:val="000000" w:themeColor="text1"/>
              </w:rPr>
            </w:pPr>
            <w:r>
              <w:rPr>
                <w:rFonts w:ascii="宋体" w:hAnsi="宋体" w:hint="eastAsia"/>
                <w:color w:val="000000" w:themeColor="text1"/>
              </w:rPr>
              <w:t>13</w:t>
            </w:r>
          </w:p>
        </w:tc>
        <w:tc>
          <w:tcPr>
            <w:tcW w:w="982"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安装调试配套费用</w:t>
            </w:r>
          </w:p>
        </w:tc>
        <w:tc>
          <w:tcPr>
            <w:tcW w:w="2742" w:type="dxa"/>
            <w:tcBorders>
              <w:top w:val="nil"/>
              <w:left w:val="nil"/>
              <w:bottom w:val="single" w:sz="4" w:space="0" w:color="auto"/>
              <w:right w:val="single" w:sz="4" w:space="0" w:color="auto"/>
            </w:tcBorders>
            <w:noWrap/>
            <w:vAlign w:val="center"/>
          </w:tcPr>
          <w:p w:rsidR="008746D5" w:rsidRDefault="00AB5133">
            <w:pPr>
              <w:spacing w:line="240" w:lineRule="exact"/>
              <w:rPr>
                <w:rFonts w:ascii="宋体" w:hAnsi="宋体" w:cs="Tahoma"/>
                <w:color w:val="000000"/>
                <w:kern w:val="0"/>
                <w:sz w:val="20"/>
                <w:szCs w:val="20"/>
              </w:rPr>
            </w:pPr>
            <w:r>
              <w:rPr>
                <w:rFonts w:ascii="宋体" w:hAnsi="宋体" w:cs="Tahoma" w:hint="eastAsia"/>
                <w:color w:val="000000"/>
                <w:kern w:val="0"/>
                <w:sz w:val="20"/>
                <w:szCs w:val="20"/>
              </w:rPr>
              <w:t>（投标人自行勘查现场综合考虑挖沟、回填、安装调试等一切费用）</w:t>
            </w:r>
          </w:p>
        </w:tc>
        <w:tc>
          <w:tcPr>
            <w:tcW w:w="1131" w:type="dxa"/>
            <w:tcBorders>
              <w:top w:val="nil"/>
              <w:left w:val="nil"/>
              <w:bottom w:val="single" w:sz="4" w:space="0" w:color="auto"/>
              <w:right w:val="single" w:sz="4" w:space="0" w:color="auto"/>
            </w:tcBorders>
            <w:noWrap/>
            <w:vAlign w:val="center"/>
          </w:tcPr>
          <w:p w:rsidR="008746D5" w:rsidRDefault="00AB5133">
            <w:pPr>
              <w:tabs>
                <w:tab w:val="left" w:pos="600"/>
              </w:tabs>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 xml:space="preserve">项　</w:t>
            </w:r>
          </w:p>
        </w:tc>
        <w:tc>
          <w:tcPr>
            <w:tcW w:w="1063" w:type="dxa"/>
            <w:tcBorders>
              <w:top w:val="nil"/>
              <w:left w:val="nil"/>
              <w:bottom w:val="single" w:sz="4" w:space="0" w:color="auto"/>
              <w:right w:val="single" w:sz="4" w:space="0" w:color="auto"/>
            </w:tcBorders>
            <w:noWrap/>
            <w:vAlign w:val="center"/>
          </w:tcPr>
          <w:p w:rsidR="008746D5" w:rsidRDefault="00AB5133">
            <w:pPr>
              <w:spacing w:line="240" w:lineRule="exact"/>
              <w:jc w:val="center"/>
              <w:rPr>
                <w:rFonts w:ascii="宋体" w:hAnsi="宋体" w:cs="Tahoma"/>
                <w:color w:val="000000"/>
                <w:kern w:val="0"/>
                <w:sz w:val="20"/>
                <w:szCs w:val="20"/>
              </w:rPr>
            </w:pPr>
            <w:r>
              <w:rPr>
                <w:rFonts w:ascii="宋体" w:hAnsi="宋体" w:cs="Tahoma" w:hint="eastAsia"/>
                <w:color w:val="000000"/>
                <w:kern w:val="0"/>
                <w:sz w:val="20"/>
                <w:szCs w:val="20"/>
              </w:rPr>
              <w:t xml:space="preserve">1　</w:t>
            </w:r>
          </w:p>
        </w:tc>
        <w:tc>
          <w:tcPr>
            <w:tcW w:w="165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c>
          <w:tcPr>
            <w:tcW w:w="117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4"/>
              </w:rPr>
            </w:pPr>
          </w:p>
        </w:tc>
      </w:tr>
      <w:tr w:rsidR="008746D5">
        <w:trPr>
          <w:trHeight w:val="330"/>
        </w:trPr>
        <w:tc>
          <w:tcPr>
            <w:tcW w:w="762" w:type="dxa"/>
            <w:tcBorders>
              <w:top w:val="nil"/>
              <w:left w:val="single" w:sz="4" w:space="0" w:color="auto"/>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合计</w:t>
            </w:r>
          </w:p>
        </w:tc>
        <w:tc>
          <w:tcPr>
            <w:tcW w:w="982" w:type="dxa"/>
            <w:tcBorders>
              <w:top w:val="nil"/>
              <w:left w:val="nil"/>
              <w:bottom w:val="single" w:sz="4" w:space="0" w:color="auto"/>
              <w:right w:val="single" w:sz="4" w:space="0" w:color="auto"/>
            </w:tcBorders>
            <w:noWrap/>
            <w:vAlign w:val="bottom"/>
          </w:tcPr>
          <w:p w:rsidR="008746D5" w:rsidRDefault="008746D5">
            <w:pPr>
              <w:widowControl/>
              <w:spacing w:line="440" w:lineRule="exact"/>
              <w:rPr>
                <w:rFonts w:ascii="宋体" w:hAnsi="宋体" w:cs="宋体"/>
                <w:color w:val="000000"/>
                <w:kern w:val="0"/>
                <w:sz w:val="24"/>
              </w:rPr>
            </w:pPr>
          </w:p>
        </w:tc>
        <w:tc>
          <w:tcPr>
            <w:tcW w:w="7758" w:type="dxa"/>
            <w:gridSpan w:val="5"/>
            <w:tcBorders>
              <w:top w:val="nil"/>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大写：                                 元（小写：             元）</w:t>
            </w:r>
          </w:p>
        </w:tc>
      </w:tr>
    </w:tbl>
    <w:p w:rsidR="008746D5" w:rsidRDefault="00AB5133" w:rsidP="00057B84">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2、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一切费用）、</w:t>
      </w:r>
      <w:r>
        <w:rPr>
          <w:rFonts w:hAnsi="宋体" w:cs="宋体" w:hint="eastAsia"/>
          <w:sz w:val="28"/>
          <w:szCs w:val="28"/>
        </w:rPr>
        <w:lastRenderedPageBreak/>
        <w:t>矛盾处理、成品保护费等伴随服务一切费用，凡漏项或少计均视为优惠，甲方不另行增加费用。</w:t>
      </w:r>
    </w:p>
    <w:p w:rsidR="008746D5" w:rsidRDefault="00AB5133" w:rsidP="00057B84">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3、甲方有权利根据实际情况，对采购项目、数量、时间等进行充分自由的选择，乙方无异议。结算时按照实际完成且经甲方验收合格的数量予以结算。</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1、乙方应按规定的时间向甲方提供使用货物的有关技术资料。</w:t>
      </w:r>
    </w:p>
    <w:p w:rsidR="008746D5" w:rsidRDefault="00AB5133">
      <w:pPr>
        <w:pStyle w:val="a8"/>
        <w:widowControl/>
        <w:snapToGrid w:val="0"/>
        <w:spacing w:line="440" w:lineRule="exact"/>
        <w:rPr>
          <w:rFonts w:hAnsi="宋体" w:cs="宋体"/>
          <w:sz w:val="28"/>
          <w:szCs w:val="28"/>
        </w:rPr>
      </w:pPr>
      <w:r>
        <w:rPr>
          <w:rFonts w:hAnsi="宋体" w:cs="宋体" w:hint="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8746D5" w:rsidRDefault="00AB5133">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8746D5" w:rsidRDefault="00AB5133">
      <w:pPr>
        <w:widowControl/>
        <w:snapToGrid w:val="0"/>
        <w:spacing w:line="440" w:lineRule="exact"/>
        <w:ind w:firstLine="420"/>
        <w:rPr>
          <w:rFonts w:ascii="宋体" w:hAnsi="宋体" w:cs="宋体"/>
          <w:sz w:val="28"/>
          <w:szCs w:val="28"/>
        </w:rPr>
      </w:pPr>
      <w:r>
        <w:rPr>
          <w:rFonts w:ascii="宋体" w:hAnsi="宋体"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8746D5" w:rsidRDefault="00AB5133">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8746D5" w:rsidRDefault="00AB5133">
      <w:pPr>
        <w:pStyle w:val="a8"/>
        <w:widowControl/>
        <w:snapToGrid w:val="0"/>
        <w:spacing w:line="440" w:lineRule="exact"/>
        <w:ind w:firstLine="420"/>
        <w:rPr>
          <w:rFonts w:hAnsi="宋体" w:cs="宋体"/>
          <w:sz w:val="28"/>
          <w:szCs w:val="28"/>
          <w:u w:val="single"/>
        </w:rPr>
      </w:pPr>
      <w:r>
        <w:rPr>
          <w:rFonts w:hAnsi="宋体" w:cs="宋体" w:hint="eastAsia"/>
          <w:sz w:val="28"/>
          <w:szCs w:val="28"/>
        </w:rPr>
        <w:t>乙方保证所交付的货物的所有权完全属于乙方且无任何抵押、查封等产权瑕疵。</w:t>
      </w:r>
    </w:p>
    <w:p w:rsidR="008746D5" w:rsidRDefault="00AB5133">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1、本合同范围的货物，应由乙方直接供应，不得转让他人供应；</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2、除非得到甲方的书面同意，乙方不得部分分包给他人供应。</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lastRenderedPageBreak/>
        <w:t>3、如有转让和未经甲方同意的分包行为，甲方有权给予终止合同。</w:t>
      </w:r>
    </w:p>
    <w:p w:rsidR="008746D5" w:rsidRDefault="00AB5133">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七、免费质保期</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 xml:space="preserve"> 免费质保期3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八、工期、交货方式及交货地点</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1、计划开工日期：如采购约定。</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2、工期总日历天数：如采购约定。</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3、 交货方式：乙方供货到现场并承担交货并满足甲方验收合格所发生的一切费用。</w:t>
      </w:r>
    </w:p>
    <w:p w:rsidR="008746D5" w:rsidRDefault="00AB5133">
      <w:pPr>
        <w:pStyle w:val="a8"/>
        <w:snapToGrid w:val="0"/>
        <w:spacing w:before="120" w:after="120" w:line="440" w:lineRule="exact"/>
        <w:ind w:leftChars="9" w:left="19" w:firstLineChars="164" w:firstLine="459"/>
        <w:rPr>
          <w:rFonts w:hAnsi="宋体" w:cs="宋体"/>
          <w:sz w:val="28"/>
          <w:szCs w:val="28"/>
        </w:rPr>
      </w:pPr>
      <w:r>
        <w:rPr>
          <w:rFonts w:hAnsi="宋体" w:cs="宋体" w:hint="eastAsia"/>
          <w:sz w:val="28"/>
          <w:szCs w:val="28"/>
        </w:rPr>
        <w:t>4、 交货使用时间：</w:t>
      </w:r>
      <w:r>
        <w:rPr>
          <w:rFonts w:hAnsi="宋体" w:hint="eastAsia"/>
          <w:sz w:val="28"/>
          <w:szCs w:val="28"/>
        </w:rPr>
        <w:t>合同签订后20日内送至盐城幼儿师范高等专科学校指定地点，并安装到位。</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8746D5" w:rsidRDefault="00AB5133" w:rsidP="00057B84">
      <w:pPr>
        <w:pStyle w:val="0"/>
        <w:snapToGrid w:val="0"/>
        <w:spacing w:line="440" w:lineRule="exact"/>
        <w:ind w:firstLineChars="177" w:firstLine="496"/>
        <w:rPr>
          <w:rFonts w:hAnsi="宋体" w:cs="宋体"/>
          <w:sz w:val="28"/>
          <w:szCs w:val="28"/>
        </w:rPr>
      </w:pPr>
      <w:r>
        <w:rPr>
          <w:rFonts w:hAnsi="宋体" w:cs="宋体" w:hint="eastAsia"/>
          <w:sz w:val="28"/>
          <w:szCs w:val="28"/>
        </w:rPr>
        <w:t>1、本项目无预付款，货物经采购人组织竣工验收合格，办理出入库手续后，按照合同约定的综合单价，凭有效发票一次性按实计算总价。验收合格后付总额的95%，余款5%待三年质量保证期满后付清。</w:t>
      </w:r>
    </w:p>
    <w:p w:rsidR="008746D5" w:rsidRDefault="00AB5133">
      <w:pPr>
        <w:widowControl/>
        <w:spacing w:line="440" w:lineRule="exact"/>
        <w:ind w:firstLine="420"/>
        <w:rPr>
          <w:rFonts w:ascii="宋体" w:hAnsi="宋体" w:cs="宋体"/>
          <w:sz w:val="28"/>
          <w:szCs w:val="28"/>
        </w:rPr>
      </w:pPr>
      <w:r>
        <w:rPr>
          <w:rFonts w:ascii="宋体" w:hAnsi="宋体" w:cs="宋体" w:hint="eastAsia"/>
          <w:sz w:val="28"/>
          <w:szCs w:val="28"/>
        </w:rPr>
        <w:lastRenderedPageBreak/>
        <w:t>2、由于甲方是全额财政单位，建设资金来源于财政，乙方不得因每年1月—3月之间政府财政支付窗口原因导致无法支付费用为由主张费用或延期付款违约责任。</w:t>
      </w:r>
    </w:p>
    <w:p w:rsidR="008746D5" w:rsidRDefault="00AB5133">
      <w:pPr>
        <w:widowControl/>
        <w:spacing w:line="440" w:lineRule="exact"/>
        <w:ind w:firstLine="420"/>
        <w:rPr>
          <w:rFonts w:ascii="宋体" w:hAnsi="宋体" w:cs="宋体"/>
          <w:sz w:val="28"/>
          <w:szCs w:val="28"/>
        </w:rPr>
      </w:pPr>
      <w:r>
        <w:rPr>
          <w:rFonts w:ascii="宋体" w:hAnsi="宋体" w:cs="宋体" w:hint="eastAsia"/>
          <w:sz w:val="28"/>
          <w:szCs w:val="28"/>
        </w:rPr>
        <w:t>3、款项支付前，乙方应当提供符合国家税务规定、本市税务部门认可、符合工程实际情况的发票供甲方办理付款手续。如乙方不提供完税发票的，甲方有权拒绝付款。</w:t>
      </w:r>
    </w:p>
    <w:p w:rsidR="008746D5" w:rsidRDefault="00AB5133">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t>十、税费</w:t>
      </w:r>
    </w:p>
    <w:p w:rsidR="008746D5" w:rsidRDefault="00AB5133">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本合同执行中相关的一切税费均由乙方负担。</w:t>
      </w:r>
    </w:p>
    <w:p w:rsidR="008746D5" w:rsidRDefault="00AB5133">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十一、质量保证及售后服务</w:t>
      </w:r>
    </w:p>
    <w:p w:rsidR="008746D5" w:rsidRDefault="00AB5133" w:rsidP="00057B84">
      <w:pPr>
        <w:pStyle w:val="a8"/>
        <w:widowControl/>
        <w:snapToGrid w:val="0"/>
        <w:spacing w:line="440" w:lineRule="exact"/>
        <w:ind w:firstLineChars="177" w:firstLine="496"/>
        <w:rPr>
          <w:rFonts w:hAnsi="宋体" w:cs="宋体"/>
          <w:sz w:val="28"/>
          <w:szCs w:val="28"/>
        </w:rPr>
      </w:pPr>
      <w:r>
        <w:rPr>
          <w:rFonts w:hAnsi="宋体" w:cs="宋体" w:hint="eastAsia"/>
          <w:sz w:val="28"/>
          <w:szCs w:val="28"/>
        </w:rPr>
        <w:t>1、 乙方应按招标文件规定的货物性能、技术要求、质量标准向甲方提供未经使用的全新产品。</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2、乙方提供的货物在保质期内因货物本身出现质量问题，根据实际情况，经双方协商，可按以下办法处理：</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（1）更换：由乙方承担所发生的全部费用。</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（2）退货处理：无条件退货，并退还甲方支付的合同款，同时应承担该货物的直接费用（运输、保险、检验、货款利息及银行手续费等）。甲方不承担发生的任何费用。</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3、如在使用过程中发生质量问题，乙方在接到甲方通知后在</w:t>
      </w:r>
      <w:r>
        <w:rPr>
          <w:rFonts w:hAnsi="宋体" w:cs="宋体" w:hint="eastAsia"/>
          <w:sz w:val="28"/>
          <w:szCs w:val="28"/>
          <w:u w:val="single"/>
        </w:rPr>
        <w:t xml:space="preserve"> 24 </w:t>
      </w:r>
      <w:r>
        <w:rPr>
          <w:rFonts w:hAnsi="宋体" w:cs="宋体" w:hint="eastAsia"/>
          <w:sz w:val="28"/>
          <w:szCs w:val="28"/>
        </w:rPr>
        <w:t>小时内到达甲方现场。</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4、在免费质保期内，乙方应对货物出现的质量及安全问题负责处理解决并承担一切费用。</w:t>
      </w:r>
    </w:p>
    <w:p w:rsidR="008746D5" w:rsidRDefault="00AB5133">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甲方对乙方提交的货物依据采购文件、采购合同和国家有关质量标准进行进场验收，符合要求的，给予签收，验收不合格的不予签收。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2、乙方交货前应对产品作出全面检查和对验收文件进行整理，并列出清单，作为甲方收货验收和使用的技术条件依据，检验的结果应随货物交甲方。</w:t>
      </w:r>
    </w:p>
    <w:p w:rsidR="008746D5" w:rsidRDefault="00AB5133">
      <w:pPr>
        <w:pStyle w:val="a8"/>
        <w:widowControl/>
        <w:snapToGrid w:val="0"/>
        <w:spacing w:line="440" w:lineRule="exact"/>
        <w:ind w:firstLineChars="200" w:firstLine="560"/>
        <w:rPr>
          <w:rFonts w:hAnsi="宋体" w:cs="宋体"/>
          <w:sz w:val="28"/>
          <w:szCs w:val="28"/>
          <w:u w:val="single"/>
        </w:rPr>
      </w:pPr>
      <w:r>
        <w:rPr>
          <w:rFonts w:hAnsi="宋体" w:cs="宋体" w:hint="eastAsia"/>
          <w:sz w:val="28"/>
          <w:szCs w:val="28"/>
        </w:rPr>
        <w:t>3、甲方对乙方提供的货物在使用前进行调试时，乙方需负责安装并培训甲方的使用操作人员，并协助甲方一起调试，直到符合技术要求，甲方才做最终竣工验收。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4、 对技术复杂的货物，甲方可请国家认可的专业检测机构参与进场验收及最终验收，并由其出具质量检测报告。如检测合格，检测费用由甲方承担，否则由乙方承担。</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5、 验收时乙方必须在现场，验收完毕后作出验收结果报告；采购文件规定以外的验收费用由甲乙双方协商解决。</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十三、货物包装、发运及运输</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乙方应在货物发运前对其进行满足运输距离、保温、防潮和防破损装卸等要求包装，以保证货物安全运达甲方指定地点。</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使用说明书、质量检验证明书一并附于货物内。</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 乙方在货物发运手续办理完毕后24小时内或货到甲方48小时前通知甲方，以准备接货。</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 货物在进场验收合格但是没有进行最终竣工验收前均由乙方负责成品保护以及由此发生的风险均由乙方负责。</w:t>
      </w:r>
    </w:p>
    <w:p w:rsidR="008746D5" w:rsidRDefault="00AB5133">
      <w:pPr>
        <w:pStyle w:val="a8"/>
        <w:widowControl/>
        <w:snapToGrid w:val="0"/>
        <w:spacing w:line="440" w:lineRule="exact"/>
        <w:ind w:right="26" w:firstLineChars="200" w:firstLine="560"/>
        <w:rPr>
          <w:rFonts w:hAnsi="宋体" w:cs="宋体"/>
          <w:sz w:val="28"/>
          <w:szCs w:val="28"/>
        </w:rPr>
      </w:pPr>
      <w:r>
        <w:rPr>
          <w:rFonts w:hAnsi="宋体" w:cs="宋体" w:hint="eastAsia"/>
          <w:sz w:val="28"/>
          <w:szCs w:val="28"/>
        </w:rPr>
        <w:t>5、货物在规定的交付期限内由乙方送达甲方指定的地点，乙方同时需通知甲方货物已送达。</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8746D5" w:rsidRDefault="00AB5133">
      <w:pPr>
        <w:pStyle w:val="a8"/>
        <w:widowControl/>
        <w:snapToGrid w:val="0"/>
        <w:spacing w:line="440" w:lineRule="exact"/>
        <w:rPr>
          <w:rFonts w:hAnsi="宋体" w:cs="宋体"/>
          <w:sz w:val="28"/>
          <w:szCs w:val="28"/>
        </w:rPr>
      </w:pPr>
      <w:r>
        <w:rPr>
          <w:rFonts w:hAnsi="宋体" w:cs="宋体" w:hint="eastAsia"/>
          <w:sz w:val="28"/>
          <w:szCs w:val="28"/>
        </w:rPr>
        <w:t xml:space="preserve">    1、 甲方无正当理由拒收货物的，甲方向乙方偿付拒收货款总值的百分之一违约金。</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2、甲方无故逾期验收和办理货款支付手续的,甲方应按逾期付款总额每日万分之一向乙方支付违约金。</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3、 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057B84" w:rsidRDefault="00057B84">
      <w:pPr>
        <w:pStyle w:val="a8"/>
        <w:widowControl/>
        <w:snapToGrid w:val="0"/>
        <w:spacing w:line="440" w:lineRule="exact"/>
        <w:ind w:firstLineChars="200" w:firstLine="560"/>
        <w:rPr>
          <w:rFonts w:hAnsi="宋体" w:cs="宋体"/>
          <w:sz w:val="28"/>
          <w:szCs w:val="28"/>
        </w:rPr>
      </w:pPr>
    </w:p>
    <w:p w:rsidR="00057B84" w:rsidRDefault="00057B84">
      <w:pPr>
        <w:pStyle w:val="a8"/>
        <w:widowControl/>
        <w:snapToGrid w:val="0"/>
        <w:spacing w:line="440" w:lineRule="exact"/>
        <w:ind w:firstLineChars="200" w:firstLine="560"/>
        <w:rPr>
          <w:rFonts w:hAnsi="宋体" w:cs="宋体"/>
          <w:sz w:val="28"/>
          <w:szCs w:val="28"/>
        </w:rPr>
      </w:pP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lastRenderedPageBreak/>
        <w:t>十五、不可抗力事件处理</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在合同有效期内，任何一方因不可抗力事件导致不能履行合同，则合同履行期可延长，其延长期与不可抗力影响期相同。</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不可抗力事件发生后，应立即通知对方，并寄送有关权威机构出具的证明。</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 不可抗力事件延续120天以上，双方应通过友好协商，确定是否继续履行合同。</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十六、诉讼</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本合同适用中华人民共和国法律。</w:t>
      </w:r>
      <w:r>
        <w:rPr>
          <w:rFonts w:hAnsi="宋体" w:cs="宋体" w:hint="eastAsia"/>
          <w:sz w:val="28"/>
          <w:szCs w:val="28"/>
        </w:rPr>
        <w:tab/>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因本合同引发或与本合同相关的争议，双方应协商解决，协商不成的，应向甲方所在地人民法院提起诉讼。</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3、由于上述过程而发生的包括但不限于律师费、保全费、诉讼费等实际全部费用，应由败诉方承担。在法院审理期间，除提交法院的争议事项外，合同仍应继续履行。</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4、送达</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致甲方：</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单位： 盐城幼儿师范高等专科学校</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地址：盐城市高职园学海路28号</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电话：</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收件人：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致乙方：</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单位：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地址：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电话：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收件人：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通知被视为有效送达的日期应按以下方式确定：</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通过个人当面送达的通知应于双方指定代表书面签收当日被视为有效送达；</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通过快递送出的通知应以快递服务公司系统上载明的送达日期视为有效送达；</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通过电子邮件送达的情况下，电子邮件发送当日即视为有效送达。</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（3）、双方上述相关信息发生变更的，应及时书面通知对方，否则按原通讯方式送达仍视为有效送达。</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十七、项目负责人</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1、甲方项目负责人：，联系电话：。</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2、乙方项目负责人：，联系电话：。</w:t>
      </w:r>
    </w:p>
    <w:p w:rsidR="008746D5" w:rsidRDefault="00AB5133">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十八、合同生效及其它</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1、合同经双方法定代表人或授权委托代表人签字并加盖单位公章后生效。</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2、本合同与下列文件一起构成合同文件（文件的法律效率同此顺序）： </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（1）本项目采购文件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（2）本项目投标文件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（3）本合同</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（4）国家相关标准和要求</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（5）补充协议等其他合同文件</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在项目采购、合同订立及履行过程中形成的与合同有关的文件均构成合同文件组成部分。</w:t>
      </w:r>
    </w:p>
    <w:p w:rsidR="008746D5" w:rsidRDefault="00AB5133">
      <w:pPr>
        <w:widowControl/>
        <w:overflowPunct w:val="0"/>
        <w:autoSpaceDE w:val="0"/>
        <w:autoSpaceDN w:val="0"/>
        <w:snapToGrid w:val="0"/>
        <w:spacing w:line="440" w:lineRule="exact"/>
        <w:ind w:right="140" w:firstLine="48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本合同未尽事宜，遵照《合同法》有关条文执行。</w:t>
      </w:r>
    </w:p>
    <w:p w:rsidR="008746D5" w:rsidRDefault="00AB5133">
      <w:pPr>
        <w:widowControl/>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b/>
          <w:sz w:val="28"/>
          <w:szCs w:val="28"/>
        </w:rPr>
        <w:t>安全责任：</w:t>
      </w:r>
      <w:r>
        <w:rPr>
          <w:rFonts w:ascii="宋体" w:hAnsi="宋体" w:cs="宋体" w:hint="eastAsia"/>
          <w:sz w:val="28"/>
          <w:szCs w:val="28"/>
        </w:rPr>
        <w:t>乙方承诺注意采取规范的安全防范措施，负责本项目施工中遇到的一切地方矛盾协调和安全责任并承担由此引发的一切费用，与甲方无关。</w:t>
      </w:r>
      <w:r>
        <w:rPr>
          <w:rFonts w:ascii="宋体" w:hAnsi="宋体" w:cs="宋体" w:hint="eastAsia"/>
          <w:b/>
          <w:sz w:val="28"/>
          <w:szCs w:val="28"/>
        </w:rPr>
        <w:t>（具体详见合同附件《安全责任书》）</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8746D5" w:rsidRDefault="00AB5133">
      <w:pPr>
        <w:pStyle w:val="a8"/>
        <w:widowControl/>
        <w:snapToGrid w:val="0"/>
        <w:spacing w:line="440" w:lineRule="exact"/>
        <w:ind w:firstLineChars="200" w:firstLine="560"/>
        <w:rPr>
          <w:rFonts w:hAnsi="宋体" w:cs="宋体"/>
          <w:sz w:val="28"/>
          <w:szCs w:val="28"/>
        </w:rPr>
      </w:pPr>
      <w:r>
        <w:rPr>
          <w:rFonts w:hAnsi="宋体" w:cs="宋体" w:hint="eastAsia"/>
          <w:sz w:val="28"/>
          <w:szCs w:val="28"/>
        </w:rPr>
        <w:t>4、本合同正本一式捌份，具有同等法律效力，甲方、乙方各执肆份。</w:t>
      </w:r>
    </w:p>
    <w:p w:rsidR="008746D5" w:rsidRDefault="008746D5">
      <w:pPr>
        <w:pStyle w:val="a8"/>
        <w:snapToGrid w:val="0"/>
        <w:spacing w:line="480" w:lineRule="exact"/>
        <w:ind w:firstLineChars="200" w:firstLine="480"/>
        <w:rPr>
          <w:rFonts w:hAnsi="宋体" w:cs="宋体"/>
          <w:sz w:val="24"/>
          <w:szCs w:val="24"/>
        </w:rPr>
      </w:pPr>
    </w:p>
    <w:p w:rsidR="008746D5" w:rsidRDefault="008746D5">
      <w:pPr>
        <w:wordWrap w:val="0"/>
        <w:overflowPunct w:val="0"/>
        <w:snapToGrid w:val="0"/>
        <w:spacing w:line="520" w:lineRule="exact"/>
        <w:rPr>
          <w:rFonts w:ascii="宋体"/>
          <w:sz w:val="24"/>
        </w:rPr>
      </w:pP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甲方：  (公章)                     乙方：  (公章)</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         法定代表人或其委托代理人：</w:t>
      </w:r>
    </w:p>
    <w:p w:rsidR="008746D5" w:rsidRDefault="00AB5133">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                           （签字）</w:t>
      </w:r>
    </w:p>
    <w:p w:rsidR="008746D5" w:rsidRDefault="00AB5133">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                     组织机构代码：</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地  址：                           地  址：</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邮政编码：                         邮政编码：</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                       法定代表人：</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                       委托代理人：</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电  话：                           电  话：</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传  真：                           传  真：</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电子信箱：                         电子信箱：</w:t>
      </w:r>
    </w:p>
    <w:p w:rsidR="008746D5" w:rsidRDefault="00AB5133">
      <w:pPr>
        <w:wordWrap w:val="0"/>
        <w:overflowPunct w:val="0"/>
        <w:snapToGrid w:val="0"/>
        <w:spacing w:line="520" w:lineRule="exact"/>
        <w:ind w:firstLine="240"/>
        <w:rPr>
          <w:rFonts w:ascii="宋体" w:hAnsi="宋体" w:cs="宋体"/>
          <w:sz w:val="24"/>
        </w:rPr>
      </w:pPr>
      <w:r>
        <w:rPr>
          <w:rFonts w:ascii="宋体" w:hAnsi="宋体" w:cs="宋体" w:hint="eastAsia"/>
          <w:sz w:val="24"/>
        </w:rPr>
        <w:t>开户银行：                         开户银行：</w:t>
      </w:r>
    </w:p>
    <w:p w:rsidR="008746D5" w:rsidRDefault="00AB5133">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  号：                           账  号：</w:t>
      </w:r>
    </w:p>
    <w:p w:rsidR="008746D5" w:rsidRDefault="008746D5">
      <w:pPr>
        <w:wordWrap w:val="0"/>
        <w:overflowPunct w:val="0"/>
        <w:snapToGrid w:val="0"/>
        <w:spacing w:line="520" w:lineRule="exact"/>
        <w:ind w:firstLine="240"/>
        <w:rPr>
          <w:rFonts w:ascii="宋体" w:hAnsi="宋体" w:cs="宋体"/>
          <w:sz w:val="24"/>
        </w:rPr>
      </w:pPr>
    </w:p>
    <w:p w:rsidR="008746D5" w:rsidRDefault="008746D5">
      <w:pPr>
        <w:wordWrap w:val="0"/>
        <w:overflowPunct w:val="0"/>
        <w:snapToGrid w:val="0"/>
        <w:spacing w:line="520" w:lineRule="exact"/>
        <w:ind w:firstLine="240"/>
        <w:rPr>
          <w:rFonts w:ascii="宋体" w:hAnsi="宋体" w:cs="宋体"/>
          <w:sz w:val="24"/>
        </w:rPr>
      </w:pPr>
    </w:p>
    <w:p w:rsidR="008746D5" w:rsidRDefault="00AB5133">
      <w:pPr>
        <w:pStyle w:val="a8"/>
        <w:snapToGrid w:val="0"/>
        <w:spacing w:line="360" w:lineRule="auto"/>
        <w:ind w:firstLineChars="2126" w:firstLine="5102"/>
        <w:rPr>
          <w:rFonts w:hAnsi="宋体" w:cs="宋体"/>
          <w:sz w:val="24"/>
          <w:szCs w:val="24"/>
        </w:rPr>
      </w:pPr>
      <w:r>
        <w:rPr>
          <w:rFonts w:hAnsi="宋体" w:cs="宋体" w:hint="eastAsia"/>
          <w:sz w:val="24"/>
          <w:szCs w:val="24"/>
        </w:rPr>
        <w:t>签订日期：      年  月  日</w:t>
      </w:r>
    </w:p>
    <w:p w:rsidR="008746D5" w:rsidRDefault="008746D5">
      <w:pPr>
        <w:spacing w:line="480" w:lineRule="exact"/>
        <w:rPr>
          <w:rFonts w:ascii="仿宋_GB2312" w:eastAsia="仿宋_GB2312" w:hAnsi="仿宋_GB2312"/>
          <w:b/>
          <w:sz w:val="32"/>
          <w:szCs w:val="32"/>
        </w:rPr>
      </w:pPr>
    </w:p>
    <w:p w:rsidR="008746D5" w:rsidRDefault="00AB5133">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                安全责任书</w:t>
      </w:r>
    </w:p>
    <w:p w:rsidR="008746D5" w:rsidRDefault="008746D5">
      <w:pPr>
        <w:spacing w:line="480" w:lineRule="exact"/>
        <w:jc w:val="center"/>
        <w:rPr>
          <w:rFonts w:ascii="仿宋_GB2312" w:eastAsia="仿宋_GB2312" w:hAnsi="仿宋_GB2312"/>
          <w:b/>
          <w:sz w:val="32"/>
          <w:szCs w:val="32"/>
        </w:rPr>
      </w:pPr>
    </w:p>
    <w:p w:rsidR="008746D5" w:rsidRDefault="00AB5133">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8746D5" w:rsidRDefault="008746D5">
      <w:pPr>
        <w:pStyle w:val="Default"/>
        <w:rPr>
          <w:color w:val="auto"/>
        </w:rPr>
      </w:pPr>
    </w:p>
    <w:p w:rsidR="008746D5" w:rsidRDefault="00AB5133">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                        （以下简称乙方）</w:t>
      </w:r>
    </w:p>
    <w:p w:rsidR="008746D5" w:rsidRDefault="008746D5">
      <w:pPr>
        <w:pStyle w:val="Default"/>
        <w:spacing w:line="480" w:lineRule="exact"/>
        <w:rPr>
          <w:color w:val="auto"/>
        </w:rPr>
      </w:pPr>
    </w:p>
    <w:p w:rsidR="008746D5" w:rsidRDefault="00AB5133">
      <w:pPr>
        <w:spacing w:line="440" w:lineRule="exact"/>
        <w:ind w:firstLine="470"/>
        <w:rPr>
          <w:rFonts w:ascii="宋体" w:hAnsi="宋体" w:cs="宋体"/>
          <w:sz w:val="28"/>
          <w:szCs w:val="28"/>
        </w:rPr>
      </w:pPr>
      <w:r>
        <w:rPr>
          <w:rFonts w:ascii="宋体" w:hAnsi="宋体"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8746D5" w:rsidRDefault="00AB5133">
      <w:pPr>
        <w:spacing w:line="440" w:lineRule="exact"/>
        <w:rPr>
          <w:rFonts w:ascii="宋体" w:hAnsi="宋体" w:cs="宋体"/>
          <w:b/>
          <w:sz w:val="28"/>
          <w:szCs w:val="28"/>
        </w:rPr>
      </w:pPr>
      <w:r>
        <w:rPr>
          <w:rFonts w:ascii="宋体" w:hAnsi="宋体" w:cs="宋体" w:hint="eastAsia"/>
          <w:b/>
          <w:sz w:val="28"/>
          <w:szCs w:val="28"/>
        </w:rPr>
        <w:t>一、建立以项目经理为首的安全保证体系</w:t>
      </w:r>
    </w:p>
    <w:p w:rsidR="008746D5" w:rsidRDefault="00AB5133">
      <w:pPr>
        <w:spacing w:line="440" w:lineRule="exact"/>
        <w:ind w:firstLine="560"/>
        <w:rPr>
          <w:rFonts w:ascii="宋体" w:hAnsi="宋体" w:cs="宋体"/>
          <w:sz w:val="28"/>
          <w:szCs w:val="28"/>
        </w:rPr>
      </w:pPr>
      <w:r>
        <w:rPr>
          <w:rFonts w:ascii="宋体" w:hAnsi="宋体"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8746D5" w:rsidRDefault="00AB5133">
      <w:pPr>
        <w:spacing w:line="440" w:lineRule="exact"/>
        <w:rPr>
          <w:rFonts w:ascii="宋体" w:hAnsi="宋体" w:cs="宋体"/>
          <w:b/>
          <w:sz w:val="28"/>
          <w:szCs w:val="28"/>
        </w:rPr>
      </w:pPr>
      <w:r>
        <w:rPr>
          <w:rFonts w:ascii="宋体" w:hAnsi="宋体" w:cs="宋体" w:hint="eastAsia"/>
          <w:b/>
          <w:sz w:val="28"/>
          <w:szCs w:val="28"/>
        </w:rPr>
        <w:t>1、建立健全各项安全管理制度</w:t>
      </w:r>
    </w:p>
    <w:p w:rsidR="008746D5" w:rsidRDefault="00AB5133">
      <w:pPr>
        <w:spacing w:line="440" w:lineRule="exact"/>
        <w:ind w:firstLine="560"/>
        <w:rPr>
          <w:rFonts w:ascii="宋体" w:hAnsi="宋体" w:cs="宋体"/>
          <w:sz w:val="28"/>
          <w:szCs w:val="28"/>
        </w:rPr>
      </w:pPr>
      <w:r>
        <w:rPr>
          <w:rFonts w:ascii="宋体" w:hAnsi="宋体"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8746D5" w:rsidRDefault="00AB5133">
      <w:pPr>
        <w:spacing w:line="440" w:lineRule="exact"/>
        <w:rPr>
          <w:rFonts w:ascii="宋体" w:hAnsi="宋体" w:cs="宋体"/>
          <w:b/>
          <w:sz w:val="28"/>
          <w:szCs w:val="28"/>
        </w:rPr>
      </w:pPr>
      <w:r>
        <w:rPr>
          <w:rFonts w:ascii="宋体" w:hAnsi="宋体" w:cs="宋体" w:hint="eastAsia"/>
          <w:b/>
          <w:sz w:val="28"/>
          <w:szCs w:val="28"/>
        </w:rPr>
        <w:t>2、建立安全教育制度</w:t>
      </w:r>
    </w:p>
    <w:p w:rsidR="008746D5" w:rsidRDefault="00AB5133">
      <w:pPr>
        <w:spacing w:line="440" w:lineRule="exact"/>
        <w:ind w:firstLine="560"/>
        <w:rPr>
          <w:rFonts w:ascii="宋体" w:hAnsi="宋体" w:cs="宋体"/>
          <w:sz w:val="28"/>
          <w:szCs w:val="28"/>
        </w:rPr>
      </w:pPr>
      <w:r>
        <w:rPr>
          <w:rFonts w:ascii="宋体" w:hAnsi="宋体"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8746D5" w:rsidRDefault="00AB5133">
      <w:pPr>
        <w:spacing w:line="440" w:lineRule="exact"/>
        <w:rPr>
          <w:rFonts w:ascii="宋体" w:hAnsi="宋体" w:cs="宋体"/>
          <w:b/>
          <w:sz w:val="28"/>
          <w:szCs w:val="28"/>
        </w:rPr>
      </w:pPr>
      <w:r>
        <w:rPr>
          <w:rFonts w:ascii="宋体" w:hAnsi="宋体" w:cs="宋体" w:hint="eastAsia"/>
          <w:b/>
          <w:sz w:val="28"/>
          <w:szCs w:val="28"/>
        </w:rPr>
        <w:t>3、坚持安全检查制度</w:t>
      </w:r>
    </w:p>
    <w:p w:rsidR="008746D5" w:rsidRDefault="00AB5133">
      <w:pPr>
        <w:spacing w:line="440" w:lineRule="exact"/>
        <w:ind w:firstLine="560"/>
        <w:rPr>
          <w:rFonts w:ascii="宋体" w:hAnsi="宋体" w:cs="宋体"/>
          <w:sz w:val="28"/>
          <w:szCs w:val="28"/>
        </w:rPr>
      </w:pPr>
      <w:r>
        <w:rPr>
          <w:rFonts w:ascii="宋体" w:hAnsi="宋体"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宋体" w:hAnsi="宋体" w:cs="宋体" w:hint="eastAsia"/>
          <w:sz w:val="28"/>
          <w:szCs w:val="28"/>
        </w:rPr>
        <w:lastRenderedPageBreak/>
        <w:t>毕后都要由监理进行验证。</w:t>
      </w:r>
    </w:p>
    <w:p w:rsidR="008746D5" w:rsidRDefault="00AB5133">
      <w:pPr>
        <w:spacing w:line="440" w:lineRule="exact"/>
        <w:rPr>
          <w:rFonts w:ascii="宋体" w:hAnsi="宋体" w:cs="宋体"/>
          <w:b/>
          <w:sz w:val="28"/>
          <w:szCs w:val="28"/>
        </w:rPr>
      </w:pPr>
      <w:r>
        <w:rPr>
          <w:rFonts w:ascii="宋体" w:hAnsi="宋体" w:cs="宋体" w:hint="eastAsia"/>
          <w:b/>
          <w:sz w:val="28"/>
          <w:szCs w:val="28"/>
        </w:rPr>
        <w:t>4、坚持安全交底制度</w:t>
      </w:r>
    </w:p>
    <w:p w:rsidR="008746D5" w:rsidRDefault="00AB5133">
      <w:pPr>
        <w:spacing w:line="440" w:lineRule="exact"/>
        <w:ind w:firstLine="600"/>
        <w:jc w:val="left"/>
        <w:rPr>
          <w:rFonts w:ascii="宋体" w:hAnsi="宋体" w:cs="宋体"/>
          <w:sz w:val="28"/>
          <w:szCs w:val="28"/>
        </w:rPr>
      </w:pPr>
      <w:r>
        <w:rPr>
          <w:rFonts w:ascii="宋体" w:hAnsi="宋体"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8746D5" w:rsidRDefault="00AB5133">
      <w:pPr>
        <w:spacing w:line="440" w:lineRule="exact"/>
        <w:rPr>
          <w:rFonts w:ascii="宋体" w:hAnsi="宋体" w:cs="宋体"/>
          <w:b/>
          <w:sz w:val="28"/>
          <w:szCs w:val="28"/>
        </w:rPr>
      </w:pPr>
      <w:r>
        <w:rPr>
          <w:rFonts w:ascii="宋体" w:hAnsi="宋体" w:cs="宋体" w:hint="eastAsia"/>
          <w:b/>
          <w:sz w:val="28"/>
          <w:szCs w:val="28"/>
        </w:rPr>
        <w:t>5、规范安全事故处理制度</w:t>
      </w:r>
    </w:p>
    <w:p w:rsidR="008746D5" w:rsidRDefault="00AB5133">
      <w:pPr>
        <w:spacing w:line="440" w:lineRule="exact"/>
        <w:ind w:firstLine="437"/>
        <w:rPr>
          <w:rFonts w:ascii="宋体" w:hAnsi="宋体" w:cs="宋体"/>
          <w:sz w:val="28"/>
          <w:szCs w:val="28"/>
        </w:rPr>
      </w:pPr>
      <w:r>
        <w:rPr>
          <w:rFonts w:ascii="宋体" w:hAnsi="宋体" w:cs="宋体" w:hint="eastAsia"/>
          <w:sz w:val="28"/>
          <w:szCs w:val="28"/>
        </w:rPr>
        <w:t>现场发生的安全事故，查明原因，教育大家，并落实整改措施。重大事故必须及时向甲方及地方有关部门汇报，积极配合和接受有关部门的调查处理。</w:t>
      </w:r>
    </w:p>
    <w:p w:rsidR="008746D5" w:rsidRDefault="00AB5133">
      <w:pPr>
        <w:spacing w:line="440" w:lineRule="exact"/>
        <w:rPr>
          <w:rFonts w:ascii="宋体" w:hAnsi="宋体" w:cs="宋体"/>
          <w:b/>
          <w:sz w:val="28"/>
          <w:szCs w:val="28"/>
        </w:rPr>
      </w:pPr>
      <w:r>
        <w:rPr>
          <w:rFonts w:ascii="宋体" w:hAnsi="宋体" w:cs="宋体" w:hint="eastAsia"/>
          <w:b/>
          <w:sz w:val="28"/>
          <w:szCs w:val="28"/>
        </w:rPr>
        <w:t>6、坚持特殊工种持证上岗制度</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8746D5" w:rsidRDefault="00AB5133">
      <w:pPr>
        <w:spacing w:line="440" w:lineRule="exact"/>
        <w:rPr>
          <w:rFonts w:ascii="宋体" w:hAnsi="宋体" w:cs="宋体"/>
          <w:b/>
          <w:sz w:val="28"/>
          <w:szCs w:val="28"/>
        </w:rPr>
      </w:pPr>
      <w:r>
        <w:rPr>
          <w:rFonts w:ascii="宋体" w:hAnsi="宋体" w:cs="宋体" w:hint="eastAsia"/>
          <w:b/>
          <w:sz w:val="28"/>
          <w:szCs w:val="28"/>
        </w:rPr>
        <w:t>二、安全施工措施</w:t>
      </w:r>
    </w:p>
    <w:p w:rsidR="008746D5" w:rsidRDefault="00AB5133">
      <w:pPr>
        <w:spacing w:line="440" w:lineRule="exact"/>
        <w:ind w:firstLine="413"/>
        <w:rPr>
          <w:rFonts w:ascii="宋体" w:hAnsi="宋体" w:cs="宋体"/>
          <w:b/>
          <w:sz w:val="28"/>
          <w:szCs w:val="28"/>
        </w:rPr>
      </w:pPr>
      <w:r>
        <w:rPr>
          <w:rFonts w:ascii="宋体" w:hAnsi="宋体" w:cs="宋体" w:hint="eastAsia"/>
          <w:b/>
          <w:sz w:val="28"/>
          <w:szCs w:val="28"/>
        </w:rPr>
        <w:t>1、强电施工安全管理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w:t>
      </w:r>
      <w:r>
        <w:rPr>
          <w:rFonts w:ascii="宋体" w:hAnsi="宋体" w:cs="宋体" w:hint="eastAsia"/>
          <w:sz w:val="28"/>
          <w:szCs w:val="28"/>
        </w:rPr>
        <w:lastRenderedPageBreak/>
        <w:t>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乙方应督促施工方强电施工人员要认真进行现场施工工作，确保设备和人员的安全；强电现场领班监督指导并检查施工规范及安全防护情况；施工期间必须严格执行电工"四措八制",严禁</w:t>
      </w:r>
      <w:hyperlink r:id="rId9" w:history="1">
        <w:r>
          <w:rPr>
            <w:rFonts w:ascii="宋体" w:hAnsi="宋体" w:cs="宋体" w:hint="eastAsia"/>
            <w:sz w:val="28"/>
            <w:szCs w:val="28"/>
          </w:rPr>
          <w:t>违章作业</w:t>
        </w:r>
      </w:hyperlink>
      <w:r>
        <w:rPr>
          <w:rFonts w:ascii="宋体" w:hAnsi="宋体" w:cs="宋体" w:hint="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8746D5" w:rsidRDefault="00AB5133">
      <w:pPr>
        <w:spacing w:line="440" w:lineRule="exact"/>
        <w:ind w:firstLine="551"/>
        <w:rPr>
          <w:rFonts w:ascii="宋体" w:hAnsi="宋体" w:cs="宋体"/>
          <w:b/>
          <w:sz w:val="28"/>
          <w:szCs w:val="28"/>
        </w:rPr>
      </w:pPr>
      <w:r>
        <w:rPr>
          <w:rFonts w:ascii="宋体" w:hAnsi="宋体" w:cs="宋体" w:hint="eastAsia"/>
          <w:b/>
          <w:sz w:val="28"/>
          <w:szCs w:val="28"/>
        </w:rPr>
        <w:t>2、施工用水安全管理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8746D5" w:rsidRDefault="00AB5133">
      <w:pPr>
        <w:spacing w:line="440" w:lineRule="exact"/>
        <w:ind w:firstLine="551"/>
        <w:rPr>
          <w:rFonts w:ascii="宋体" w:hAnsi="宋体" w:cs="宋体"/>
          <w:b/>
          <w:sz w:val="28"/>
          <w:szCs w:val="28"/>
        </w:rPr>
      </w:pPr>
      <w:r>
        <w:rPr>
          <w:rFonts w:ascii="宋体" w:hAnsi="宋体" w:cs="宋体" w:hint="eastAsia"/>
          <w:b/>
          <w:sz w:val="28"/>
          <w:szCs w:val="28"/>
        </w:rPr>
        <w:t>3、用气用火安全管理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8746D5" w:rsidRDefault="00AB5133">
      <w:pPr>
        <w:spacing w:line="440" w:lineRule="exact"/>
        <w:ind w:firstLine="551"/>
        <w:rPr>
          <w:rFonts w:ascii="宋体" w:hAnsi="宋体" w:cs="宋体"/>
          <w:b/>
          <w:sz w:val="28"/>
          <w:szCs w:val="28"/>
        </w:rPr>
      </w:pPr>
      <w:r>
        <w:rPr>
          <w:rFonts w:ascii="宋体" w:hAnsi="宋体" w:cs="宋体" w:hint="eastAsia"/>
          <w:b/>
          <w:sz w:val="28"/>
          <w:szCs w:val="28"/>
        </w:rPr>
        <w:t>4、机械设备使用安全管理</w:t>
      </w:r>
    </w:p>
    <w:p w:rsidR="008746D5" w:rsidRDefault="00AB5133">
      <w:pPr>
        <w:spacing w:line="440" w:lineRule="exact"/>
        <w:ind w:firstLine="420"/>
        <w:rPr>
          <w:rFonts w:ascii="宋体" w:hAnsi="宋体" w:cs="宋体"/>
          <w:sz w:val="28"/>
          <w:szCs w:val="28"/>
        </w:rPr>
      </w:pPr>
      <w:r>
        <w:rPr>
          <w:rFonts w:ascii="宋体" w:hAnsi="宋体" w:cs="宋体" w:hint="eastAsia"/>
          <w:sz w:val="28"/>
          <w:szCs w:val="28"/>
        </w:rPr>
        <w:lastRenderedPageBreak/>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8746D5" w:rsidRDefault="00AB5133">
      <w:pPr>
        <w:spacing w:line="440" w:lineRule="exact"/>
        <w:ind w:firstLine="551"/>
        <w:rPr>
          <w:rFonts w:ascii="宋体" w:hAnsi="宋体" w:cs="宋体"/>
          <w:b/>
          <w:sz w:val="28"/>
          <w:szCs w:val="28"/>
        </w:rPr>
      </w:pPr>
      <w:r>
        <w:rPr>
          <w:rFonts w:ascii="宋体" w:hAnsi="宋体" w:cs="宋体" w:hint="eastAsia"/>
          <w:b/>
          <w:sz w:val="28"/>
          <w:szCs w:val="28"/>
        </w:rPr>
        <w:t>5、施工区域安全管理</w:t>
      </w:r>
    </w:p>
    <w:p w:rsidR="008746D5" w:rsidRDefault="00AB5133">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8"/>
            <w:szCs w:val="28"/>
          </w:rPr>
          <w:t>高空作业</w:t>
        </w:r>
      </w:hyperlink>
      <w:r>
        <w:rPr>
          <w:rFonts w:ascii="宋体" w:hAnsi="宋体" w:cs="宋体" w:hint="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hyperlink r:id="rId12" w:history="1">
        <w:r>
          <w:rPr>
            <w:rFonts w:ascii="宋体" w:hAnsi="宋体" w:cs="宋体" w:hint="eastAsia"/>
            <w:sz w:val="28"/>
            <w:szCs w:val="28"/>
          </w:rPr>
          <w:t>易碎物品</w:t>
        </w:r>
      </w:hyperlink>
      <w:r>
        <w:rPr>
          <w:rFonts w:ascii="宋体" w:hAnsi="宋体"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8746D5" w:rsidRDefault="00AB5133">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lastRenderedPageBreak/>
        <w:t>如遇雨、雪、大风（台风）、雷电等特殊天气，乙方应关注天气变化，提前做好应对准备，并负责教育所有可能进场施工人员。</w:t>
      </w:r>
    </w:p>
    <w:p w:rsidR="008746D5" w:rsidRDefault="00AB5133">
      <w:pPr>
        <w:spacing w:line="440" w:lineRule="exact"/>
        <w:rPr>
          <w:rFonts w:ascii="宋体" w:hAnsi="宋体" w:cs="宋体"/>
          <w:b/>
          <w:sz w:val="28"/>
          <w:szCs w:val="28"/>
        </w:rPr>
      </w:pPr>
      <w:r>
        <w:rPr>
          <w:rFonts w:ascii="宋体" w:hAnsi="宋体" w:cs="宋体" w:hint="eastAsia"/>
          <w:b/>
          <w:sz w:val="28"/>
          <w:szCs w:val="28"/>
        </w:rPr>
        <w:t>三、文明施工要求</w:t>
      </w:r>
    </w:p>
    <w:p w:rsidR="008746D5" w:rsidRDefault="00AB5133">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hAnsi="宋体" w:cs="宋体" w:hint="eastAsia"/>
          <w:sz w:val="28"/>
          <w:szCs w:val="28"/>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3、施工队伍须响应学校管理，车辆进出校门须遵守门卫有关规定。</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4、乙方应督促施工方建筑材料须有序堆放，不得堆放在道路上，不得影响师生出行，不得在道路上搅拌砂浆、砼。</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5、乙方应督促施工方施工中未经甲方同意或有关部门批准，不得随意拆改原建筑物结构及各种设备管线。</w:t>
      </w:r>
    </w:p>
    <w:p w:rsidR="008746D5" w:rsidRDefault="00AB5133">
      <w:pPr>
        <w:spacing w:line="440" w:lineRule="exact"/>
        <w:ind w:firstLine="480"/>
        <w:rPr>
          <w:rFonts w:ascii="宋体" w:hAnsi="宋体" w:cs="宋体"/>
          <w:sz w:val="28"/>
          <w:szCs w:val="28"/>
        </w:rPr>
      </w:pPr>
      <w:r>
        <w:rPr>
          <w:rFonts w:ascii="宋体" w:hAnsi="宋体" w:cs="宋体" w:hint="eastAsia"/>
          <w:sz w:val="28"/>
          <w:szCs w:val="28"/>
        </w:rPr>
        <w:t>6、工程竣工未移交甲方之前，乙方应督促施工方负责对现场的一切设施和工程成品进行保护。</w:t>
      </w:r>
    </w:p>
    <w:p w:rsidR="008746D5" w:rsidRDefault="00AB5133">
      <w:pPr>
        <w:spacing w:line="440" w:lineRule="exact"/>
        <w:rPr>
          <w:rFonts w:ascii="宋体" w:hAnsi="宋体" w:cs="宋体"/>
          <w:b/>
          <w:sz w:val="28"/>
          <w:szCs w:val="28"/>
        </w:rPr>
      </w:pPr>
      <w:r>
        <w:rPr>
          <w:rFonts w:ascii="宋体" w:hAnsi="宋体" w:cs="宋体" w:hint="eastAsia"/>
          <w:b/>
          <w:sz w:val="28"/>
          <w:szCs w:val="28"/>
        </w:rPr>
        <w:t>四、安全责任</w:t>
      </w:r>
    </w:p>
    <w:p w:rsidR="008746D5" w:rsidRDefault="00AB5133">
      <w:pPr>
        <w:snapToGrid w:val="0"/>
        <w:spacing w:line="440" w:lineRule="exact"/>
        <w:ind w:firstLine="480"/>
        <w:rPr>
          <w:rFonts w:ascii="宋体" w:hAnsi="宋体" w:cs="宋体"/>
          <w:sz w:val="28"/>
          <w:szCs w:val="28"/>
        </w:rPr>
      </w:pPr>
      <w:r>
        <w:rPr>
          <w:rFonts w:ascii="宋体" w:hAnsi="宋体" w:cs="宋体" w:hint="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rsidR="008746D5" w:rsidRDefault="00AB5133">
      <w:pPr>
        <w:snapToGrid w:val="0"/>
        <w:spacing w:line="440" w:lineRule="exact"/>
        <w:ind w:firstLine="480"/>
        <w:jc w:val="left"/>
        <w:rPr>
          <w:rFonts w:ascii="宋体" w:hAnsi="宋体" w:cs="宋体"/>
          <w:sz w:val="28"/>
          <w:szCs w:val="28"/>
        </w:rPr>
      </w:pPr>
      <w:r>
        <w:rPr>
          <w:rFonts w:ascii="宋体" w:hAnsi="宋体" w:cs="宋体" w:hint="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8746D5" w:rsidRDefault="00AB5133">
      <w:pPr>
        <w:snapToGrid w:val="0"/>
        <w:spacing w:line="440" w:lineRule="exact"/>
        <w:ind w:firstLine="480"/>
        <w:jc w:val="left"/>
        <w:rPr>
          <w:rFonts w:ascii="宋体" w:hAnsi="宋体" w:cs="宋体"/>
          <w:sz w:val="28"/>
          <w:szCs w:val="28"/>
        </w:rPr>
      </w:pPr>
      <w:r>
        <w:rPr>
          <w:rFonts w:ascii="宋体" w:hAnsi="宋体" w:cs="宋体" w:hint="eastAsia"/>
          <w:sz w:val="28"/>
          <w:szCs w:val="28"/>
        </w:rPr>
        <w:lastRenderedPageBreak/>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8746D5" w:rsidRDefault="00AB5133">
      <w:pPr>
        <w:snapToGrid w:val="0"/>
        <w:spacing w:line="440" w:lineRule="exact"/>
        <w:ind w:firstLine="360"/>
        <w:jc w:val="left"/>
        <w:rPr>
          <w:rFonts w:ascii="宋体" w:hAnsi="宋体" w:cs="宋体"/>
          <w:sz w:val="28"/>
          <w:szCs w:val="28"/>
        </w:rPr>
      </w:pPr>
      <w:r>
        <w:rPr>
          <w:rFonts w:ascii="宋体" w:hAnsi="宋体" w:cs="宋体" w:hint="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8746D5" w:rsidRDefault="00AB5133">
      <w:pPr>
        <w:snapToGrid w:val="0"/>
        <w:spacing w:line="440" w:lineRule="exact"/>
        <w:ind w:firstLine="480"/>
        <w:jc w:val="left"/>
        <w:rPr>
          <w:rFonts w:ascii="宋体" w:hAnsi="宋体" w:cs="宋体"/>
          <w:sz w:val="28"/>
          <w:szCs w:val="28"/>
        </w:rPr>
      </w:pPr>
      <w:r>
        <w:rPr>
          <w:rFonts w:ascii="宋体" w:hAnsi="宋体"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8746D5" w:rsidRDefault="00AB5133">
      <w:pPr>
        <w:spacing w:line="440" w:lineRule="exact"/>
        <w:ind w:firstLine="480"/>
        <w:rPr>
          <w:rFonts w:ascii="宋体"/>
          <w:sz w:val="24"/>
        </w:rPr>
      </w:pPr>
      <w:r>
        <w:rPr>
          <w:rFonts w:ascii="宋体" w:hAnsi="宋体" w:cs="宋体" w:hint="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8746D5" w:rsidRDefault="008746D5">
      <w:pPr>
        <w:spacing w:line="480" w:lineRule="exact"/>
        <w:ind w:firstLine="480"/>
        <w:rPr>
          <w:rFonts w:ascii="宋体"/>
          <w:sz w:val="24"/>
        </w:rPr>
      </w:pPr>
    </w:p>
    <w:p w:rsidR="008746D5" w:rsidRDefault="00AB5133">
      <w:pPr>
        <w:wordWrap w:val="0"/>
        <w:rPr>
          <w:rFonts w:ascii="宋体" w:hAnsi="宋体" w:cs="宋体"/>
          <w:sz w:val="28"/>
          <w:szCs w:val="28"/>
        </w:rPr>
      </w:pPr>
      <w:r>
        <w:rPr>
          <w:rFonts w:ascii="宋体" w:hAnsi="宋体" w:cs="宋体" w:hint="eastAsia"/>
          <w:sz w:val="28"/>
          <w:szCs w:val="28"/>
        </w:rPr>
        <w:t>甲方：盐城幼儿师范高等专科学校乙方：</w:t>
      </w:r>
    </w:p>
    <w:p w:rsidR="008746D5" w:rsidRDefault="008746D5">
      <w:pPr>
        <w:spacing w:line="480" w:lineRule="exact"/>
        <w:rPr>
          <w:rFonts w:ascii="宋体"/>
          <w:sz w:val="28"/>
          <w:szCs w:val="28"/>
        </w:rPr>
      </w:pPr>
    </w:p>
    <w:p w:rsidR="008746D5" w:rsidRDefault="00AB5133">
      <w:pPr>
        <w:spacing w:line="480" w:lineRule="exact"/>
        <w:rPr>
          <w:rFonts w:ascii="宋体"/>
          <w:sz w:val="28"/>
          <w:szCs w:val="28"/>
        </w:rPr>
      </w:pPr>
      <w:r>
        <w:rPr>
          <w:rFonts w:ascii="宋体" w:hAnsi="宋体" w:cs="宋体" w:hint="eastAsia"/>
          <w:sz w:val="28"/>
          <w:szCs w:val="28"/>
        </w:rPr>
        <w:t>甲方委托代表签字：乙方委托代表签字：</w:t>
      </w:r>
    </w:p>
    <w:p w:rsidR="008746D5" w:rsidRDefault="008746D5">
      <w:pPr>
        <w:spacing w:line="480" w:lineRule="exact"/>
        <w:rPr>
          <w:rFonts w:ascii="宋体"/>
          <w:sz w:val="28"/>
          <w:szCs w:val="28"/>
        </w:rPr>
      </w:pPr>
    </w:p>
    <w:p w:rsidR="008746D5" w:rsidRDefault="008746D5">
      <w:pPr>
        <w:spacing w:line="480" w:lineRule="exact"/>
        <w:rPr>
          <w:rFonts w:ascii="宋体"/>
          <w:sz w:val="28"/>
          <w:szCs w:val="28"/>
        </w:rPr>
      </w:pPr>
    </w:p>
    <w:p w:rsidR="008746D5" w:rsidRDefault="00AB5133">
      <w:pPr>
        <w:spacing w:line="480" w:lineRule="exact"/>
        <w:ind w:firstLineChars="2000" w:firstLine="5600"/>
        <w:rPr>
          <w:rFonts w:ascii="宋体" w:eastAsia="Times New Roman"/>
          <w:sz w:val="28"/>
          <w:szCs w:val="28"/>
        </w:rPr>
      </w:pPr>
      <w:r>
        <w:rPr>
          <w:rFonts w:ascii="宋体" w:hint="eastAsia"/>
          <w:sz w:val="28"/>
          <w:szCs w:val="28"/>
        </w:rPr>
        <w:t xml:space="preserve">2020 </w:t>
      </w:r>
      <w:r>
        <w:rPr>
          <w:rFonts w:ascii="宋体" w:hAnsi="宋体" w:cs="宋体" w:hint="eastAsia"/>
          <w:sz w:val="28"/>
          <w:szCs w:val="28"/>
        </w:rPr>
        <w:t>年  月  日</w:t>
      </w:r>
    </w:p>
    <w:p w:rsidR="008746D5" w:rsidRDefault="008746D5">
      <w:pPr>
        <w:pStyle w:val="1"/>
        <w:spacing w:line="480" w:lineRule="exact"/>
        <w:rPr>
          <w:rFonts w:ascii="黑体" w:hAnsi="黑体" w:cs="黑体"/>
          <w:szCs w:val="36"/>
        </w:rPr>
      </w:pPr>
    </w:p>
    <w:p w:rsidR="008746D5" w:rsidRDefault="008746D5">
      <w:pPr>
        <w:spacing w:line="440" w:lineRule="exact"/>
        <w:ind w:firstLineChars="200" w:firstLine="562"/>
        <w:jc w:val="left"/>
        <w:rPr>
          <w:rFonts w:ascii="宋体" w:hAnsi="宋体" w:cs="宋体"/>
          <w:b/>
          <w:kern w:val="15"/>
          <w:position w:val="2"/>
          <w:sz w:val="28"/>
          <w:szCs w:val="28"/>
        </w:rPr>
      </w:pPr>
    </w:p>
    <w:p w:rsidR="008746D5" w:rsidRDefault="008746D5">
      <w:pPr>
        <w:pStyle w:val="Default"/>
        <w:rPr>
          <w:rFonts w:ascii="宋体" w:hAnsi="宋体" w:cs="宋体"/>
          <w:b/>
          <w:kern w:val="15"/>
          <w:position w:val="2"/>
          <w:sz w:val="28"/>
          <w:szCs w:val="28"/>
        </w:rPr>
      </w:pPr>
    </w:p>
    <w:p w:rsidR="008746D5" w:rsidRDefault="00AB5133">
      <w:pPr>
        <w:pStyle w:val="1"/>
        <w:spacing w:line="480" w:lineRule="exact"/>
        <w:jc w:val="center"/>
        <w:rPr>
          <w:rFonts w:ascii="宋体" w:hAnsi="宋体" w:cs="宋体"/>
          <w:kern w:val="15"/>
          <w:position w:val="2"/>
          <w:sz w:val="28"/>
          <w:szCs w:val="28"/>
        </w:rPr>
      </w:pPr>
      <w:r>
        <w:rPr>
          <w:rFonts w:ascii="黑体" w:hAnsi="黑体" w:cs="黑体" w:hint="eastAsia"/>
          <w:szCs w:val="36"/>
        </w:rPr>
        <w:lastRenderedPageBreak/>
        <w:t>第四章 项目需求</w:t>
      </w:r>
    </w:p>
    <w:p w:rsidR="008746D5" w:rsidRDefault="00AB513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8746D5" w:rsidRDefault="00AB5133">
      <w:pPr>
        <w:pStyle w:val="0"/>
        <w:snapToGrid w:val="0"/>
        <w:spacing w:line="440" w:lineRule="exact"/>
        <w:ind w:firstLineChars="177" w:firstLine="498"/>
        <w:rPr>
          <w:rFonts w:hAnsi="宋体"/>
          <w:sz w:val="28"/>
          <w:szCs w:val="28"/>
        </w:rPr>
      </w:pPr>
      <w:r>
        <w:rPr>
          <w:rFonts w:hAnsi="宋体" w:hint="eastAsia"/>
          <w:b/>
          <w:bCs/>
          <w:sz w:val="28"/>
          <w:szCs w:val="28"/>
        </w:rPr>
        <w:t>1、项目名称：</w:t>
      </w:r>
      <w:r>
        <w:rPr>
          <w:rFonts w:hint="eastAsia"/>
          <w:sz w:val="28"/>
          <w:szCs w:val="28"/>
        </w:rPr>
        <w:t>围墙部分区域及宿舍门厅监控采购项目。</w:t>
      </w:r>
    </w:p>
    <w:p w:rsidR="008746D5" w:rsidRDefault="00AB5133">
      <w:pPr>
        <w:spacing w:line="440" w:lineRule="exact"/>
        <w:ind w:firstLineChars="200" w:firstLine="562"/>
        <w:rPr>
          <w:rFonts w:hAnsi="宋体"/>
          <w:sz w:val="28"/>
          <w:szCs w:val="28"/>
        </w:rPr>
      </w:pPr>
      <w:r>
        <w:rPr>
          <w:rFonts w:hAnsi="宋体" w:hint="eastAsia"/>
          <w:b/>
          <w:bCs/>
          <w:sz w:val="28"/>
          <w:szCs w:val="28"/>
        </w:rPr>
        <w:t>2</w:t>
      </w:r>
      <w:r>
        <w:rPr>
          <w:rFonts w:hAnsi="宋体" w:hint="eastAsia"/>
          <w:b/>
          <w:bCs/>
          <w:sz w:val="28"/>
          <w:szCs w:val="28"/>
        </w:rPr>
        <w:t>、采购范围：</w:t>
      </w:r>
      <w:r>
        <w:rPr>
          <w:rFonts w:ascii="宋体" w:hAnsi="Calibri" w:hint="eastAsia"/>
          <w:kern w:val="0"/>
          <w:sz w:val="28"/>
          <w:szCs w:val="28"/>
        </w:rPr>
        <w:t>因疫情防控需要，对校园围墙及宿舍门厅等安全关键区域安装监控，本次需安装摄像头40只（含录相存储设备、布线、立杆等），要求能与已安装监控兼容。采购人保留对上述暂定物品采购品种、数量进行适当调整的权利（含增加或调整项目或数量）。采购人对上述采购货物的采购时间、范围、数量等有充分的自由选择权利，供应商无条件服从，不得异议。</w:t>
      </w:r>
    </w:p>
    <w:p w:rsidR="008746D5" w:rsidRDefault="00AB5133">
      <w:pPr>
        <w:pStyle w:val="0"/>
        <w:widowControl/>
        <w:snapToGrid w:val="0"/>
        <w:spacing w:line="440" w:lineRule="exact"/>
        <w:ind w:firstLineChars="177" w:firstLine="498"/>
        <w:textAlignment w:val="baseline"/>
        <w:rPr>
          <w:sz w:val="28"/>
          <w:szCs w:val="28"/>
        </w:rPr>
      </w:pPr>
      <w:r>
        <w:rPr>
          <w:rFonts w:hint="eastAsia"/>
          <w:b/>
          <w:bCs/>
          <w:sz w:val="28"/>
          <w:szCs w:val="28"/>
        </w:rPr>
        <w:t>3、项目规模：</w:t>
      </w:r>
      <w:r>
        <w:rPr>
          <w:rFonts w:hint="eastAsia"/>
          <w:sz w:val="28"/>
          <w:szCs w:val="28"/>
        </w:rPr>
        <w:t>项目预算价为6.62万元，询价供应商的报价不得超过采购预算价。</w:t>
      </w:r>
    </w:p>
    <w:p w:rsidR="008746D5" w:rsidRDefault="00AB5133">
      <w:pPr>
        <w:pStyle w:val="0"/>
        <w:widowControl/>
        <w:snapToGrid w:val="0"/>
        <w:spacing w:line="440" w:lineRule="exact"/>
        <w:ind w:firstLineChars="177" w:firstLine="498"/>
        <w:textAlignment w:val="baseline"/>
        <w:rPr>
          <w:sz w:val="28"/>
          <w:szCs w:val="28"/>
        </w:rPr>
      </w:pPr>
      <w:r>
        <w:rPr>
          <w:rFonts w:hint="eastAsia"/>
          <w:b/>
          <w:bCs/>
          <w:sz w:val="28"/>
          <w:szCs w:val="28"/>
        </w:rPr>
        <w:t>4、交货地点：</w:t>
      </w:r>
      <w:r>
        <w:rPr>
          <w:rFonts w:hint="eastAsia"/>
          <w:sz w:val="28"/>
          <w:szCs w:val="28"/>
        </w:rPr>
        <w:t>盐城幼儿师范高等专科学校海洋路校区、学海路校区采购人指定地点。</w:t>
      </w:r>
    </w:p>
    <w:p w:rsidR="008746D5" w:rsidRDefault="00AB5133">
      <w:pPr>
        <w:pStyle w:val="0"/>
        <w:widowControl/>
        <w:snapToGrid w:val="0"/>
        <w:spacing w:line="440" w:lineRule="exact"/>
        <w:ind w:firstLineChars="177" w:firstLine="498"/>
        <w:textAlignment w:val="baseline"/>
        <w:rPr>
          <w:sz w:val="28"/>
          <w:szCs w:val="28"/>
        </w:rPr>
      </w:pPr>
      <w:r>
        <w:rPr>
          <w:rFonts w:hint="eastAsia"/>
          <w:b/>
          <w:bCs/>
          <w:sz w:val="28"/>
          <w:szCs w:val="28"/>
        </w:rPr>
        <w:t>5、交货期：</w:t>
      </w:r>
      <w:r>
        <w:rPr>
          <w:rFonts w:hAnsi="宋体" w:hint="eastAsia"/>
          <w:sz w:val="28"/>
          <w:szCs w:val="28"/>
        </w:rPr>
        <w:t>合同签订后20日内</w:t>
      </w:r>
      <w:r>
        <w:rPr>
          <w:rFonts w:hint="eastAsia"/>
          <w:sz w:val="28"/>
          <w:szCs w:val="28"/>
        </w:rPr>
        <w:t>完成货物的安装调试并交付验收，需确保验收合格。中标后不得以任何借口停工怠工。如因询价供应商原因延误工期的，按每延误一天，</w:t>
      </w:r>
      <w:r>
        <w:rPr>
          <w:rFonts w:hint="eastAsia"/>
          <w:b/>
          <w:bCs/>
          <w:sz w:val="28"/>
          <w:szCs w:val="28"/>
        </w:rPr>
        <w:t>向采购人支付伍仟元的违约金</w:t>
      </w:r>
      <w:r>
        <w:rPr>
          <w:rFonts w:hint="eastAsia"/>
          <w:sz w:val="28"/>
          <w:szCs w:val="28"/>
        </w:rPr>
        <w:t>，并从到期的费用中直接扣除，由此导致费用支付延误等责任均由供应商承担。如因采购人原因且符合工期顺延的情况，经由采购人代表书面签证确认后方可顺延，否则视为询价供应商原因延误工期。</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交货方式：一个批次进场，不允许二次进场，否则采购人可视为违约，有权给与5000元--10000元处罚，处罚金额将在第一次支付工程费用时一次性扣除。由供应商负责办理运输和装卸、上下楼运到指定教室、指定区域安装、工完场清等，费用由供应商负责，由采购人组织验收。</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供应商必须提供检验合格证。要求中标后供货前必须提交产品检测报告。经国家权威检测机构检测的带二维码识别。不合格或不符合质量要求，供应商除无条件退货、返工外，还应承担采购人的一切损失（每延误一日扣除5000元）。</w:t>
      </w:r>
    </w:p>
    <w:p w:rsidR="008746D5" w:rsidRDefault="00AB5133">
      <w:pPr>
        <w:pStyle w:val="0"/>
        <w:widowControl/>
        <w:snapToGrid w:val="0"/>
        <w:spacing w:line="440" w:lineRule="exact"/>
        <w:ind w:firstLineChars="177" w:firstLine="498"/>
        <w:textAlignment w:val="baseline"/>
        <w:rPr>
          <w:sz w:val="28"/>
          <w:szCs w:val="28"/>
        </w:rPr>
      </w:pPr>
      <w:r>
        <w:rPr>
          <w:rFonts w:hint="eastAsia"/>
          <w:b/>
          <w:bCs/>
          <w:sz w:val="28"/>
          <w:szCs w:val="28"/>
        </w:rPr>
        <w:t>6、质量要求及验收标准：</w:t>
      </w:r>
      <w:r>
        <w:rPr>
          <w:rFonts w:hint="eastAsia"/>
          <w:sz w:val="28"/>
          <w:szCs w:val="28"/>
        </w:rPr>
        <w:t>不低于采购人技术参数，不低于采购人提供的样品，不低于国家“合格”标准。凡是明确注明要求的，中</w:t>
      </w:r>
      <w:r>
        <w:rPr>
          <w:rFonts w:hint="eastAsia"/>
          <w:sz w:val="28"/>
          <w:szCs w:val="28"/>
        </w:rPr>
        <w:lastRenderedPageBreak/>
        <w:t>标人必须根据采购文件（如有效果图）要求规范有序实施；凡是未明确注明要求的，必须采用合格产品，符合国家验收标准、满足实际使用需要。注重工艺，必须满足安全、美观要求，设备摆放、线路安装必须平整、端正、不歪斜。</w:t>
      </w:r>
    </w:p>
    <w:p w:rsidR="008746D5" w:rsidRDefault="00AB5133">
      <w:pPr>
        <w:pStyle w:val="0"/>
        <w:widowControl/>
        <w:snapToGrid w:val="0"/>
        <w:spacing w:line="440" w:lineRule="exact"/>
        <w:ind w:firstLineChars="177" w:firstLine="498"/>
        <w:textAlignment w:val="baseline"/>
        <w:rPr>
          <w:sz w:val="28"/>
          <w:szCs w:val="28"/>
        </w:rPr>
      </w:pPr>
      <w:r>
        <w:rPr>
          <w:rFonts w:hint="eastAsia"/>
          <w:b/>
          <w:bCs/>
          <w:sz w:val="28"/>
          <w:szCs w:val="28"/>
        </w:rPr>
        <w:t>7、免费保修期：</w:t>
      </w:r>
      <w:r>
        <w:rPr>
          <w:rFonts w:hint="eastAsia"/>
          <w:sz w:val="28"/>
          <w:szCs w:val="28"/>
        </w:rPr>
        <w:t>三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30）天起计12个月。</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在免费保修期 (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8746D5" w:rsidRDefault="00AB5133" w:rsidP="00057B84">
      <w:pPr>
        <w:pStyle w:val="0"/>
        <w:widowControl/>
        <w:snapToGrid w:val="0"/>
        <w:spacing w:line="440" w:lineRule="exact"/>
        <w:ind w:firstLineChars="177" w:firstLine="496"/>
        <w:textAlignment w:val="baseline"/>
        <w:rPr>
          <w:sz w:val="28"/>
          <w:szCs w:val="28"/>
        </w:rPr>
      </w:pPr>
      <w:r>
        <w:rPr>
          <w:rFonts w:hint="eastAsia"/>
          <w:sz w:val="28"/>
          <w:szCs w:val="28"/>
        </w:rPr>
        <w:t>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8746D5" w:rsidRDefault="00AB5133">
      <w:pPr>
        <w:pStyle w:val="0"/>
        <w:snapToGrid w:val="0"/>
        <w:spacing w:line="440" w:lineRule="exact"/>
        <w:ind w:firstLineChars="177" w:firstLine="498"/>
        <w:rPr>
          <w:rFonts w:hAnsi="宋体"/>
          <w:sz w:val="28"/>
          <w:szCs w:val="28"/>
        </w:rPr>
      </w:pPr>
      <w:r>
        <w:rPr>
          <w:rFonts w:hAnsi="宋体" w:hint="eastAsia"/>
          <w:b/>
          <w:bCs/>
          <w:sz w:val="28"/>
          <w:szCs w:val="28"/>
        </w:rPr>
        <w:t>8、报价方式：</w:t>
      </w:r>
      <w:r>
        <w:rPr>
          <w:rFonts w:hAnsi="宋体" w:hint="eastAsia"/>
          <w:sz w:val="28"/>
          <w:szCs w:val="28"/>
        </w:rPr>
        <w:t>询价供应商在投标文件中已标价的《围墙部分区域及宿舍门厅监控采购项目清单报价表》中各子项综合单价为完成本采购项目所有工作内容的全费用价格，该价格不予调整，工作量按实</w:t>
      </w:r>
      <w:r>
        <w:rPr>
          <w:rFonts w:hAnsi="宋体" w:hint="eastAsia"/>
          <w:sz w:val="28"/>
          <w:szCs w:val="28"/>
        </w:rPr>
        <w:lastRenderedPageBreak/>
        <w:t>结算，项目最终的总支付金额根据验收情况按实结算。综合单价包括但不限于货物的采购、供应、运输、装卸、运送上楼、安装及质保期内的售后服务等服务工作。</w:t>
      </w:r>
    </w:p>
    <w:p w:rsidR="008746D5" w:rsidRDefault="00AB5133">
      <w:pPr>
        <w:pStyle w:val="0"/>
        <w:snapToGrid w:val="0"/>
        <w:spacing w:line="440" w:lineRule="exact"/>
        <w:ind w:firstLineChars="177" w:firstLine="498"/>
        <w:rPr>
          <w:rFonts w:hAnsi="宋体"/>
          <w:sz w:val="28"/>
          <w:szCs w:val="28"/>
        </w:rPr>
      </w:pPr>
      <w:r>
        <w:rPr>
          <w:rFonts w:hAnsi="宋体" w:hint="eastAsia"/>
          <w:b/>
          <w:bCs/>
          <w:sz w:val="28"/>
          <w:szCs w:val="28"/>
        </w:rPr>
        <w:t>9、支付方式：</w:t>
      </w:r>
      <w:r>
        <w:rPr>
          <w:rFonts w:hAnsi="宋体" w:hint="eastAsia"/>
          <w:sz w:val="28"/>
          <w:szCs w:val="28"/>
        </w:rPr>
        <w:t>本项目无预付款，货物经采购人组织竣工验收合格，办理出入库手续后，按照合同约定的综合单价，凭有效发票一次性按实计算总价。验收合格后付总额的95%，余款5%待三年质量保证期满后付清。</w:t>
      </w:r>
    </w:p>
    <w:p w:rsidR="008746D5" w:rsidRDefault="00AB5133">
      <w:pPr>
        <w:spacing w:line="440" w:lineRule="exact"/>
        <w:ind w:firstLineChars="250" w:firstLine="703"/>
        <w:rPr>
          <w:rFonts w:ascii="宋体" w:hAnsi="宋体" w:cs="宋体"/>
          <w:kern w:val="15"/>
          <w:position w:val="2"/>
          <w:sz w:val="28"/>
          <w:szCs w:val="28"/>
        </w:rPr>
      </w:pPr>
      <w:r>
        <w:rPr>
          <w:rFonts w:ascii="宋体" w:hAnsi="宋体" w:cs="宋体" w:hint="eastAsia"/>
          <w:b/>
          <w:bCs/>
          <w:sz w:val="28"/>
          <w:szCs w:val="28"/>
        </w:rPr>
        <w:t>10、现场踏勘：</w:t>
      </w:r>
      <w:r>
        <w:rPr>
          <w:rFonts w:ascii="宋体" w:hAnsi="宋体" w:cs="宋体" w:hint="eastAsia"/>
          <w:kern w:val="15"/>
          <w:position w:val="2"/>
          <w:sz w:val="28"/>
          <w:szCs w:val="28"/>
        </w:rPr>
        <w:t>1、投标人须在投标前自行组织现场踏勘，可自行到拟建现场踏勘；也可以联系采购人联系人：秦老师，联系电话：13515141126；踏勘地点：盐城幼儿师范高等专科学校海洋路校区、学海路校区内。</w:t>
      </w:r>
    </w:p>
    <w:p w:rsidR="008746D5" w:rsidRDefault="00AB513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2、投标人踏勘现场发生的费用自理，自行负责在踏勘现场中所发生的人员伤亡和财产损失。</w:t>
      </w:r>
    </w:p>
    <w:p w:rsidR="008746D5" w:rsidRDefault="00AB5133">
      <w:pPr>
        <w:spacing w:line="440" w:lineRule="exact"/>
        <w:ind w:firstLineChars="250" w:firstLine="700"/>
        <w:rPr>
          <w:rFonts w:ascii="宋体" w:hAnsi="宋体" w:cs="宋体"/>
          <w:sz w:val="24"/>
        </w:rPr>
      </w:pPr>
      <w:r>
        <w:rPr>
          <w:rFonts w:ascii="宋体" w:hAnsi="宋体" w:cs="宋体" w:hint="eastAsia"/>
          <w:kern w:val="15"/>
          <w:position w:val="2"/>
          <w:sz w:val="28"/>
          <w:szCs w:val="28"/>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8746D5" w:rsidRDefault="00AB5133">
      <w:pPr>
        <w:spacing w:line="440" w:lineRule="exact"/>
        <w:ind w:firstLineChars="200" w:firstLine="562"/>
        <w:rPr>
          <w:rFonts w:ascii="宋体" w:hAnsi="宋体" w:cs="宋体"/>
          <w:b/>
          <w:bCs/>
          <w:sz w:val="28"/>
          <w:szCs w:val="28"/>
        </w:rPr>
      </w:pPr>
      <w:r>
        <w:rPr>
          <w:rFonts w:ascii="宋体" w:hAnsi="宋体" w:cs="宋体" w:hint="eastAsia"/>
          <w:b/>
          <w:bCs/>
          <w:sz w:val="28"/>
          <w:szCs w:val="28"/>
        </w:rPr>
        <w:t>11、其他</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t>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rsidR="008746D5" w:rsidRDefault="00AB5133">
      <w:pPr>
        <w:spacing w:line="440" w:lineRule="exact"/>
        <w:ind w:left="425"/>
        <w:rPr>
          <w:rFonts w:ascii="宋体" w:hAnsi="宋体" w:cs="宋体"/>
          <w:b/>
          <w:sz w:val="28"/>
          <w:szCs w:val="28"/>
        </w:rPr>
      </w:pPr>
      <w:r>
        <w:rPr>
          <w:rFonts w:ascii="宋体" w:hAnsi="宋体" w:cs="宋体" w:hint="eastAsia"/>
          <w:b/>
          <w:sz w:val="28"/>
          <w:szCs w:val="28"/>
        </w:rPr>
        <w:t>二、安全要求</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t>1、中标人必须根据施工特点，充分考虑教学、人员进出、日常管理等因素对施工的影响，编制规范、科学、合理的施工方案，保证施工工作安全无事故。</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2、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t>3、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8746D5" w:rsidRDefault="00AB5133">
      <w:pPr>
        <w:spacing w:line="440" w:lineRule="exact"/>
        <w:ind w:firstLineChars="200" w:firstLine="560"/>
        <w:rPr>
          <w:rFonts w:ascii="宋体" w:hAnsi="宋体" w:cs="宋体"/>
          <w:sz w:val="28"/>
          <w:szCs w:val="28"/>
        </w:rPr>
      </w:pPr>
      <w:r>
        <w:rPr>
          <w:rFonts w:ascii="宋体" w:hAnsi="宋体" w:cs="宋体" w:hint="eastAsia"/>
          <w:sz w:val="28"/>
          <w:szCs w:val="28"/>
        </w:rPr>
        <w:t>4、施工结束前，中标人必须按照约定工完场清，恢复正常状态，保证能投入正常使用。</w:t>
      </w:r>
    </w:p>
    <w:p w:rsidR="008746D5" w:rsidRDefault="00AB5133">
      <w:pPr>
        <w:spacing w:line="440" w:lineRule="exact"/>
        <w:ind w:left="425"/>
        <w:rPr>
          <w:rFonts w:ascii="宋体" w:hAnsi="宋体" w:cs="宋体"/>
          <w:b/>
          <w:sz w:val="28"/>
          <w:szCs w:val="28"/>
        </w:rPr>
      </w:pPr>
      <w:r>
        <w:rPr>
          <w:rFonts w:ascii="宋体" w:hAnsi="宋体" w:cs="宋体" w:hint="eastAsia"/>
          <w:b/>
          <w:sz w:val="28"/>
          <w:szCs w:val="28"/>
        </w:rPr>
        <w:t>三、争议处理</w:t>
      </w:r>
    </w:p>
    <w:p w:rsidR="008746D5" w:rsidRDefault="00AB5133">
      <w:pPr>
        <w:snapToGrid w:val="0"/>
        <w:spacing w:line="440" w:lineRule="exact"/>
        <w:ind w:firstLineChars="200" w:firstLine="560"/>
        <w:rPr>
          <w:rFonts w:ascii="宋体"/>
          <w:b/>
          <w:kern w:val="15"/>
          <w:position w:val="2"/>
          <w:sz w:val="28"/>
        </w:rPr>
      </w:pPr>
      <w:r>
        <w:rPr>
          <w:rFonts w:ascii="宋体" w:hAnsi="宋体" w:cs="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8746D5" w:rsidRDefault="00AB5133">
      <w:pPr>
        <w:spacing w:line="560" w:lineRule="exact"/>
        <w:ind w:firstLineChars="200" w:firstLine="562"/>
        <w:rPr>
          <w:rFonts w:ascii="宋体"/>
          <w:sz w:val="28"/>
          <w:szCs w:val="28"/>
        </w:rPr>
      </w:pPr>
      <w:r>
        <w:rPr>
          <w:rFonts w:ascii="宋体" w:hint="eastAsia"/>
          <w:b/>
          <w:kern w:val="15"/>
          <w:position w:val="2"/>
          <w:sz w:val="28"/>
          <w:szCs w:val="28"/>
        </w:rPr>
        <w:t>技术咨询费</w:t>
      </w:r>
    </w:p>
    <w:p w:rsidR="008746D5" w:rsidRDefault="00AB5133">
      <w:pPr>
        <w:spacing w:line="500" w:lineRule="exact"/>
        <w:ind w:firstLineChars="200" w:firstLine="562"/>
        <w:rPr>
          <w:rFonts w:ascii="宋体" w:hAnsi="宋体"/>
          <w:b/>
          <w:sz w:val="28"/>
          <w:szCs w:val="28"/>
          <w:lang w:val="zh-CN"/>
        </w:rPr>
        <w:sectPr w:rsidR="008746D5">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宋体" w:hAnsi="宋体" w:hint="eastAsia"/>
          <w:b/>
          <w:sz w:val="28"/>
          <w:szCs w:val="28"/>
          <w:lang w:val="zh-CN"/>
        </w:rPr>
        <w:t>本项目技术咨询费</w:t>
      </w:r>
      <w:r>
        <w:rPr>
          <w:rFonts w:ascii="宋体" w:hAnsi="宋体" w:hint="eastAsia"/>
          <w:b/>
          <w:sz w:val="28"/>
          <w:szCs w:val="28"/>
        </w:rPr>
        <w:t>3</w:t>
      </w:r>
      <w:r>
        <w:rPr>
          <w:rFonts w:ascii="宋体" w:hAnsi="宋体" w:hint="eastAsia"/>
          <w:b/>
          <w:sz w:val="28"/>
          <w:szCs w:val="28"/>
          <w:lang w:val="zh-CN"/>
        </w:rPr>
        <w:t>000.00元，各响应供应在报价中综合考虑，不单独列项，由中标单位中标后签订合同前直接支付给采购技术服务单位江苏大洲工程项目管理有限公司（无据）</w:t>
      </w:r>
    </w:p>
    <w:p w:rsidR="008746D5" w:rsidRDefault="008746D5">
      <w:pPr>
        <w:spacing w:line="360" w:lineRule="auto"/>
        <w:rPr>
          <w:rFonts w:eastAsia="黑体"/>
          <w:sz w:val="36"/>
          <w:szCs w:val="36"/>
        </w:rPr>
      </w:pPr>
    </w:p>
    <w:p w:rsidR="008746D5" w:rsidRDefault="00AB5133">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8746D5" w:rsidRDefault="008746D5">
      <w:pPr>
        <w:rPr>
          <w:sz w:val="32"/>
          <w:szCs w:val="32"/>
        </w:rPr>
      </w:pPr>
    </w:p>
    <w:p w:rsidR="008746D5" w:rsidRDefault="00AB5133">
      <w:pPr>
        <w:spacing w:line="360" w:lineRule="auto"/>
        <w:jc w:val="center"/>
        <w:rPr>
          <w:b/>
          <w:sz w:val="72"/>
        </w:rPr>
      </w:pPr>
      <w:r>
        <w:rPr>
          <w:rFonts w:hint="eastAsia"/>
          <w:b/>
          <w:sz w:val="72"/>
        </w:rPr>
        <w:t>询价响应文件</w:t>
      </w:r>
    </w:p>
    <w:p w:rsidR="008746D5" w:rsidRDefault="008746D5">
      <w:pPr>
        <w:spacing w:line="360" w:lineRule="auto"/>
      </w:pPr>
    </w:p>
    <w:p w:rsidR="008746D5" w:rsidRDefault="008746D5">
      <w:pPr>
        <w:spacing w:line="360" w:lineRule="auto"/>
        <w:rPr>
          <w:sz w:val="30"/>
        </w:rPr>
      </w:pPr>
    </w:p>
    <w:p w:rsidR="008746D5" w:rsidRDefault="008746D5">
      <w:pPr>
        <w:spacing w:line="360" w:lineRule="auto"/>
        <w:ind w:firstLineChars="400" w:firstLine="1446"/>
        <w:rPr>
          <w:b/>
          <w:sz w:val="36"/>
        </w:rPr>
      </w:pPr>
    </w:p>
    <w:p w:rsidR="008746D5" w:rsidRDefault="008746D5">
      <w:pPr>
        <w:spacing w:line="360" w:lineRule="auto"/>
        <w:ind w:firstLineChars="400" w:firstLine="1446"/>
        <w:rPr>
          <w:b/>
          <w:sz w:val="36"/>
        </w:rPr>
      </w:pPr>
    </w:p>
    <w:p w:rsidR="008746D5" w:rsidRDefault="008746D5">
      <w:pPr>
        <w:spacing w:line="360" w:lineRule="auto"/>
        <w:ind w:firstLineChars="400" w:firstLine="1446"/>
        <w:rPr>
          <w:b/>
          <w:sz w:val="36"/>
        </w:rPr>
      </w:pPr>
    </w:p>
    <w:p w:rsidR="008746D5" w:rsidRDefault="00AB5133">
      <w:pPr>
        <w:spacing w:line="360" w:lineRule="auto"/>
        <w:ind w:firstLineChars="400" w:firstLine="1446"/>
        <w:rPr>
          <w:b/>
          <w:sz w:val="36"/>
        </w:rPr>
      </w:pPr>
      <w:r>
        <w:rPr>
          <w:b/>
          <w:sz w:val="36"/>
        </w:rPr>
        <w:t>项目名称：</w:t>
      </w:r>
    </w:p>
    <w:p w:rsidR="008746D5" w:rsidRDefault="008746D5">
      <w:pPr>
        <w:spacing w:line="360" w:lineRule="auto"/>
        <w:ind w:firstLineChars="1050" w:firstLine="3795"/>
        <w:rPr>
          <w:rFonts w:ascii="黑体" w:eastAsia="黑体" w:hAnsi="黑体"/>
          <w:b/>
          <w:sz w:val="36"/>
          <w:szCs w:val="36"/>
        </w:rPr>
      </w:pPr>
    </w:p>
    <w:p w:rsidR="008746D5" w:rsidRDefault="00AB5133">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8746D5" w:rsidRDefault="008746D5">
      <w:pPr>
        <w:spacing w:line="360" w:lineRule="auto"/>
        <w:ind w:firstLineChars="1195" w:firstLine="4319"/>
        <w:rPr>
          <w:b/>
          <w:sz w:val="36"/>
        </w:rPr>
      </w:pPr>
    </w:p>
    <w:p w:rsidR="008746D5" w:rsidRDefault="00AB5133">
      <w:pPr>
        <w:spacing w:line="360" w:lineRule="auto"/>
        <w:ind w:firstLineChars="400" w:firstLine="1446"/>
        <w:rPr>
          <w:sz w:val="36"/>
        </w:rPr>
      </w:pPr>
      <w:r>
        <w:rPr>
          <w:rFonts w:hint="eastAsia"/>
          <w:b/>
          <w:sz w:val="36"/>
        </w:rPr>
        <w:t>询价供应商</w:t>
      </w:r>
      <w:r>
        <w:rPr>
          <w:b/>
          <w:sz w:val="36"/>
        </w:rPr>
        <w:t>（盖章）：</w:t>
      </w:r>
    </w:p>
    <w:p w:rsidR="008746D5" w:rsidRDefault="008746D5">
      <w:pPr>
        <w:spacing w:line="360" w:lineRule="auto"/>
        <w:jc w:val="center"/>
        <w:rPr>
          <w:b/>
          <w:sz w:val="36"/>
        </w:rPr>
      </w:pPr>
    </w:p>
    <w:p w:rsidR="008746D5" w:rsidRDefault="00AB5133">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8746D5" w:rsidRDefault="008746D5">
      <w:pPr>
        <w:snapToGrid w:val="0"/>
        <w:spacing w:before="50" w:after="50"/>
        <w:rPr>
          <w:rFonts w:ascii="宋体" w:hAnsi="宋体"/>
          <w:i/>
          <w:u w:val="single"/>
        </w:rPr>
      </w:pPr>
    </w:p>
    <w:p w:rsidR="008746D5" w:rsidRDefault="008746D5">
      <w:pPr>
        <w:pStyle w:val="24"/>
      </w:pPr>
    </w:p>
    <w:p w:rsidR="008746D5" w:rsidRDefault="00AB5133">
      <w:pPr>
        <w:wordWrap w:val="0"/>
        <w:spacing w:line="600" w:lineRule="exact"/>
        <w:ind w:firstLine="480"/>
        <w:rPr>
          <w:rFonts w:ascii="宋体" w:hAnsi="宋体" w:cs="宋体"/>
          <w:sz w:val="24"/>
        </w:rPr>
      </w:pPr>
      <w:r>
        <w:rPr>
          <w:rFonts w:ascii="宋体" w:hAnsi="宋体" w:cs="宋体" w:hint="eastAsia"/>
          <w:sz w:val="24"/>
        </w:rPr>
        <w:t>一、资信证明文件</w:t>
      </w:r>
    </w:p>
    <w:p w:rsidR="008746D5" w:rsidRDefault="00AB5133">
      <w:pPr>
        <w:wordWrap w:val="0"/>
        <w:spacing w:line="600" w:lineRule="exact"/>
        <w:ind w:firstLine="480"/>
        <w:rPr>
          <w:rFonts w:ascii="宋体" w:hAnsi="宋体" w:cs="宋体"/>
          <w:sz w:val="24"/>
        </w:rPr>
      </w:pPr>
      <w:r>
        <w:rPr>
          <w:rFonts w:ascii="宋体" w:hAnsi="宋体" w:cs="宋体" w:hint="eastAsia"/>
          <w:sz w:val="24"/>
        </w:rPr>
        <w:t>二、法人授权书</w:t>
      </w:r>
    </w:p>
    <w:p w:rsidR="008746D5" w:rsidRDefault="00AB5133">
      <w:pPr>
        <w:wordWrap w:val="0"/>
        <w:spacing w:line="600" w:lineRule="exact"/>
        <w:ind w:firstLine="480"/>
        <w:rPr>
          <w:rFonts w:ascii="宋体" w:hAnsi="宋体" w:cs="宋体"/>
          <w:sz w:val="24"/>
        </w:rPr>
      </w:pPr>
      <w:r>
        <w:rPr>
          <w:rFonts w:ascii="宋体" w:hAnsi="宋体" w:cs="宋体" w:hint="eastAsia"/>
          <w:sz w:val="24"/>
        </w:rPr>
        <w:t>三、具备履行合同所必需的设备和专业技术能力的书面声明</w:t>
      </w:r>
    </w:p>
    <w:p w:rsidR="008746D5" w:rsidRDefault="00AB5133">
      <w:pPr>
        <w:wordWrap w:val="0"/>
        <w:spacing w:line="600" w:lineRule="exact"/>
        <w:ind w:firstLine="480"/>
        <w:rPr>
          <w:rFonts w:ascii="宋体" w:hAnsi="宋体" w:cs="宋体"/>
          <w:sz w:val="24"/>
        </w:rPr>
      </w:pPr>
      <w:r>
        <w:rPr>
          <w:rFonts w:ascii="宋体" w:hAnsi="宋体" w:cs="宋体" w:hint="eastAsia"/>
          <w:sz w:val="24"/>
        </w:rPr>
        <w:t>四、参加政府采购活动前 3 年内在经营活动中没有重大违法记录的书面声明</w:t>
      </w:r>
    </w:p>
    <w:p w:rsidR="008746D5" w:rsidRDefault="00AB5133">
      <w:pPr>
        <w:wordWrap w:val="0"/>
        <w:spacing w:line="600" w:lineRule="exact"/>
        <w:ind w:firstLine="480"/>
        <w:rPr>
          <w:rFonts w:ascii="宋体" w:hAnsi="宋体" w:cs="宋体"/>
          <w:sz w:val="24"/>
        </w:rPr>
      </w:pPr>
      <w:r>
        <w:rPr>
          <w:rFonts w:ascii="宋体" w:hAnsi="宋体" w:cs="宋体" w:hint="eastAsia"/>
          <w:sz w:val="24"/>
        </w:rPr>
        <w:t>五、采购响应函</w:t>
      </w:r>
    </w:p>
    <w:p w:rsidR="008746D5" w:rsidRDefault="00AB5133">
      <w:pPr>
        <w:wordWrap w:val="0"/>
        <w:spacing w:line="600" w:lineRule="exact"/>
        <w:ind w:firstLine="480"/>
        <w:rPr>
          <w:rFonts w:ascii="宋体" w:hAnsi="宋体" w:cs="宋体"/>
          <w:sz w:val="24"/>
        </w:rPr>
      </w:pPr>
      <w:r>
        <w:rPr>
          <w:rFonts w:ascii="宋体" w:hAnsi="宋体" w:cs="宋体" w:hint="eastAsia"/>
          <w:sz w:val="24"/>
        </w:rPr>
        <w:t>六、开标一览表</w:t>
      </w:r>
    </w:p>
    <w:p w:rsidR="008746D5" w:rsidRDefault="00AB5133">
      <w:pPr>
        <w:wordWrap w:val="0"/>
        <w:spacing w:line="600" w:lineRule="exact"/>
        <w:ind w:firstLine="480"/>
        <w:rPr>
          <w:rFonts w:ascii="宋体" w:hAnsi="宋体" w:cs="宋体"/>
          <w:sz w:val="24"/>
        </w:rPr>
      </w:pPr>
      <w:r>
        <w:rPr>
          <w:rFonts w:ascii="宋体" w:hAnsi="宋体" w:cs="宋体" w:hint="eastAsia"/>
          <w:sz w:val="24"/>
        </w:rPr>
        <w:t>七、技术参数响应及偏离表（格式）</w:t>
      </w:r>
    </w:p>
    <w:p w:rsidR="008746D5" w:rsidRDefault="00AB5133">
      <w:pPr>
        <w:pStyle w:val="Default"/>
        <w:spacing w:line="600" w:lineRule="exact"/>
        <w:ind w:firstLineChars="200" w:firstLine="480"/>
        <w:rPr>
          <w:rFonts w:ascii="宋体" w:hAnsi="宋体" w:cs="宋体"/>
        </w:rPr>
      </w:pPr>
      <w:r>
        <w:rPr>
          <w:rFonts w:ascii="宋体" w:hAnsi="宋体" w:cs="宋体" w:hint="eastAsia"/>
        </w:rPr>
        <w:t>八、商务条款响应及偏离表（格式）</w:t>
      </w:r>
    </w:p>
    <w:p w:rsidR="008746D5" w:rsidRDefault="00AB5133">
      <w:pPr>
        <w:wordWrap w:val="0"/>
        <w:spacing w:line="600" w:lineRule="exact"/>
        <w:ind w:firstLine="480"/>
        <w:rPr>
          <w:rFonts w:ascii="宋体"/>
          <w:b/>
          <w:sz w:val="32"/>
          <w:szCs w:val="32"/>
        </w:rPr>
      </w:pPr>
      <w:r>
        <w:rPr>
          <w:rFonts w:ascii="宋体" w:hAnsi="宋体" w:cs="宋体" w:hint="eastAsia"/>
          <w:sz w:val="24"/>
        </w:rPr>
        <w:t>九、采购文件中规定要求提供的材料或询价供应商认为需要提供的其他材料</w:t>
      </w:r>
    </w:p>
    <w:p w:rsidR="008746D5" w:rsidRDefault="008746D5">
      <w:pPr>
        <w:snapToGrid w:val="0"/>
        <w:spacing w:line="600" w:lineRule="exact"/>
        <w:jc w:val="cente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pStyle w:val="a0"/>
        <w:ind w:firstLine="0"/>
        <w:rPr>
          <w:rFonts w:ascii="宋体" w:hAnsi="宋体"/>
          <w:bCs/>
          <w:sz w:val="24"/>
        </w:rPr>
      </w:pPr>
    </w:p>
    <w:p w:rsidR="008746D5" w:rsidRDefault="008746D5">
      <w:pPr>
        <w:spacing w:after="240" w:line="360" w:lineRule="auto"/>
        <w:rPr>
          <w:rFonts w:ascii="宋体" w:hAnsi="宋体"/>
          <w:bCs/>
          <w:sz w:val="24"/>
          <w:szCs w:val="21"/>
          <w:lang w:val="zh-CN"/>
        </w:rPr>
      </w:pPr>
    </w:p>
    <w:p w:rsidR="008746D5" w:rsidRDefault="008746D5">
      <w:pPr>
        <w:pStyle w:val="Default"/>
        <w:rPr>
          <w:lang w:val="zh-CN"/>
        </w:rPr>
      </w:pPr>
    </w:p>
    <w:p w:rsidR="008746D5" w:rsidRDefault="008746D5">
      <w:pPr>
        <w:pStyle w:val="Default"/>
        <w:rPr>
          <w:lang w:val="zh-CN"/>
        </w:rPr>
      </w:pPr>
    </w:p>
    <w:p w:rsidR="008746D5" w:rsidRDefault="008746D5">
      <w:pPr>
        <w:spacing w:after="240" w:line="360" w:lineRule="auto"/>
        <w:jc w:val="center"/>
        <w:rPr>
          <w:rFonts w:ascii="宋体" w:hAnsi="宋体"/>
          <w:b/>
          <w:sz w:val="28"/>
        </w:rPr>
      </w:pPr>
    </w:p>
    <w:p w:rsidR="008746D5" w:rsidRDefault="008746D5">
      <w:pPr>
        <w:spacing w:after="240" w:line="360" w:lineRule="auto"/>
        <w:jc w:val="center"/>
        <w:rPr>
          <w:rFonts w:ascii="宋体" w:hAnsi="宋体"/>
          <w:b/>
          <w:sz w:val="28"/>
        </w:rPr>
      </w:pPr>
    </w:p>
    <w:p w:rsidR="008746D5" w:rsidRDefault="008746D5">
      <w:pPr>
        <w:spacing w:after="240" w:line="360" w:lineRule="auto"/>
        <w:rPr>
          <w:rFonts w:ascii="宋体" w:hAnsi="宋体"/>
          <w:b/>
          <w:sz w:val="28"/>
        </w:rPr>
      </w:pPr>
    </w:p>
    <w:p w:rsidR="008746D5" w:rsidRDefault="00AB5133">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8746D5" w:rsidRDefault="00AB5133">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宋体" w:hAnsi="宋体" w:cs="宋体" w:hint="eastAsia"/>
          <w:sz w:val="24"/>
        </w:rPr>
        <w:t>、资质证书、安全生产许可证</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8746D5" w:rsidRDefault="00AB5133">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bookmarkStart w:id="69" w:name="_GoBack"/>
      <w:bookmarkEnd w:id="69"/>
    </w:p>
    <w:p w:rsidR="008746D5" w:rsidRDefault="00AB5133">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8746D5" w:rsidRDefault="00AB5133">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8746D5" w:rsidRDefault="008746D5">
      <w:pPr>
        <w:wordWrap w:val="0"/>
        <w:snapToGrid w:val="0"/>
        <w:spacing w:line="360" w:lineRule="auto"/>
        <w:ind w:firstLine="482"/>
        <w:rPr>
          <w:rFonts w:ascii="宋体"/>
          <w:b/>
          <w:sz w:val="24"/>
        </w:rPr>
      </w:pPr>
    </w:p>
    <w:p w:rsidR="008746D5" w:rsidRDefault="008746D5">
      <w:pPr>
        <w:pStyle w:val="24"/>
        <w:rPr>
          <w:b/>
          <w:sz w:val="24"/>
          <w:szCs w:val="24"/>
        </w:rPr>
      </w:pPr>
    </w:p>
    <w:p w:rsidR="008746D5" w:rsidRDefault="008746D5">
      <w:pPr>
        <w:pStyle w:val="24"/>
        <w:rPr>
          <w:b/>
          <w:sz w:val="24"/>
          <w:szCs w:val="24"/>
        </w:rPr>
      </w:pPr>
    </w:p>
    <w:p w:rsidR="008746D5" w:rsidRDefault="00AB5133">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8746D5" w:rsidRDefault="008746D5">
      <w:pPr>
        <w:spacing w:after="240" w:line="360" w:lineRule="auto"/>
        <w:jc w:val="center"/>
        <w:rPr>
          <w:rFonts w:ascii="宋体" w:hAnsi="宋体"/>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8746D5">
      <w:pPr>
        <w:pStyle w:val="24"/>
        <w:rPr>
          <w:b/>
          <w:sz w:val="28"/>
        </w:rPr>
      </w:pPr>
    </w:p>
    <w:p w:rsidR="008746D5" w:rsidRDefault="00AB5133">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8746D5" w:rsidRDefault="008746D5">
      <w:pPr>
        <w:snapToGrid w:val="0"/>
        <w:spacing w:line="360" w:lineRule="auto"/>
        <w:jc w:val="center"/>
        <w:rPr>
          <w:rFonts w:ascii="宋体"/>
          <w:b/>
          <w:sz w:val="24"/>
        </w:rPr>
      </w:pPr>
    </w:p>
    <w:p w:rsidR="008746D5" w:rsidRDefault="00AB5133">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8746D5" w:rsidRDefault="00AB5133">
      <w:pPr>
        <w:spacing w:line="460" w:lineRule="exact"/>
        <w:ind w:firstLine="492"/>
        <w:rPr>
          <w:rFonts w:ascii="宋体"/>
          <w:sz w:val="24"/>
        </w:rPr>
      </w:pPr>
      <w:r>
        <w:rPr>
          <w:rFonts w:ascii="宋体" w:eastAsia="Times New Roman"/>
          <w:sz w:val="24"/>
        </w:rPr>
        <w:t>主要设备有：。</w:t>
      </w:r>
    </w:p>
    <w:p w:rsidR="008746D5" w:rsidRDefault="00AB5133">
      <w:pPr>
        <w:spacing w:line="460" w:lineRule="exact"/>
        <w:ind w:firstLine="492"/>
        <w:rPr>
          <w:rFonts w:ascii="宋体"/>
          <w:sz w:val="24"/>
        </w:rPr>
      </w:pPr>
      <w:r>
        <w:rPr>
          <w:rFonts w:ascii="宋体" w:eastAsia="Times New Roman"/>
          <w:sz w:val="24"/>
        </w:rPr>
        <w:t>主要专业技术能力有：。</w:t>
      </w:r>
    </w:p>
    <w:p w:rsidR="008746D5" w:rsidRDefault="00AB5133">
      <w:pPr>
        <w:spacing w:line="460" w:lineRule="exact"/>
        <w:rPr>
          <w:rFonts w:ascii="宋体"/>
          <w:sz w:val="24"/>
        </w:rPr>
      </w:pPr>
      <w:r>
        <w:rPr>
          <w:rFonts w:ascii="宋体" w:eastAsia="Times New Roman"/>
          <w:sz w:val="24"/>
        </w:rPr>
        <w:t>供应商名称（公章）：</w:t>
      </w:r>
    </w:p>
    <w:p w:rsidR="008746D5" w:rsidRDefault="008746D5">
      <w:pPr>
        <w:spacing w:line="460" w:lineRule="exact"/>
        <w:rPr>
          <w:rFonts w:ascii="宋体"/>
          <w:sz w:val="24"/>
        </w:rPr>
      </w:pPr>
    </w:p>
    <w:p w:rsidR="008746D5" w:rsidRDefault="00AB5133">
      <w:pPr>
        <w:spacing w:line="460" w:lineRule="exact"/>
        <w:rPr>
          <w:rFonts w:ascii="宋体"/>
          <w:sz w:val="24"/>
        </w:rPr>
      </w:pPr>
      <w:r>
        <w:rPr>
          <w:rFonts w:ascii="宋体" w:eastAsia="Times New Roman"/>
          <w:sz w:val="24"/>
        </w:rPr>
        <w:t>日期：年月日</w:t>
      </w:r>
    </w:p>
    <w:p w:rsidR="008746D5" w:rsidRDefault="008746D5">
      <w:pPr>
        <w:pStyle w:val="3"/>
        <w:spacing w:line="415" w:lineRule="auto"/>
      </w:pPr>
    </w:p>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 w:rsidR="008746D5" w:rsidRDefault="008746D5">
      <w:pPr>
        <w:pStyle w:val="3"/>
        <w:spacing w:line="415" w:lineRule="auto"/>
      </w:pPr>
    </w:p>
    <w:p w:rsidR="008746D5" w:rsidRDefault="008746D5">
      <w:pPr>
        <w:pStyle w:val="3"/>
        <w:spacing w:line="415" w:lineRule="auto"/>
        <w:ind w:firstLine="708"/>
        <w:rPr>
          <w:rFonts w:ascii="宋体"/>
          <w:sz w:val="24"/>
          <w:szCs w:val="24"/>
        </w:rPr>
      </w:pPr>
    </w:p>
    <w:p w:rsidR="008746D5" w:rsidRDefault="008746D5"/>
    <w:p w:rsidR="008746D5" w:rsidRDefault="008746D5"/>
    <w:p w:rsidR="008746D5" w:rsidRDefault="008746D5">
      <w:pPr>
        <w:wordWrap w:val="0"/>
        <w:spacing w:before="260" w:after="260" w:line="415" w:lineRule="auto"/>
        <w:outlineLvl w:val="2"/>
        <w:rPr>
          <w:rFonts w:ascii="宋体"/>
          <w:b/>
          <w:sz w:val="24"/>
        </w:rPr>
      </w:pPr>
    </w:p>
    <w:p w:rsidR="008746D5" w:rsidRDefault="008746D5">
      <w:pPr>
        <w:spacing w:before="260" w:after="260" w:line="415" w:lineRule="auto"/>
        <w:jc w:val="center"/>
        <w:outlineLvl w:val="2"/>
        <w:rPr>
          <w:rFonts w:ascii="宋体" w:eastAsia="Times New Roman"/>
          <w:b/>
          <w:sz w:val="24"/>
        </w:rPr>
      </w:pPr>
    </w:p>
    <w:p w:rsidR="008746D5" w:rsidRDefault="008746D5">
      <w:pPr>
        <w:spacing w:before="260" w:after="260" w:line="415" w:lineRule="auto"/>
        <w:jc w:val="center"/>
        <w:outlineLvl w:val="2"/>
        <w:rPr>
          <w:rFonts w:ascii="宋体" w:eastAsia="Times New Roman"/>
          <w:b/>
          <w:sz w:val="24"/>
        </w:rPr>
      </w:pPr>
    </w:p>
    <w:p w:rsidR="008746D5" w:rsidRDefault="00AB5133">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8746D5" w:rsidRDefault="008746D5">
      <w:pPr>
        <w:wordWrap w:val="0"/>
        <w:spacing w:line="460" w:lineRule="exact"/>
        <w:rPr>
          <w:rFonts w:ascii="宋体"/>
          <w:b/>
          <w:sz w:val="44"/>
          <w:szCs w:val="44"/>
        </w:rPr>
      </w:pPr>
    </w:p>
    <w:p w:rsidR="008746D5" w:rsidRDefault="00AB5133">
      <w:pPr>
        <w:wordWrap w:val="0"/>
        <w:spacing w:line="460" w:lineRule="exact"/>
        <w:jc w:val="center"/>
        <w:rPr>
          <w:rFonts w:ascii="宋体"/>
          <w:b/>
          <w:sz w:val="44"/>
          <w:szCs w:val="44"/>
        </w:rPr>
      </w:pPr>
      <w:r>
        <w:rPr>
          <w:rFonts w:ascii="宋体" w:eastAsia="Times New Roman"/>
          <w:b/>
          <w:sz w:val="44"/>
          <w:szCs w:val="44"/>
        </w:rPr>
        <w:t>声明</w:t>
      </w:r>
    </w:p>
    <w:p w:rsidR="008746D5" w:rsidRDefault="00AB5133">
      <w:pPr>
        <w:wordWrap w:val="0"/>
        <w:spacing w:line="460" w:lineRule="exact"/>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8746D5" w:rsidRDefault="00AB5133">
      <w:pPr>
        <w:wordWrap w:val="0"/>
        <w:spacing w:line="460" w:lineRule="exact"/>
        <w:rPr>
          <w:rFonts w:ascii="宋体"/>
          <w:sz w:val="24"/>
        </w:rPr>
      </w:pPr>
      <w:r>
        <w:rPr>
          <w:rFonts w:ascii="宋体" w:eastAsia="Times New Roman"/>
          <w:sz w:val="24"/>
        </w:rPr>
        <w:t>供应商名称（公章）：</w:t>
      </w:r>
    </w:p>
    <w:p w:rsidR="008746D5" w:rsidRDefault="00AB5133">
      <w:pPr>
        <w:wordWrap w:val="0"/>
        <w:spacing w:line="460" w:lineRule="exact"/>
        <w:rPr>
          <w:rFonts w:ascii="宋体"/>
          <w:sz w:val="24"/>
        </w:rPr>
      </w:pPr>
      <w:r>
        <w:rPr>
          <w:rFonts w:ascii="宋体" w:eastAsia="Times New Roman"/>
          <w:sz w:val="24"/>
        </w:rPr>
        <w:t>授权代表签字：</w:t>
      </w:r>
      <w:r>
        <w:rPr>
          <w:rFonts w:ascii="宋体" w:hAnsi="宋体"/>
          <w:sz w:val="24"/>
        </w:rPr>
        <w:t>_______________________</w:t>
      </w:r>
    </w:p>
    <w:p w:rsidR="008746D5" w:rsidRDefault="00AB5133">
      <w:pPr>
        <w:wordWrap w:val="0"/>
        <w:spacing w:line="460" w:lineRule="exact"/>
        <w:rPr>
          <w:rFonts w:ascii="宋体"/>
          <w:sz w:val="24"/>
        </w:rPr>
      </w:pPr>
      <w:r>
        <w:rPr>
          <w:rFonts w:ascii="宋体" w:eastAsia="Times New Roman"/>
          <w:sz w:val="24"/>
        </w:rPr>
        <w:t>日期：年月日</w:t>
      </w:r>
    </w:p>
    <w:p w:rsidR="008746D5" w:rsidRDefault="008746D5">
      <w:pPr>
        <w:spacing w:line="460" w:lineRule="exact"/>
        <w:jc w:val="center"/>
        <w:rPr>
          <w:rFonts w:ascii="宋体"/>
          <w:sz w:val="24"/>
        </w:rPr>
      </w:pPr>
    </w:p>
    <w:p w:rsidR="008746D5" w:rsidRDefault="008746D5">
      <w:pPr>
        <w:spacing w:line="460" w:lineRule="exact"/>
        <w:jc w:val="center"/>
        <w:rPr>
          <w:rFonts w:ascii="宋体"/>
          <w:sz w:val="24"/>
        </w:rPr>
      </w:pPr>
    </w:p>
    <w:p w:rsidR="008746D5" w:rsidRDefault="008746D5">
      <w:pPr>
        <w:spacing w:line="460" w:lineRule="exact"/>
        <w:jc w:val="center"/>
        <w:rPr>
          <w:rFonts w:ascii="宋体"/>
          <w:sz w:val="24"/>
        </w:rPr>
      </w:pPr>
    </w:p>
    <w:p w:rsidR="008746D5" w:rsidRDefault="008746D5">
      <w:pPr>
        <w:spacing w:line="460" w:lineRule="exact"/>
        <w:jc w:val="center"/>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8746D5">
      <w:pPr>
        <w:spacing w:line="460" w:lineRule="exact"/>
        <w:rPr>
          <w:rFonts w:ascii="宋体"/>
          <w:sz w:val="24"/>
        </w:rPr>
      </w:pPr>
    </w:p>
    <w:p w:rsidR="008746D5" w:rsidRDefault="00AB5133">
      <w:pPr>
        <w:wordWrap w:val="0"/>
        <w:snapToGrid w:val="0"/>
        <w:spacing w:before="50" w:after="50"/>
        <w:jc w:val="center"/>
        <w:outlineLvl w:val="1"/>
        <w:rPr>
          <w:rFonts w:ascii="宋体"/>
          <w:b/>
          <w:sz w:val="24"/>
        </w:rPr>
      </w:pPr>
      <w:r>
        <w:br w:type="page"/>
      </w:r>
    </w:p>
    <w:p w:rsidR="008746D5" w:rsidRDefault="00AB5133">
      <w:pPr>
        <w:wordWrap w:val="0"/>
        <w:jc w:val="center"/>
        <w:rPr>
          <w:rFonts w:ascii="宋体"/>
          <w:b/>
          <w:sz w:val="24"/>
        </w:rPr>
      </w:pPr>
      <w:r>
        <w:rPr>
          <w:rFonts w:ascii="宋体" w:eastAsia="Times New Roman"/>
          <w:b/>
          <w:sz w:val="24"/>
        </w:rPr>
        <w:lastRenderedPageBreak/>
        <w:t>法人授权书</w:t>
      </w:r>
    </w:p>
    <w:p w:rsidR="008746D5" w:rsidRDefault="008746D5">
      <w:pPr>
        <w:wordWrap w:val="0"/>
        <w:jc w:val="center"/>
        <w:rPr>
          <w:rFonts w:hAnsi="宋体"/>
          <w:b/>
        </w:rPr>
      </w:pPr>
    </w:p>
    <w:p w:rsidR="008746D5" w:rsidRDefault="00AB5133">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8746D5" w:rsidRDefault="00AB5133">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8746D5" w:rsidRDefault="008746D5">
      <w:pPr>
        <w:pStyle w:val="Default"/>
        <w:rPr>
          <w:color w:val="auto"/>
        </w:rPr>
      </w:pPr>
    </w:p>
    <w:p w:rsidR="008746D5" w:rsidRDefault="00AB5133">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8746D5" w:rsidRDefault="00AB5133">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8746D5" w:rsidRDefault="00AB5133">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8746D5" w:rsidRDefault="00AB5133">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8746D5" w:rsidRDefault="008746D5">
      <w:pPr>
        <w:pStyle w:val="Default"/>
        <w:rPr>
          <w:color w:val="auto"/>
        </w:rPr>
      </w:pPr>
    </w:p>
    <w:p w:rsidR="008746D5" w:rsidRDefault="00AB5133">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8746D5" w:rsidRDefault="00AB5133">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8746D5" w:rsidRDefault="00AB5133">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8746D5" w:rsidRDefault="00AB5133">
      <w:pPr>
        <w:spacing w:line="360" w:lineRule="auto"/>
        <w:ind w:firstLineChars="250" w:firstLine="600"/>
        <w:jc w:val="left"/>
        <w:rPr>
          <w:sz w:val="24"/>
        </w:rPr>
      </w:pPr>
      <w:r>
        <w:rPr>
          <w:rFonts w:cs="宋体" w:hint="eastAsia"/>
          <w:sz w:val="24"/>
        </w:rPr>
        <w:t>单位名称：</w:t>
      </w:r>
      <w:r>
        <w:rPr>
          <w:sz w:val="24"/>
          <w:u w:val="single"/>
        </w:rPr>
        <w:t xml:space="preserve">                               </w:t>
      </w:r>
    </w:p>
    <w:p w:rsidR="008746D5" w:rsidRDefault="00AB5133">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8746D5" w:rsidRDefault="00AB5133">
      <w:pPr>
        <w:spacing w:line="360" w:lineRule="auto"/>
        <w:jc w:val="left"/>
        <w:rPr>
          <w:sz w:val="24"/>
        </w:rPr>
      </w:pPr>
      <w:r>
        <w:rPr>
          <w:sz w:val="24"/>
        </w:rPr>
        <w:t> </w:t>
      </w:r>
    </w:p>
    <w:p w:rsidR="008746D5" w:rsidRDefault="00AB5133">
      <w:pPr>
        <w:spacing w:line="360" w:lineRule="auto"/>
        <w:jc w:val="left"/>
        <w:rPr>
          <w:sz w:val="24"/>
        </w:rPr>
      </w:pPr>
      <w:r>
        <w:rPr>
          <w:sz w:val="24"/>
        </w:rPr>
        <w:t>          </w:t>
      </w:r>
      <w:r>
        <w:rPr>
          <w:rFonts w:cs="宋体" w:hint="eastAsia"/>
          <w:sz w:val="24"/>
        </w:rPr>
        <w:t>询价供应商（单位公章）：</w:t>
      </w:r>
      <w:r>
        <w:rPr>
          <w:sz w:val="24"/>
          <w:u w:val="single"/>
        </w:rPr>
        <w:t>                      </w:t>
      </w:r>
    </w:p>
    <w:p w:rsidR="008746D5" w:rsidRDefault="00AB5133">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8746D5" w:rsidRDefault="008746D5">
      <w:pPr>
        <w:tabs>
          <w:tab w:val="left" w:pos="360"/>
        </w:tabs>
        <w:wordWrap w:val="0"/>
        <w:ind w:firstLine="480"/>
        <w:rPr>
          <w:rFonts w:hAnsi="宋体"/>
          <w:sz w:val="24"/>
        </w:rPr>
      </w:pPr>
    </w:p>
    <w:p w:rsidR="008746D5" w:rsidRDefault="008746D5">
      <w:pPr>
        <w:wordWrap w:val="0"/>
        <w:spacing w:before="260" w:after="260" w:line="415" w:lineRule="auto"/>
        <w:outlineLvl w:val="2"/>
        <w:rPr>
          <w:rFonts w:hAnsi="宋体"/>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24"/>
        <w:rPr>
          <w:b/>
          <w:sz w:val="32"/>
          <w:szCs w:val="32"/>
        </w:rPr>
      </w:pPr>
    </w:p>
    <w:p w:rsidR="008746D5" w:rsidRDefault="008746D5">
      <w:pPr>
        <w:pStyle w:val="Default"/>
        <w:rPr>
          <w:color w:val="auto"/>
        </w:rPr>
      </w:pPr>
    </w:p>
    <w:p w:rsidR="008746D5" w:rsidRDefault="00AB5133">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8746D5" w:rsidRDefault="008746D5">
      <w:pPr>
        <w:pStyle w:val="24"/>
        <w:ind w:firstLine="0"/>
      </w:pPr>
    </w:p>
    <w:p w:rsidR="008746D5" w:rsidRDefault="00AB5133">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8746D5" w:rsidRDefault="00AB5133">
      <w:pPr>
        <w:tabs>
          <w:tab w:val="left" w:pos="360"/>
        </w:tabs>
        <w:wordWrap w:val="0"/>
        <w:spacing w:line="480" w:lineRule="exact"/>
        <w:ind w:firstLine="482"/>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8746D5" w:rsidRDefault="00AB5133">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8746D5" w:rsidRDefault="00AB5133">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8746D5" w:rsidRDefault="00AB5133">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8746D5" w:rsidRDefault="00AB5133">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8746D5" w:rsidRDefault="00AB5133">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8746D5" w:rsidRDefault="00AB5133">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8746D5" w:rsidRDefault="00AB5133">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6.一旦我方成交，我方将根据采购文件的规定，严格履行合同的责任和义务，并保证在采购文件规定的时间完成项目，交付买方验收、使用。</w:t>
      </w:r>
    </w:p>
    <w:p w:rsidR="008746D5" w:rsidRDefault="00AB5133">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8746D5" w:rsidRDefault="00AB5133">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8746D5" w:rsidRDefault="00AB5133">
      <w:pPr>
        <w:tabs>
          <w:tab w:val="left" w:pos="360"/>
        </w:tabs>
        <w:wordWrap w:val="0"/>
        <w:spacing w:line="480" w:lineRule="exact"/>
        <w:ind w:firstLine="482"/>
        <w:rPr>
          <w:rFonts w:hAnsi="宋体"/>
          <w:sz w:val="24"/>
        </w:rPr>
      </w:pPr>
      <w:r>
        <w:rPr>
          <w:rFonts w:eastAsia="Times New Roman"/>
          <w:sz w:val="24"/>
        </w:rPr>
        <w:t>地址：   邮编：</w:t>
      </w:r>
    </w:p>
    <w:p w:rsidR="008746D5" w:rsidRDefault="00AB5133">
      <w:pPr>
        <w:tabs>
          <w:tab w:val="left" w:pos="360"/>
        </w:tabs>
        <w:wordWrap w:val="0"/>
        <w:spacing w:line="480" w:lineRule="exact"/>
        <w:ind w:firstLine="482"/>
        <w:rPr>
          <w:rFonts w:hAnsi="宋体"/>
          <w:sz w:val="24"/>
        </w:rPr>
      </w:pPr>
      <w:r>
        <w:rPr>
          <w:rFonts w:eastAsia="Times New Roman"/>
          <w:sz w:val="24"/>
        </w:rPr>
        <w:t>电话：   传真：</w:t>
      </w:r>
    </w:p>
    <w:p w:rsidR="008746D5" w:rsidRDefault="00AB5133">
      <w:pPr>
        <w:tabs>
          <w:tab w:val="left" w:pos="360"/>
        </w:tabs>
        <w:wordWrap w:val="0"/>
        <w:spacing w:line="480" w:lineRule="exact"/>
        <w:ind w:firstLine="482"/>
        <w:rPr>
          <w:rFonts w:hAnsi="宋体"/>
          <w:sz w:val="24"/>
        </w:rPr>
      </w:pPr>
      <w:r>
        <w:rPr>
          <w:rFonts w:eastAsia="Times New Roman"/>
          <w:sz w:val="24"/>
        </w:rPr>
        <w:t>供应商开户行：账户：</w:t>
      </w:r>
    </w:p>
    <w:p w:rsidR="008746D5" w:rsidRDefault="00AB5133">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8746D5" w:rsidRDefault="008746D5">
      <w:pPr>
        <w:pStyle w:val="Default"/>
        <w:rPr>
          <w:color w:val="auto"/>
        </w:rPr>
      </w:pPr>
    </w:p>
    <w:p w:rsidR="008746D5" w:rsidRDefault="00AB5133">
      <w:pPr>
        <w:tabs>
          <w:tab w:val="left" w:pos="360"/>
        </w:tabs>
        <w:wordWrap w:val="0"/>
        <w:spacing w:line="480" w:lineRule="exact"/>
        <w:ind w:firstLine="482"/>
        <w:rPr>
          <w:rFonts w:hAnsi="宋体"/>
          <w:sz w:val="24"/>
        </w:rPr>
      </w:pPr>
      <w:r>
        <w:rPr>
          <w:rFonts w:eastAsia="Times New Roman"/>
          <w:sz w:val="24"/>
        </w:rPr>
        <w:t>供应商名称（公章）：</w:t>
      </w:r>
    </w:p>
    <w:p w:rsidR="008746D5" w:rsidRDefault="00AB5133">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8746D5" w:rsidRDefault="008746D5">
      <w:pPr>
        <w:rPr>
          <w:rFonts w:ascii="宋体" w:eastAsia="Times New Roman"/>
          <w:b/>
          <w:sz w:val="32"/>
          <w:szCs w:val="32"/>
        </w:rPr>
      </w:pPr>
    </w:p>
    <w:p w:rsidR="008746D5" w:rsidRDefault="008746D5">
      <w:pPr>
        <w:pStyle w:val="24"/>
        <w:rPr>
          <w:rFonts w:eastAsia="Times New Roman"/>
          <w:b/>
          <w:sz w:val="32"/>
          <w:szCs w:val="32"/>
        </w:rPr>
      </w:pPr>
    </w:p>
    <w:p w:rsidR="008746D5" w:rsidRDefault="008746D5">
      <w:pPr>
        <w:pStyle w:val="24"/>
        <w:rPr>
          <w:rFonts w:eastAsia="Times New Roman"/>
          <w:b/>
          <w:sz w:val="32"/>
          <w:szCs w:val="32"/>
        </w:rPr>
      </w:pPr>
    </w:p>
    <w:p w:rsidR="008746D5" w:rsidRDefault="008746D5">
      <w:pPr>
        <w:jc w:val="center"/>
        <w:rPr>
          <w:rFonts w:ascii="宋体"/>
          <w:b/>
          <w:sz w:val="32"/>
          <w:szCs w:val="32"/>
        </w:rPr>
      </w:pPr>
    </w:p>
    <w:p w:rsidR="008746D5" w:rsidRDefault="00AB5133">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8746D5" w:rsidRDefault="008746D5">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805"/>
        <w:gridCol w:w="1227"/>
        <w:gridCol w:w="662"/>
        <w:gridCol w:w="1220"/>
        <w:gridCol w:w="872"/>
        <w:gridCol w:w="1146"/>
        <w:gridCol w:w="2291"/>
        <w:gridCol w:w="1916"/>
      </w:tblGrid>
      <w:tr w:rsidR="008746D5">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8746D5" w:rsidRDefault="00AB5133">
            <w:pPr>
              <w:wordWrap w:val="0"/>
              <w:ind w:firstLine="420"/>
              <w:rPr>
                <w:rFonts w:ascii="宋体"/>
              </w:rPr>
            </w:pPr>
            <w:r>
              <w:rPr>
                <w:rFonts w:ascii="宋体" w:eastAsia="Times New Roman"/>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8746D5" w:rsidRDefault="008746D5">
            <w:pPr>
              <w:wordWrap w:val="0"/>
              <w:spacing w:before="260" w:after="260" w:line="415" w:lineRule="auto"/>
              <w:ind w:firstLine="689"/>
              <w:outlineLvl w:val="1"/>
              <w:rPr>
                <w:rFonts w:ascii="宋体"/>
                <w:b/>
                <w:sz w:val="28"/>
                <w:szCs w:val="28"/>
              </w:rPr>
            </w:pPr>
          </w:p>
        </w:tc>
      </w:tr>
      <w:tr w:rsidR="008746D5">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8746D5" w:rsidRDefault="00AB5133">
            <w:pPr>
              <w:wordWrap w:val="0"/>
              <w:ind w:firstLine="420"/>
              <w:rPr>
                <w:rFonts w:ascii="宋体"/>
              </w:rPr>
            </w:pPr>
            <w:r>
              <w:rPr>
                <w:rFonts w:ascii="宋体" w:eastAsia="Times New Roman"/>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8746D5" w:rsidRDefault="008746D5">
            <w:pPr>
              <w:ind w:left="3592" w:hangingChars="1278" w:hanging="3592"/>
              <w:jc w:val="left"/>
              <w:rPr>
                <w:rFonts w:ascii="宋体" w:hAnsi="宋体"/>
                <w:b/>
                <w:bCs/>
                <w:sz w:val="28"/>
                <w:szCs w:val="28"/>
              </w:rPr>
            </w:pPr>
          </w:p>
        </w:tc>
      </w:tr>
      <w:tr w:rsidR="008746D5">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8746D5" w:rsidRDefault="00AB5133">
            <w:pPr>
              <w:wordWrap w:val="0"/>
              <w:rPr>
                <w:rFonts w:ascii="宋体"/>
                <w:b/>
              </w:rPr>
            </w:pPr>
            <w:r>
              <w:rPr>
                <w:rFonts w:ascii="宋体" w:eastAsia="Times New Roman"/>
                <w:b/>
              </w:rPr>
              <w:t>交付使用时间：</w:t>
            </w:r>
          </w:p>
        </w:tc>
      </w:tr>
      <w:tr w:rsidR="008746D5">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8746D5" w:rsidRDefault="00AB5133">
            <w:pPr>
              <w:wordWrap w:val="0"/>
              <w:rPr>
                <w:rFonts w:ascii="宋体"/>
                <w:b/>
              </w:rPr>
            </w:pPr>
            <w:r>
              <w:rPr>
                <w:rFonts w:ascii="宋体" w:eastAsia="Times New Roman"/>
                <w:b/>
              </w:rPr>
              <w:t>质量：</w:t>
            </w:r>
          </w:p>
        </w:tc>
      </w:tr>
      <w:tr w:rsidR="008746D5">
        <w:trPr>
          <w:trHeight w:val="799"/>
        </w:trPr>
        <w:tc>
          <w:tcPr>
            <w:tcW w:w="10145" w:type="dxa"/>
            <w:gridSpan w:val="9"/>
            <w:tcBorders>
              <w:top w:val="single" w:sz="4" w:space="0" w:color="auto"/>
              <w:left w:val="single" w:sz="4" w:space="0" w:color="auto"/>
              <w:bottom w:val="single" w:sz="4" w:space="0" w:color="auto"/>
              <w:right w:val="single" w:sz="4" w:space="0" w:color="auto"/>
            </w:tcBorders>
            <w:vAlign w:val="center"/>
          </w:tcPr>
          <w:p w:rsidR="008746D5" w:rsidRDefault="00AB5133">
            <w:pPr>
              <w:wordWrap w:val="0"/>
              <w:rPr>
                <w:rFonts w:ascii="宋体"/>
              </w:rPr>
            </w:pPr>
            <w:r>
              <w:rPr>
                <w:rFonts w:ascii="宋体" w:eastAsia="Times New Roman"/>
                <w:b/>
              </w:rPr>
              <w:t>项目投标报价：</w:t>
            </w:r>
            <w:r>
              <w:rPr>
                <w:rFonts w:ascii="宋体" w:hint="eastAsia"/>
                <w:b/>
              </w:rPr>
              <w:t>详见下表</w:t>
            </w: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single" w:sz="4" w:space="0" w:color="auto"/>
              <w:left w:val="single" w:sz="4" w:space="0" w:color="auto"/>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1227"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 xml:space="preserve">名称       </w:t>
            </w:r>
          </w:p>
        </w:tc>
        <w:tc>
          <w:tcPr>
            <w:tcW w:w="1882" w:type="dxa"/>
            <w:gridSpan w:val="2"/>
            <w:tcBorders>
              <w:top w:val="single" w:sz="4" w:space="0" w:color="auto"/>
              <w:left w:val="single" w:sz="4" w:space="0" w:color="auto"/>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规格参数要求</w:t>
            </w:r>
          </w:p>
        </w:tc>
        <w:tc>
          <w:tcPr>
            <w:tcW w:w="872"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1146"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2291"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全费用综合单价（元）</w:t>
            </w:r>
          </w:p>
        </w:tc>
        <w:tc>
          <w:tcPr>
            <w:tcW w:w="1916" w:type="dxa"/>
            <w:tcBorders>
              <w:top w:val="single" w:sz="4" w:space="0" w:color="auto"/>
              <w:left w:val="nil"/>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总价（元）</w:t>
            </w: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r>
      <w:tr w:rsidR="008746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1227" w:type="dxa"/>
            <w:tcBorders>
              <w:top w:val="nil"/>
              <w:left w:val="nil"/>
              <w:bottom w:val="single" w:sz="4" w:space="0" w:color="auto"/>
              <w:right w:val="single" w:sz="4" w:space="0" w:color="auto"/>
            </w:tcBorders>
            <w:noWrap/>
            <w:vAlign w:val="bottom"/>
          </w:tcPr>
          <w:p w:rsidR="008746D5" w:rsidRDefault="008746D5">
            <w:pPr>
              <w:widowControl/>
              <w:spacing w:line="440" w:lineRule="exact"/>
              <w:jc w:val="center"/>
              <w:rPr>
                <w:rFonts w:ascii="宋体" w:hAnsi="宋体" w:cs="宋体"/>
                <w:color w:val="000000"/>
                <w:kern w:val="0"/>
                <w:sz w:val="22"/>
              </w:rPr>
            </w:pPr>
          </w:p>
        </w:tc>
        <w:tc>
          <w:tcPr>
            <w:tcW w:w="8107" w:type="dxa"/>
            <w:gridSpan w:val="6"/>
            <w:tcBorders>
              <w:top w:val="nil"/>
              <w:left w:val="single" w:sz="4" w:space="0" w:color="auto"/>
              <w:bottom w:val="single" w:sz="4" w:space="0" w:color="auto"/>
              <w:right w:val="single" w:sz="4" w:space="0" w:color="auto"/>
            </w:tcBorders>
            <w:noWrap/>
            <w:vAlign w:val="bottom"/>
          </w:tcPr>
          <w:p w:rsidR="008746D5" w:rsidRDefault="00AB5133">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大写：                           元（小写：             元）</w:t>
            </w:r>
          </w:p>
        </w:tc>
      </w:tr>
    </w:tbl>
    <w:p w:rsidR="008746D5" w:rsidRDefault="008746D5">
      <w:pPr>
        <w:pStyle w:val="24"/>
        <w:rPr>
          <w:rFonts w:eastAsia="Times New Roman"/>
        </w:rPr>
      </w:pPr>
    </w:p>
    <w:p w:rsidR="008746D5" w:rsidRDefault="00AB5133">
      <w:pPr>
        <w:wordWrap w:val="0"/>
        <w:spacing w:line="180" w:lineRule="atLeast"/>
        <w:rPr>
          <w:rFonts w:ascii="宋体"/>
        </w:rPr>
      </w:pPr>
      <w:r>
        <w:rPr>
          <w:rFonts w:ascii="宋体" w:eastAsia="Times New Roman"/>
        </w:rPr>
        <w:t>填写说明：</w:t>
      </w:r>
    </w:p>
    <w:p w:rsidR="008746D5" w:rsidRDefault="00AB5133">
      <w:pPr>
        <w:wordWrap w:val="0"/>
        <w:rPr>
          <w:rFonts w:ascii="宋体"/>
          <w:sz w:val="24"/>
        </w:rPr>
      </w:pPr>
      <w:r>
        <w:rPr>
          <w:rFonts w:ascii="宋体" w:hint="eastAsia"/>
          <w:sz w:val="24"/>
        </w:rPr>
        <w:t>1、</w:t>
      </w:r>
      <w:r>
        <w:rPr>
          <w:rFonts w:ascii="宋体" w:eastAsia="Times New Roman"/>
          <w:sz w:val="24"/>
        </w:rPr>
        <w:t>开标一览表不得填报选择性报价，否则将作为无效投标；</w:t>
      </w:r>
    </w:p>
    <w:p w:rsidR="008746D5" w:rsidRDefault="00AB5133">
      <w:pPr>
        <w:wordWrap w:val="0"/>
        <w:rPr>
          <w:rFonts w:ascii="宋体"/>
          <w:sz w:val="24"/>
        </w:rPr>
      </w:pPr>
      <w:r>
        <w:rPr>
          <w:rFonts w:ascii="宋体" w:hint="eastAsia"/>
          <w:sz w:val="24"/>
        </w:rPr>
        <w:t>2、</w:t>
      </w:r>
      <w:r>
        <w:rPr>
          <w:rFonts w:ascii="宋体" w:eastAsia="Times New Roman"/>
          <w:sz w:val="24"/>
        </w:rPr>
        <w:t>开标一览表中报价与投标分项明细报价表中不符时时，以开标一览表为准；</w:t>
      </w:r>
    </w:p>
    <w:p w:rsidR="008746D5" w:rsidRDefault="00AB5133">
      <w:pPr>
        <w:wordWrap w:val="0"/>
        <w:rPr>
          <w:rFonts w:ascii="宋体" w:eastAsia="Times New Roman"/>
          <w:sz w:val="24"/>
        </w:rPr>
      </w:pPr>
      <w:r>
        <w:rPr>
          <w:rFonts w:ascii="宋体" w:eastAsia="Times New Roman" w:hint="eastAsia"/>
          <w:sz w:val="24"/>
        </w:rPr>
        <w:t>3</w:t>
      </w:r>
      <w:r>
        <w:rPr>
          <w:rFonts w:ascii="宋体" w:eastAsia="Times New Roman" w:hint="eastAsia"/>
          <w:sz w:val="24"/>
        </w:rPr>
        <w:t>、</w:t>
      </w:r>
      <w:r>
        <w:rPr>
          <w:rFonts w:ascii="宋体" w:eastAsia="Times New Roman"/>
          <w:sz w:val="24"/>
        </w:rPr>
        <w:t>单价和总价均应包含税费</w:t>
      </w:r>
      <w:r>
        <w:rPr>
          <w:rFonts w:ascii="宋体" w:eastAsia="Times New Roman" w:hint="eastAsia"/>
          <w:sz w:val="24"/>
        </w:rPr>
        <w:t>等相关一切费用</w:t>
      </w:r>
      <w:r>
        <w:rPr>
          <w:rFonts w:ascii="宋体" w:eastAsia="Times New Roman"/>
          <w:sz w:val="24"/>
        </w:rPr>
        <w:t>。</w:t>
      </w:r>
    </w:p>
    <w:p w:rsidR="008746D5" w:rsidRDefault="008746D5">
      <w:pPr>
        <w:pStyle w:val="Default"/>
        <w:rPr>
          <w:color w:val="auto"/>
        </w:rPr>
      </w:pPr>
    </w:p>
    <w:p w:rsidR="008746D5" w:rsidRDefault="00AB5133">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8746D5" w:rsidRDefault="008746D5">
      <w:pPr>
        <w:wordWrap w:val="0"/>
        <w:spacing w:line="348" w:lineRule="auto"/>
        <w:ind w:firstLine="3900"/>
        <w:rPr>
          <w:rFonts w:ascii="宋体"/>
          <w:sz w:val="24"/>
        </w:rPr>
      </w:pPr>
    </w:p>
    <w:p w:rsidR="008746D5" w:rsidRDefault="00AB5133">
      <w:pPr>
        <w:wordWrap w:val="0"/>
        <w:spacing w:line="348" w:lineRule="auto"/>
        <w:ind w:firstLine="2850"/>
        <w:rPr>
          <w:rFonts w:ascii="宋体"/>
          <w:sz w:val="24"/>
        </w:rPr>
      </w:pPr>
      <w:r>
        <w:rPr>
          <w:rFonts w:ascii="宋体" w:eastAsia="Times New Roman"/>
          <w:sz w:val="24"/>
        </w:rPr>
        <w:t>法定代表人或授权代表（签字或盖章）：</w:t>
      </w:r>
    </w:p>
    <w:p w:rsidR="008746D5" w:rsidRDefault="008746D5">
      <w:pPr>
        <w:wordWrap w:val="0"/>
        <w:spacing w:line="348" w:lineRule="auto"/>
        <w:jc w:val="center"/>
        <w:rPr>
          <w:rFonts w:ascii="宋体"/>
          <w:sz w:val="24"/>
        </w:rPr>
      </w:pPr>
    </w:p>
    <w:p w:rsidR="008746D5" w:rsidRDefault="00AB5133">
      <w:pPr>
        <w:wordWrap w:val="0"/>
        <w:spacing w:line="348" w:lineRule="auto"/>
        <w:ind w:firstLine="2850"/>
        <w:rPr>
          <w:rFonts w:ascii="黑体" w:eastAsia="黑体" w:hAnsi="黑体"/>
          <w:b/>
          <w:sz w:val="24"/>
        </w:rPr>
      </w:pPr>
      <w:r>
        <w:rPr>
          <w:rFonts w:ascii="宋体" w:eastAsia="Times New Roman"/>
          <w:sz w:val="24"/>
        </w:rPr>
        <w:t>日期：年月日</w:t>
      </w:r>
    </w:p>
    <w:p w:rsidR="008746D5" w:rsidRDefault="008746D5">
      <w:pPr>
        <w:wordWrap w:val="0"/>
        <w:snapToGrid w:val="0"/>
        <w:spacing w:before="50" w:after="50"/>
        <w:outlineLvl w:val="1"/>
        <w:rPr>
          <w:rFonts w:ascii="宋体"/>
          <w:b/>
          <w:sz w:val="32"/>
          <w:szCs w:val="32"/>
        </w:rPr>
      </w:pPr>
    </w:p>
    <w:p w:rsidR="008746D5" w:rsidRDefault="008746D5">
      <w:pPr>
        <w:wordWrap w:val="0"/>
        <w:snapToGrid w:val="0"/>
        <w:spacing w:before="50" w:after="50"/>
        <w:outlineLvl w:val="1"/>
        <w:rPr>
          <w:rFonts w:ascii="黑体" w:eastAsia="黑体" w:hAnsi="黑体"/>
          <w:sz w:val="32"/>
          <w:szCs w:val="32"/>
        </w:rPr>
      </w:pPr>
    </w:p>
    <w:p w:rsidR="008746D5" w:rsidRDefault="008746D5">
      <w:pPr>
        <w:pStyle w:val="24"/>
        <w:rPr>
          <w:rFonts w:ascii="黑体" w:eastAsia="黑体" w:hAnsi="黑体"/>
          <w:sz w:val="32"/>
          <w:szCs w:val="32"/>
        </w:rPr>
      </w:pPr>
    </w:p>
    <w:p w:rsidR="008746D5" w:rsidRDefault="008746D5">
      <w:pPr>
        <w:wordWrap w:val="0"/>
        <w:spacing w:line="360" w:lineRule="auto"/>
        <w:rPr>
          <w:rFonts w:ascii="宋体"/>
          <w:b/>
          <w:sz w:val="32"/>
          <w:szCs w:val="32"/>
        </w:rPr>
      </w:pPr>
    </w:p>
    <w:p w:rsidR="008746D5" w:rsidRDefault="00AB5133">
      <w:pPr>
        <w:snapToGrid w:val="0"/>
        <w:spacing w:before="50" w:after="50"/>
        <w:jc w:val="center"/>
        <w:rPr>
          <w:rFonts w:ascii="黑体" w:eastAsia="黑体"/>
          <w:sz w:val="32"/>
          <w:szCs w:val="32"/>
        </w:rPr>
      </w:pPr>
      <w:r>
        <w:rPr>
          <w:rFonts w:ascii="黑体" w:eastAsia="黑体" w:hint="eastAsia"/>
          <w:sz w:val="32"/>
          <w:szCs w:val="32"/>
        </w:rPr>
        <w:lastRenderedPageBreak/>
        <w:t>四、技术参数响应及偏离表（格式）</w:t>
      </w:r>
    </w:p>
    <w:p w:rsidR="008746D5" w:rsidRDefault="008746D5">
      <w:pPr>
        <w:jc w:val="center"/>
        <w:rPr>
          <w:rFonts w:ascii="宋体" w:hAnsi="宋体"/>
          <w:sz w:val="24"/>
        </w:rPr>
      </w:pPr>
    </w:p>
    <w:p w:rsidR="008746D5" w:rsidRDefault="00AB5133">
      <w:pPr>
        <w:rPr>
          <w:rFonts w:ascii="宋体" w:hAnsi="宋体"/>
          <w:sz w:val="24"/>
        </w:rPr>
      </w:pPr>
      <w:r>
        <w:rPr>
          <w:rFonts w:ascii="宋体" w:hAnsi="宋体" w:hint="eastAsia"/>
          <w:sz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8746D5">
        <w:trPr>
          <w:cantSplit/>
        </w:trPr>
        <w:tc>
          <w:tcPr>
            <w:tcW w:w="984" w:type="dxa"/>
            <w:vAlign w:val="center"/>
          </w:tcPr>
          <w:p w:rsidR="008746D5" w:rsidRDefault="00AB5133">
            <w:pPr>
              <w:jc w:val="center"/>
              <w:rPr>
                <w:rFonts w:ascii="宋体" w:hAnsi="宋体"/>
                <w:sz w:val="24"/>
              </w:rPr>
            </w:pPr>
            <w:r>
              <w:rPr>
                <w:rFonts w:ascii="宋体" w:hAnsi="宋体" w:hint="eastAsia"/>
                <w:sz w:val="24"/>
              </w:rPr>
              <w:t>序号</w:t>
            </w:r>
          </w:p>
        </w:tc>
        <w:tc>
          <w:tcPr>
            <w:tcW w:w="2852" w:type="dxa"/>
            <w:vAlign w:val="center"/>
          </w:tcPr>
          <w:p w:rsidR="008746D5" w:rsidRDefault="00AB5133">
            <w:pPr>
              <w:rPr>
                <w:rFonts w:ascii="宋体" w:hAnsi="宋体"/>
                <w:sz w:val="24"/>
              </w:rPr>
            </w:pPr>
            <w:r>
              <w:rPr>
                <w:rFonts w:ascii="宋体" w:hAnsi="宋体" w:hint="eastAsia"/>
                <w:sz w:val="24"/>
              </w:rPr>
              <w:t>招标要求</w:t>
            </w:r>
          </w:p>
        </w:tc>
        <w:tc>
          <w:tcPr>
            <w:tcW w:w="2852" w:type="dxa"/>
            <w:vAlign w:val="center"/>
          </w:tcPr>
          <w:p w:rsidR="008746D5" w:rsidRDefault="00AB5133">
            <w:pPr>
              <w:rPr>
                <w:rFonts w:ascii="宋体" w:hAnsi="宋体"/>
                <w:sz w:val="24"/>
              </w:rPr>
            </w:pPr>
            <w:r>
              <w:rPr>
                <w:rFonts w:ascii="宋体" w:hAnsi="宋体" w:hint="eastAsia"/>
                <w:sz w:val="24"/>
              </w:rPr>
              <w:t>投标响应</w:t>
            </w:r>
          </w:p>
        </w:tc>
        <w:tc>
          <w:tcPr>
            <w:tcW w:w="1308" w:type="dxa"/>
            <w:vAlign w:val="center"/>
          </w:tcPr>
          <w:p w:rsidR="008746D5" w:rsidRDefault="00AB5133">
            <w:pPr>
              <w:rPr>
                <w:rFonts w:ascii="宋体" w:hAnsi="宋体"/>
                <w:sz w:val="24"/>
              </w:rPr>
            </w:pPr>
            <w:r>
              <w:rPr>
                <w:rFonts w:ascii="宋体" w:hAnsi="宋体" w:hint="eastAsia"/>
                <w:sz w:val="24"/>
              </w:rPr>
              <w:t>超出、符合或偏离</w:t>
            </w:r>
          </w:p>
        </w:tc>
        <w:tc>
          <w:tcPr>
            <w:tcW w:w="1173" w:type="dxa"/>
            <w:vAlign w:val="center"/>
          </w:tcPr>
          <w:p w:rsidR="008746D5" w:rsidRDefault="00AB5133">
            <w:pPr>
              <w:jc w:val="center"/>
              <w:rPr>
                <w:rFonts w:ascii="宋体" w:hAnsi="宋体"/>
                <w:sz w:val="24"/>
              </w:rPr>
            </w:pPr>
            <w:r>
              <w:rPr>
                <w:rFonts w:ascii="宋体" w:hAnsi="宋体" w:hint="eastAsia"/>
                <w:sz w:val="24"/>
              </w:rPr>
              <w:t>原因</w:t>
            </w: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r w:rsidR="008746D5">
        <w:trPr>
          <w:cantSplit/>
          <w:trHeight w:val="640"/>
        </w:trPr>
        <w:tc>
          <w:tcPr>
            <w:tcW w:w="984"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2852" w:type="dxa"/>
          </w:tcPr>
          <w:p w:rsidR="008746D5" w:rsidRDefault="008746D5">
            <w:pPr>
              <w:jc w:val="center"/>
              <w:rPr>
                <w:rFonts w:ascii="宋体" w:hAnsi="宋体"/>
                <w:sz w:val="24"/>
              </w:rPr>
            </w:pPr>
          </w:p>
        </w:tc>
        <w:tc>
          <w:tcPr>
            <w:tcW w:w="1308" w:type="dxa"/>
          </w:tcPr>
          <w:p w:rsidR="008746D5" w:rsidRDefault="008746D5">
            <w:pPr>
              <w:jc w:val="center"/>
              <w:rPr>
                <w:rFonts w:ascii="宋体" w:hAnsi="宋体"/>
                <w:sz w:val="24"/>
              </w:rPr>
            </w:pPr>
          </w:p>
        </w:tc>
        <w:tc>
          <w:tcPr>
            <w:tcW w:w="1173" w:type="dxa"/>
          </w:tcPr>
          <w:p w:rsidR="008746D5" w:rsidRDefault="008746D5">
            <w:pPr>
              <w:jc w:val="center"/>
              <w:rPr>
                <w:rFonts w:ascii="宋体" w:hAnsi="宋体"/>
                <w:sz w:val="24"/>
              </w:rPr>
            </w:pPr>
          </w:p>
        </w:tc>
      </w:tr>
    </w:tbl>
    <w:p w:rsidR="008746D5" w:rsidRDefault="00AB5133">
      <w:pPr>
        <w:rPr>
          <w:rFonts w:ascii="宋体" w:hAnsi="宋体"/>
          <w:sz w:val="24"/>
        </w:rPr>
      </w:pPr>
      <w:r>
        <w:rPr>
          <w:rFonts w:ascii="宋体" w:hAnsi="宋体" w:hint="eastAsia"/>
          <w:sz w:val="24"/>
        </w:rPr>
        <w:t>法定代表人或授权代表签字：</w:t>
      </w:r>
    </w:p>
    <w:p w:rsidR="008746D5" w:rsidRDefault="008746D5">
      <w:pPr>
        <w:rPr>
          <w:rFonts w:ascii="宋体" w:hAnsi="宋体"/>
          <w:sz w:val="24"/>
        </w:rPr>
      </w:pPr>
    </w:p>
    <w:p w:rsidR="008746D5" w:rsidRDefault="00AB5133">
      <w:pPr>
        <w:rPr>
          <w:rFonts w:ascii="宋体" w:hAnsi="宋体"/>
          <w:sz w:val="24"/>
        </w:rPr>
      </w:pPr>
      <w:r>
        <w:rPr>
          <w:rFonts w:ascii="宋体" w:hAnsi="宋体" w:hint="eastAsia"/>
          <w:sz w:val="24"/>
        </w:rPr>
        <w:t>注：1、按照基本技术要求详细填列。</w:t>
      </w:r>
    </w:p>
    <w:p w:rsidR="008746D5" w:rsidRDefault="00AB5133">
      <w:pPr>
        <w:numPr>
          <w:ilvl w:val="0"/>
          <w:numId w:val="2"/>
        </w:numPr>
        <w:rPr>
          <w:rFonts w:ascii="宋体" w:hAnsi="宋体"/>
          <w:sz w:val="24"/>
        </w:rPr>
      </w:pPr>
      <w:r>
        <w:rPr>
          <w:rFonts w:ascii="宋体" w:hAnsi="宋体" w:hint="eastAsia"/>
          <w:sz w:val="24"/>
        </w:rPr>
        <w:t>行数不够，可自行添加。</w:t>
      </w:r>
    </w:p>
    <w:p w:rsidR="008746D5" w:rsidRDefault="00AB5133">
      <w:pPr>
        <w:spacing w:line="360" w:lineRule="auto"/>
        <w:ind w:firstLine="480"/>
        <w:rPr>
          <w:rFonts w:ascii="宋体" w:hAnsi="宋体"/>
          <w:bCs/>
          <w:color w:val="000000"/>
          <w:sz w:val="24"/>
        </w:rPr>
      </w:pPr>
      <w:r>
        <w:rPr>
          <w:rFonts w:ascii="宋体" w:hAnsi="宋体" w:hint="eastAsia"/>
          <w:bCs/>
          <w:color w:val="000000"/>
          <w:sz w:val="24"/>
        </w:rPr>
        <w:t>3、技术偏离表应针对项目需求逐条应答。</w:t>
      </w:r>
    </w:p>
    <w:p w:rsidR="008746D5" w:rsidRDefault="008746D5">
      <w:pPr>
        <w:rPr>
          <w:rFonts w:ascii="宋体" w:hAnsi="宋体"/>
          <w:sz w:val="24"/>
        </w:rPr>
      </w:pPr>
    </w:p>
    <w:p w:rsidR="008746D5" w:rsidRDefault="008746D5">
      <w:pPr>
        <w:jc w:val="center"/>
        <w:rPr>
          <w:rFonts w:ascii="黑体" w:eastAsia="黑体" w:hAnsi="Arial"/>
          <w:b/>
          <w:sz w:val="36"/>
        </w:rPr>
      </w:pPr>
    </w:p>
    <w:p w:rsidR="008746D5" w:rsidRDefault="008746D5">
      <w:pPr>
        <w:jc w:val="center"/>
        <w:rPr>
          <w:rFonts w:ascii="黑体" w:eastAsia="黑体" w:hAnsi="Arial"/>
          <w:b/>
          <w:sz w:val="36"/>
        </w:rPr>
      </w:pPr>
    </w:p>
    <w:p w:rsidR="008746D5" w:rsidRDefault="008746D5">
      <w:pPr>
        <w:jc w:val="center"/>
        <w:rPr>
          <w:rFonts w:ascii="黑体" w:eastAsia="黑体" w:hAnsi="Arial"/>
          <w:b/>
          <w:sz w:val="36"/>
        </w:rPr>
      </w:pPr>
    </w:p>
    <w:p w:rsidR="008746D5" w:rsidRDefault="008746D5">
      <w:pPr>
        <w:jc w:val="center"/>
        <w:rPr>
          <w:rFonts w:ascii="黑体" w:eastAsia="黑体" w:hAnsi="Arial"/>
          <w:b/>
          <w:sz w:val="36"/>
        </w:rPr>
      </w:pPr>
    </w:p>
    <w:p w:rsidR="008746D5" w:rsidRDefault="008746D5">
      <w:pPr>
        <w:snapToGrid w:val="0"/>
        <w:spacing w:before="50" w:after="50"/>
        <w:jc w:val="center"/>
        <w:rPr>
          <w:rFonts w:ascii="黑体" w:eastAsia="黑体"/>
          <w:sz w:val="32"/>
          <w:szCs w:val="32"/>
        </w:rPr>
      </w:pPr>
      <w:bookmarkStart w:id="70" w:name="_Hlt26955054"/>
      <w:bookmarkEnd w:id="70"/>
    </w:p>
    <w:p w:rsidR="008746D5" w:rsidRDefault="008746D5">
      <w:pPr>
        <w:snapToGrid w:val="0"/>
        <w:spacing w:before="50" w:after="50"/>
        <w:jc w:val="center"/>
        <w:rPr>
          <w:rFonts w:ascii="黑体" w:eastAsia="黑体"/>
          <w:sz w:val="32"/>
          <w:szCs w:val="32"/>
        </w:rPr>
      </w:pPr>
    </w:p>
    <w:p w:rsidR="008746D5" w:rsidRDefault="008746D5">
      <w:pPr>
        <w:snapToGrid w:val="0"/>
        <w:spacing w:before="50" w:after="50"/>
        <w:jc w:val="center"/>
        <w:rPr>
          <w:rFonts w:ascii="黑体" w:eastAsia="黑体"/>
          <w:sz w:val="32"/>
          <w:szCs w:val="32"/>
        </w:rPr>
      </w:pPr>
    </w:p>
    <w:p w:rsidR="008746D5" w:rsidRDefault="008746D5">
      <w:pPr>
        <w:snapToGrid w:val="0"/>
        <w:spacing w:before="50" w:after="50"/>
        <w:jc w:val="center"/>
        <w:rPr>
          <w:rFonts w:ascii="黑体" w:eastAsia="黑体"/>
          <w:sz w:val="32"/>
          <w:szCs w:val="32"/>
        </w:rPr>
      </w:pPr>
    </w:p>
    <w:p w:rsidR="008746D5" w:rsidRDefault="008746D5">
      <w:pPr>
        <w:snapToGrid w:val="0"/>
        <w:spacing w:before="50" w:after="50"/>
        <w:jc w:val="center"/>
        <w:rPr>
          <w:rFonts w:ascii="黑体" w:eastAsia="黑体"/>
          <w:sz w:val="32"/>
          <w:szCs w:val="32"/>
        </w:rPr>
      </w:pPr>
    </w:p>
    <w:p w:rsidR="008746D5" w:rsidRDefault="008746D5">
      <w:pPr>
        <w:snapToGrid w:val="0"/>
        <w:spacing w:before="50" w:after="50"/>
        <w:jc w:val="center"/>
        <w:rPr>
          <w:rFonts w:ascii="黑体" w:eastAsia="黑体"/>
          <w:sz w:val="32"/>
          <w:szCs w:val="32"/>
        </w:rPr>
      </w:pPr>
    </w:p>
    <w:p w:rsidR="008746D5" w:rsidRDefault="00AB5133">
      <w:pPr>
        <w:snapToGrid w:val="0"/>
        <w:spacing w:before="50" w:after="50"/>
        <w:jc w:val="center"/>
        <w:rPr>
          <w:rFonts w:ascii="宋体" w:hAnsi="宋体"/>
          <w:sz w:val="24"/>
        </w:rPr>
      </w:pPr>
      <w:r>
        <w:rPr>
          <w:rFonts w:ascii="黑体" w:eastAsia="黑体" w:hint="eastAsia"/>
          <w:sz w:val="32"/>
          <w:szCs w:val="32"/>
        </w:rPr>
        <w:lastRenderedPageBreak/>
        <w:t>五、商务条款响应及偏离表（格式）</w:t>
      </w:r>
    </w:p>
    <w:p w:rsidR="008746D5" w:rsidRDefault="00AB5133">
      <w:pPr>
        <w:rPr>
          <w:rFonts w:ascii="宋体" w:hAnsi="宋体"/>
          <w:sz w:val="24"/>
        </w:rPr>
      </w:pPr>
      <w:r>
        <w:rPr>
          <w:rFonts w:ascii="宋体" w:hAnsi="宋体" w:hint="eastAsia"/>
          <w:sz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8746D5">
        <w:trPr>
          <w:trHeight w:val="642"/>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投标人的承诺或说明</w:t>
            </w:r>
          </w:p>
        </w:tc>
      </w:tr>
      <w:tr w:rsidR="008746D5">
        <w:trPr>
          <w:trHeight w:val="469"/>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r w:rsidR="008746D5">
        <w:trPr>
          <w:trHeight w:val="719"/>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r w:rsidR="008746D5">
        <w:trPr>
          <w:trHeight w:val="54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合同签订后</w:t>
            </w:r>
            <w:r>
              <w:rPr>
                <w:rFonts w:ascii="仿宋_GB2312" w:hAnsi="宋体"/>
                <w:sz w:val="24"/>
              </w:rPr>
              <w:t>天内</w:t>
            </w: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r>
      <w:tr w:rsidR="008746D5">
        <w:trPr>
          <w:trHeight w:val="44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sz w:val="24"/>
              </w:rPr>
            </w:pPr>
            <w:r>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hAnsi="宋体"/>
                <w:sz w:val="24"/>
              </w:rPr>
            </w:pPr>
          </w:p>
          <w:p w:rsidR="008746D5" w:rsidRDefault="008746D5" w:rsidP="00A820BE">
            <w:pPr>
              <w:snapToGrid w:val="0"/>
              <w:spacing w:beforeLines="50"/>
              <w:rPr>
                <w:rFonts w:ascii="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r>
      <w:tr w:rsidR="008746D5">
        <w:trPr>
          <w:trHeight w:val="46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sz w:val="24"/>
              </w:rPr>
            </w:pPr>
            <w:r>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hAnsi="宋体"/>
                <w:sz w:val="24"/>
              </w:rPr>
            </w:pPr>
          </w:p>
          <w:p w:rsidR="008746D5" w:rsidRDefault="008746D5" w:rsidP="00A820BE">
            <w:pPr>
              <w:snapToGrid w:val="0"/>
              <w:spacing w:beforeLines="50"/>
              <w:rPr>
                <w:rFonts w:ascii="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ind w:left="43"/>
              <w:rPr>
                <w:rFonts w:ascii="仿宋_GB2312" w:eastAsia="仿宋_GB2312" w:hAnsi="宋体"/>
                <w:sz w:val="24"/>
                <w:szCs w:val="20"/>
              </w:rPr>
            </w:pPr>
          </w:p>
        </w:tc>
      </w:tr>
      <w:tr w:rsidR="008746D5">
        <w:trPr>
          <w:trHeight w:val="82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r w:rsidR="008746D5">
        <w:trPr>
          <w:trHeight w:val="34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宋体" w:hAnsi="宋体"/>
                <w:sz w:val="24"/>
                <w:szCs w:val="20"/>
              </w:rPr>
            </w:pPr>
            <w:r>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r w:rsidR="008746D5">
        <w:trPr>
          <w:trHeight w:val="400"/>
        </w:trPr>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sz w:val="24"/>
              </w:rPr>
            </w:pPr>
            <w:r>
              <w:rPr>
                <w:rFonts w:ascii="仿宋_GB2312"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r w:rsidR="008746D5">
        <w:tc>
          <w:tcPr>
            <w:tcW w:w="1548" w:type="dxa"/>
            <w:tcBorders>
              <w:top w:val="single" w:sz="4" w:space="0" w:color="auto"/>
              <w:left w:val="single" w:sz="4" w:space="0" w:color="auto"/>
              <w:bottom w:val="single" w:sz="4" w:space="0" w:color="auto"/>
              <w:right w:val="single" w:sz="4" w:space="0" w:color="auto"/>
            </w:tcBorders>
          </w:tcPr>
          <w:p w:rsidR="008746D5" w:rsidRDefault="00AB5133" w:rsidP="00A820BE">
            <w:pPr>
              <w:snapToGrid w:val="0"/>
              <w:spacing w:beforeLines="50"/>
              <w:rPr>
                <w:rFonts w:ascii="仿宋_GB2312" w:eastAsia="仿宋_GB2312" w:hAnsi="宋体"/>
                <w:sz w:val="24"/>
                <w:szCs w:val="20"/>
              </w:rPr>
            </w:pPr>
            <w:r>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8746D5" w:rsidRDefault="008746D5" w:rsidP="00A820BE">
            <w:pPr>
              <w:snapToGrid w:val="0"/>
              <w:spacing w:beforeLines="50"/>
              <w:rPr>
                <w:rFonts w:ascii="仿宋_GB2312" w:eastAsia="仿宋_GB2312" w:hAnsi="宋体"/>
                <w:sz w:val="24"/>
                <w:szCs w:val="20"/>
              </w:rPr>
            </w:pPr>
          </w:p>
        </w:tc>
      </w:tr>
    </w:tbl>
    <w:p w:rsidR="008746D5" w:rsidRDefault="00AB5133">
      <w:pPr>
        <w:rPr>
          <w:rFonts w:ascii="宋体" w:hAnsi="宋体"/>
          <w:sz w:val="24"/>
        </w:rPr>
      </w:pPr>
      <w:r>
        <w:rPr>
          <w:rFonts w:ascii="宋体" w:hAnsi="宋体" w:hint="eastAsia"/>
          <w:sz w:val="24"/>
        </w:rPr>
        <w:t>法定代表人或授权代表签字：</w:t>
      </w:r>
    </w:p>
    <w:p w:rsidR="008746D5" w:rsidRDefault="008746D5">
      <w:pPr>
        <w:pStyle w:val="a0"/>
      </w:pPr>
    </w:p>
    <w:p w:rsidR="008746D5" w:rsidRDefault="008746D5">
      <w:pPr>
        <w:pStyle w:val="a0"/>
      </w:pPr>
    </w:p>
    <w:p w:rsidR="008746D5" w:rsidRDefault="008746D5">
      <w:pPr>
        <w:spacing w:line="480" w:lineRule="auto"/>
        <w:rPr>
          <w:rFonts w:ascii="仿宋_GB2312" w:hAnsi="Arial"/>
          <w:sz w:val="30"/>
        </w:rPr>
      </w:pPr>
      <w:bookmarkStart w:id="71" w:name="_Hlt26782999"/>
      <w:bookmarkStart w:id="72" w:name="_Hlt26671343"/>
      <w:bookmarkStart w:id="73" w:name="_Hlt26671372"/>
      <w:bookmarkStart w:id="74" w:name="_Hlt26955056"/>
      <w:bookmarkStart w:id="75" w:name="_Hlt26609391"/>
      <w:bookmarkStart w:id="76" w:name="_Hlt26580838"/>
      <w:bookmarkStart w:id="77" w:name="_Hlt24879081"/>
      <w:bookmarkStart w:id="78" w:name="_Hlt26955064"/>
      <w:bookmarkStart w:id="79" w:name="_Hlt26609389"/>
      <w:bookmarkStart w:id="80" w:name="_Hlt26955066"/>
      <w:bookmarkStart w:id="81" w:name="_Hlt26671374"/>
      <w:bookmarkEnd w:id="71"/>
      <w:bookmarkEnd w:id="72"/>
      <w:bookmarkEnd w:id="73"/>
      <w:bookmarkEnd w:id="74"/>
      <w:bookmarkEnd w:id="75"/>
      <w:bookmarkEnd w:id="76"/>
      <w:bookmarkEnd w:id="77"/>
      <w:bookmarkEnd w:id="78"/>
      <w:bookmarkEnd w:id="79"/>
      <w:bookmarkEnd w:id="80"/>
      <w:bookmarkEnd w:id="81"/>
    </w:p>
    <w:p w:rsidR="008746D5" w:rsidRDefault="008746D5">
      <w:pPr>
        <w:pStyle w:val="a0"/>
        <w:ind w:firstLine="0"/>
        <w:rPr>
          <w:rFonts w:ascii="宋体" w:hAnsi="宋体"/>
          <w:sz w:val="24"/>
        </w:rPr>
      </w:pPr>
    </w:p>
    <w:p w:rsidR="008746D5" w:rsidRDefault="00AB5133">
      <w:pPr>
        <w:wordWrap w:val="0"/>
        <w:rPr>
          <w:rFonts w:ascii="仿宋_GB2312" w:hAnsi="宋体" w:cs="Arial"/>
          <w:b/>
          <w:sz w:val="36"/>
          <w:szCs w:val="36"/>
        </w:rPr>
      </w:pPr>
      <w:r>
        <w:rPr>
          <w:rFonts w:ascii="黑体" w:eastAsia="黑体"/>
          <w:sz w:val="32"/>
          <w:szCs w:val="32"/>
        </w:rPr>
        <w:br w:type="page"/>
      </w:r>
    </w:p>
    <w:p w:rsidR="008746D5" w:rsidRDefault="00AB5133">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8746D5" w:rsidRDefault="00AB5133">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8746D5" w:rsidRDefault="008746D5">
      <w:pPr>
        <w:snapToGrid w:val="0"/>
        <w:spacing w:before="120" w:after="120" w:line="300" w:lineRule="auto"/>
        <w:jc w:val="center"/>
      </w:pPr>
    </w:p>
    <w:p w:rsidR="008746D5" w:rsidRDefault="008746D5">
      <w:pPr>
        <w:pStyle w:val="Default"/>
        <w:jc w:val="center"/>
      </w:pPr>
    </w:p>
    <w:sectPr w:rsidR="008746D5" w:rsidSect="008746D5">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040" w:rsidRDefault="00042040" w:rsidP="008746D5">
      <w:r>
        <w:separator/>
      </w:r>
    </w:p>
  </w:endnote>
  <w:endnote w:type="continuationSeparator" w:id="1">
    <w:p w:rsidR="00042040" w:rsidRDefault="00042040" w:rsidP="00874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8746D5" w:rsidRDefault="00272863">
        <w:pPr>
          <w:pStyle w:val="ab"/>
          <w:jc w:val="center"/>
        </w:pPr>
        <w:r>
          <w:fldChar w:fldCharType="begin"/>
        </w:r>
        <w:r w:rsidR="00AB5133">
          <w:instrText>PAGE   \* MERGEFORMAT</w:instrText>
        </w:r>
        <w:r>
          <w:fldChar w:fldCharType="separate"/>
        </w:r>
        <w:r w:rsidR="00A820BE">
          <w:rPr>
            <w:noProof/>
          </w:rPr>
          <w:t>35</w:t>
        </w:r>
        <w:r>
          <w:fldChar w:fldCharType="end"/>
        </w:r>
      </w:p>
    </w:sdtContent>
  </w:sdt>
  <w:p w:rsidR="008746D5" w:rsidRDefault="008746D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b"/>
      <w:jc w:val="center"/>
      <w:rPr>
        <w:sz w:val="24"/>
      </w:rPr>
    </w:pPr>
    <w:r>
      <w:rPr>
        <w:rFonts w:hint="eastAsia"/>
        <w:sz w:val="24"/>
      </w:rPr>
      <w:t>本询价函共</w:t>
    </w:r>
    <w:r>
      <w:rPr>
        <w:rFonts w:hint="eastAsia"/>
        <w:sz w:val="24"/>
      </w:rPr>
      <w:t>6</w:t>
    </w:r>
    <w:r>
      <w:rPr>
        <w:rFonts w:hint="eastAsia"/>
        <w:sz w:val="24"/>
      </w:rPr>
      <w:t>页，第</w:t>
    </w:r>
    <w:r w:rsidR="00272863">
      <w:rPr>
        <w:sz w:val="24"/>
      </w:rPr>
      <w:fldChar w:fldCharType="begin"/>
    </w:r>
    <w:r>
      <w:rPr>
        <w:rStyle w:val="af7"/>
        <w:sz w:val="24"/>
      </w:rPr>
      <w:instrText xml:space="preserve"> PAGE </w:instrText>
    </w:r>
    <w:r w:rsidR="00272863">
      <w:rPr>
        <w:sz w:val="24"/>
      </w:rPr>
      <w:fldChar w:fldCharType="separate"/>
    </w:r>
    <w:r>
      <w:rPr>
        <w:rStyle w:val="af7"/>
        <w:sz w:val="24"/>
        <w:lang w:val="en-US"/>
      </w:rPr>
      <w:t>6</w:t>
    </w:r>
    <w:r w:rsidR="00272863">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b"/>
      <w:jc w:val="center"/>
    </w:pPr>
    <w:r>
      <w:rPr>
        <w:rFonts w:hint="eastAsia"/>
      </w:rPr>
      <w:t>第</w:t>
    </w:r>
    <w:r w:rsidR="00272863">
      <w:fldChar w:fldCharType="begin"/>
    </w:r>
    <w:r>
      <w:rPr>
        <w:rFonts w:hint="eastAsia"/>
      </w:rPr>
      <w:instrText>PAGE   \* MERGEFORMAT</w:instrText>
    </w:r>
    <w:r w:rsidR="00272863">
      <w:fldChar w:fldCharType="separate"/>
    </w:r>
    <w:r w:rsidR="00A820BE">
      <w:rPr>
        <w:noProof/>
      </w:rPr>
      <w:t>46</w:t>
    </w:r>
    <w:r w:rsidR="00272863">
      <w:fldChar w:fldCharType="end"/>
    </w:r>
    <w:r>
      <w:rPr>
        <w:rFonts w:hint="eastAsia"/>
      </w:rPr>
      <w:t>页，共</w:t>
    </w:r>
    <w:fldSimple w:instr=" NUMPAGES   \* MERGEFORMAT ">
      <w:r w:rsidR="00A820BE">
        <w:rPr>
          <w:noProof/>
        </w:rPr>
        <w:t>46</w:t>
      </w:r>
    </w:fldSimple>
    <w:r>
      <w:rPr>
        <w:rFonts w:hint="eastAsia"/>
      </w:rPr>
      <w:t>页</w:t>
    </w:r>
  </w:p>
  <w:p w:rsidR="008746D5" w:rsidRDefault="008746D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b"/>
      <w:jc w:val="center"/>
    </w:pPr>
    <w:r>
      <w:rPr>
        <w:rFonts w:hint="eastAsia"/>
      </w:rPr>
      <w:t>第</w:t>
    </w:r>
    <w:r w:rsidR="00272863">
      <w:fldChar w:fldCharType="begin"/>
    </w:r>
    <w:r>
      <w:rPr>
        <w:rFonts w:hint="eastAsia"/>
      </w:rPr>
      <w:instrText>PAGE   \* MERGEFORMAT</w:instrText>
    </w:r>
    <w:r w:rsidR="00272863">
      <w:fldChar w:fldCharType="separate"/>
    </w:r>
    <w:r w:rsidR="00A820BE">
      <w:rPr>
        <w:noProof/>
      </w:rPr>
      <w:t>36</w:t>
    </w:r>
    <w:r w:rsidR="00272863">
      <w:fldChar w:fldCharType="end"/>
    </w:r>
    <w:r>
      <w:rPr>
        <w:rFonts w:hint="eastAsia"/>
      </w:rPr>
      <w:t>页，共</w:t>
    </w:r>
    <w:fldSimple w:instr=" NUMPAGES   \* MERGEFORMAT ">
      <w:r w:rsidR="00A820BE">
        <w:rPr>
          <w:noProof/>
        </w:rPr>
        <w:t>46</w:t>
      </w:r>
    </w:fldSimple>
    <w:r>
      <w:rPr>
        <w:rFonts w:hint="eastAsia"/>
      </w:rPr>
      <w:t>页</w:t>
    </w:r>
  </w:p>
  <w:p w:rsidR="008746D5" w:rsidRDefault="008746D5">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040" w:rsidRDefault="00042040" w:rsidP="008746D5">
      <w:r>
        <w:separator/>
      </w:r>
    </w:p>
  </w:footnote>
  <w:footnote w:type="continuationSeparator" w:id="1">
    <w:p w:rsidR="00042040" w:rsidRDefault="00042040" w:rsidP="00874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D5" w:rsidRDefault="00AB5133">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2040"/>
    <w:rsid w:val="000434E8"/>
    <w:rsid w:val="000510B3"/>
    <w:rsid w:val="00054C64"/>
    <w:rsid w:val="00057B84"/>
    <w:rsid w:val="000627F4"/>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D1A55"/>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2863"/>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30799"/>
    <w:rsid w:val="00335ECB"/>
    <w:rsid w:val="00347890"/>
    <w:rsid w:val="003518EC"/>
    <w:rsid w:val="00351F50"/>
    <w:rsid w:val="0035237F"/>
    <w:rsid w:val="003523D4"/>
    <w:rsid w:val="00353E0A"/>
    <w:rsid w:val="0035553C"/>
    <w:rsid w:val="0035584D"/>
    <w:rsid w:val="00355CAF"/>
    <w:rsid w:val="003577A6"/>
    <w:rsid w:val="003616CB"/>
    <w:rsid w:val="00362B50"/>
    <w:rsid w:val="00364175"/>
    <w:rsid w:val="00377003"/>
    <w:rsid w:val="00380E6D"/>
    <w:rsid w:val="00386414"/>
    <w:rsid w:val="00387E6F"/>
    <w:rsid w:val="003914A5"/>
    <w:rsid w:val="003A2BAD"/>
    <w:rsid w:val="003A5737"/>
    <w:rsid w:val="003B4686"/>
    <w:rsid w:val="003C55CE"/>
    <w:rsid w:val="003C593E"/>
    <w:rsid w:val="003C7EE8"/>
    <w:rsid w:val="003D1D81"/>
    <w:rsid w:val="003D519C"/>
    <w:rsid w:val="003D662A"/>
    <w:rsid w:val="003E0321"/>
    <w:rsid w:val="003E3C1D"/>
    <w:rsid w:val="003E4BFE"/>
    <w:rsid w:val="00412BEC"/>
    <w:rsid w:val="004131C0"/>
    <w:rsid w:val="00414082"/>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862F9"/>
    <w:rsid w:val="00491CB1"/>
    <w:rsid w:val="00492764"/>
    <w:rsid w:val="004932AD"/>
    <w:rsid w:val="00494C78"/>
    <w:rsid w:val="00497453"/>
    <w:rsid w:val="004A0A53"/>
    <w:rsid w:val="004A3B1F"/>
    <w:rsid w:val="004A3C21"/>
    <w:rsid w:val="004A49C7"/>
    <w:rsid w:val="004B1119"/>
    <w:rsid w:val="004B263A"/>
    <w:rsid w:val="004B4B21"/>
    <w:rsid w:val="004B7682"/>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46BED"/>
    <w:rsid w:val="008526E2"/>
    <w:rsid w:val="008535A8"/>
    <w:rsid w:val="0085577C"/>
    <w:rsid w:val="00856495"/>
    <w:rsid w:val="008625B5"/>
    <w:rsid w:val="0086360F"/>
    <w:rsid w:val="0086419C"/>
    <w:rsid w:val="00864759"/>
    <w:rsid w:val="00873B05"/>
    <w:rsid w:val="008746D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D24"/>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0BE"/>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133"/>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C3877"/>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37D4"/>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5190"/>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6E8"/>
    <w:rsid w:val="00D74D9A"/>
    <w:rsid w:val="00D75B64"/>
    <w:rsid w:val="00D764A1"/>
    <w:rsid w:val="00D85AA2"/>
    <w:rsid w:val="00D86E61"/>
    <w:rsid w:val="00D90759"/>
    <w:rsid w:val="00D9183A"/>
    <w:rsid w:val="00D92ED0"/>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5BC2DE4"/>
    <w:rsid w:val="174E34B8"/>
    <w:rsid w:val="174F1034"/>
    <w:rsid w:val="199B0F9A"/>
    <w:rsid w:val="1DA7452D"/>
    <w:rsid w:val="1E2F0AD9"/>
    <w:rsid w:val="20D77A23"/>
    <w:rsid w:val="228A1513"/>
    <w:rsid w:val="23A541E2"/>
    <w:rsid w:val="25B02A53"/>
    <w:rsid w:val="2AA53654"/>
    <w:rsid w:val="2B31273D"/>
    <w:rsid w:val="2B430D06"/>
    <w:rsid w:val="2B59091B"/>
    <w:rsid w:val="2F6357F4"/>
    <w:rsid w:val="2FAE6687"/>
    <w:rsid w:val="2FC4167E"/>
    <w:rsid w:val="3244614E"/>
    <w:rsid w:val="33A10707"/>
    <w:rsid w:val="35226B65"/>
    <w:rsid w:val="36B92324"/>
    <w:rsid w:val="385A2764"/>
    <w:rsid w:val="397653DD"/>
    <w:rsid w:val="3A9B054A"/>
    <w:rsid w:val="3DC063FC"/>
    <w:rsid w:val="3E670F09"/>
    <w:rsid w:val="4294777A"/>
    <w:rsid w:val="43145523"/>
    <w:rsid w:val="439A2E06"/>
    <w:rsid w:val="443817CA"/>
    <w:rsid w:val="463249F7"/>
    <w:rsid w:val="47B50578"/>
    <w:rsid w:val="47CE47EC"/>
    <w:rsid w:val="4B703414"/>
    <w:rsid w:val="4C03287E"/>
    <w:rsid w:val="4C27231E"/>
    <w:rsid w:val="4E6015F0"/>
    <w:rsid w:val="4FEE31A5"/>
    <w:rsid w:val="50B7335A"/>
    <w:rsid w:val="532307F5"/>
    <w:rsid w:val="53331606"/>
    <w:rsid w:val="53B562C9"/>
    <w:rsid w:val="558C2B8A"/>
    <w:rsid w:val="55C47B82"/>
    <w:rsid w:val="56C9581E"/>
    <w:rsid w:val="56CD5BEC"/>
    <w:rsid w:val="570A0133"/>
    <w:rsid w:val="5BB40C0D"/>
    <w:rsid w:val="5DB96057"/>
    <w:rsid w:val="5E331421"/>
    <w:rsid w:val="5F900131"/>
    <w:rsid w:val="6052080E"/>
    <w:rsid w:val="608252DB"/>
    <w:rsid w:val="60B80F9B"/>
    <w:rsid w:val="62D51267"/>
    <w:rsid w:val="62D64B73"/>
    <w:rsid w:val="64740A48"/>
    <w:rsid w:val="64A60F99"/>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8" w:qFormat="1"/>
    <w:lsdException w:name="Table Theme" w:semiHidden="1" w:unhideWhenUsed="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8746D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746D5"/>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8746D5"/>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8746D5"/>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8746D5"/>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8746D5"/>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8746D5"/>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8746D5"/>
    <w:pPr>
      <w:keepNext/>
      <w:keepLines/>
      <w:widowControl/>
      <w:outlineLvl w:val="6"/>
    </w:pPr>
    <w:rPr>
      <w:b/>
      <w:kern w:val="0"/>
      <w:sz w:val="24"/>
    </w:rPr>
  </w:style>
  <w:style w:type="paragraph" w:styleId="8">
    <w:name w:val="heading 8"/>
    <w:basedOn w:val="a"/>
    <w:next w:val="a"/>
    <w:link w:val="8Char"/>
    <w:uiPriority w:val="14"/>
    <w:qFormat/>
    <w:rsid w:val="008746D5"/>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8746D5"/>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8746D5"/>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rsid w:val="008746D5"/>
    <w:pPr>
      <w:ind w:firstLine="420"/>
    </w:pPr>
    <w:rPr>
      <w:szCs w:val="21"/>
      <w:lang w:val="zh-CN"/>
    </w:rPr>
  </w:style>
  <w:style w:type="paragraph" w:styleId="30">
    <w:name w:val="List 3"/>
    <w:basedOn w:val="a"/>
    <w:qFormat/>
    <w:rsid w:val="008746D5"/>
    <w:pPr>
      <w:widowControl/>
      <w:ind w:left="100" w:hanging="200"/>
    </w:pPr>
    <w:rPr>
      <w:kern w:val="0"/>
      <w:szCs w:val="21"/>
    </w:rPr>
  </w:style>
  <w:style w:type="paragraph" w:styleId="70">
    <w:name w:val="toc 7"/>
    <w:basedOn w:val="a"/>
    <w:next w:val="a"/>
    <w:uiPriority w:val="34"/>
    <w:qFormat/>
    <w:rsid w:val="008746D5"/>
    <w:pPr>
      <w:widowControl/>
      <w:ind w:left="1260"/>
    </w:pPr>
    <w:rPr>
      <w:kern w:val="0"/>
      <w:szCs w:val="21"/>
    </w:rPr>
  </w:style>
  <w:style w:type="paragraph" w:styleId="a4">
    <w:name w:val="Document Map"/>
    <w:basedOn w:val="a"/>
    <w:link w:val="Char0"/>
    <w:qFormat/>
    <w:rsid w:val="008746D5"/>
    <w:rPr>
      <w:rFonts w:ascii="宋体"/>
      <w:sz w:val="18"/>
      <w:szCs w:val="18"/>
      <w:lang w:val="zh-CN"/>
    </w:rPr>
  </w:style>
  <w:style w:type="paragraph" w:styleId="a5">
    <w:name w:val="annotation text"/>
    <w:basedOn w:val="a"/>
    <w:link w:val="Char1"/>
    <w:qFormat/>
    <w:rsid w:val="008746D5"/>
    <w:pPr>
      <w:jc w:val="left"/>
    </w:pPr>
  </w:style>
  <w:style w:type="paragraph" w:styleId="31">
    <w:name w:val="Body Text 3"/>
    <w:basedOn w:val="a"/>
    <w:link w:val="3Char0"/>
    <w:qFormat/>
    <w:rsid w:val="008746D5"/>
    <w:pPr>
      <w:widowControl/>
    </w:pPr>
    <w:rPr>
      <w:rFonts w:ascii="仿宋_GB2312" w:eastAsia="仿宋_GB2312" w:hAnsi="仿宋_GB2312"/>
      <w:kern w:val="0"/>
      <w:sz w:val="32"/>
      <w:szCs w:val="32"/>
    </w:rPr>
  </w:style>
  <w:style w:type="paragraph" w:styleId="a6">
    <w:name w:val="Body Text"/>
    <w:basedOn w:val="a"/>
    <w:link w:val="Char2"/>
    <w:qFormat/>
    <w:rsid w:val="008746D5"/>
    <w:pPr>
      <w:spacing w:after="120"/>
    </w:pPr>
  </w:style>
  <w:style w:type="paragraph" w:styleId="a7">
    <w:name w:val="Body Text Indent"/>
    <w:basedOn w:val="a"/>
    <w:link w:val="Char3"/>
    <w:qFormat/>
    <w:rsid w:val="008746D5"/>
    <w:pPr>
      <w:widowControl/>
      <w:ind w:firstLine="645"/>
    </w:pPr>
    <w:rPr>
      <w:rFonts w:ascii="楷体_GB2312" w:eastAsia="楷体_GB2312" w:hAnsi="楷体_GB2312"/>
      <w:kern w:val="0"/>
      <w:sz w:val="32"/>
      <w:szCs w:val="32"/>
    </w:rPr>
  </w:style>
  <w:style w:type="paragraph" w:styleId="20">
    <w:name w:val="List 2"/>
    <w:basedOn w:val="a"/>
    <w:qFormat/>
    <w:rsid w:val="008746D5"/>
    <w:pPr>
      <w:widowControl/>
      <w:ind w:left="100" w:hanging="200"/>
    </w:pPr>
    <w:rPr>
      <w:kern w:val="0"/>
      <w:szCs w:val="21"/>
    </w:rPr>
  </w:style>
  <w:style w:type="paragraph" w:styleId="50">
    <w:name w:val="toc 5"/>
    <w:basedOn w:val="a"/>
    <w:next w:val="a"/>
    <w:uiPriority w:val="32"/>
    <w:qFormat/>
    <w:rsid w:val="008746D5"/>
    <w:pPr>
      <w:widowControl/>
      <w:ind w:left="840"/>
    </w:pPr>
    <w:rPr>
      <w:kern w:val="0"/>
      <w:szCs w:val="21"/>
    </w:rPr>
  </w:style>
  <w:style w:type="paragraph" w:styleId="32">
    <w:name w:val="toc 3"/>
    <w:basedOn w:val="a"/>
    <w:next w:val="a"/>
    <w:uiPriority w:val="30"/>
    <w:qFormat/>
    <w:rsid w:val="008746D5"/>
    <w:pPr>
      <w:widowControl/>
      <w:ind w:left="420"/>
    </w:pPr>
    <w:rPr>
      <w:i/>
      <w:kern w:val="0"/>
      <w:sz w:val="20"/>
      <w:szCs w:val="20"/>
    </w:rPr>
  </w:style>
  <w:style w:type="paragraph" w:styleId="a8">
    <w:name w:val="Plain Text"/>
    <w:basedOn w:val="a"/>
    <w:link w:val="Char4"/>
    <w:qFormat/>
    <w:rsid w:val="008746D5"/>
    <w:rPr>
      <w:rFonts w:ascii="宋体" w:hAnsi="Courier New"/>
      <w:szCs w:val="20"/>
    </w:rPr>
  </w:style>
  <w:style w:type="paragraph" w:styleId="80">
    <w:name w:val="toc 8"/>
    <w:basedOn w:val="a"/>
    <w:next w:val="a"/>
    <w:uiPriority w:val="35"/>
    <w:qFormat/>
    <w:rsid w:val="008746D5"/>
    <w:pPr>
      <w:widowControl/>
      <w:ind w:left="1470"/>
    </w:pPr>
    <w:rPr>
      <w:kern w:val="0"/>
      <w:szCs w:val="21"/>
    </w:rPr>
  </w:style>
  <w:style w:type="paragraph" w:styleId="a9">
    <w:name w:val="Date"/>
    <w:basedOn w:val="a"/>
    <w:next w:val="a"/>
    <w:link w:val="Char5"/>
    <w:qFormat/>
    <w:rsid w:val="008746D5"/>
    <w:pPr>
      <w:ind w:leftChars="2500" w:left="2500"/>
    </w:pPr>
    <w:rPr>
      <w:rFonts w:ascii="宋体" w:eastAsia="黑体"/>
      <w:spacing w:val="10"/>
      <w:kern w:val="15"/>
      <w:position w:val="2"/>
      <w:sz w:val="30"/>
    </w:rPr>
  </w:style>
  <w:style w:type="paragraph" w:styleId="21">
    <w:name w:val="Body Text Indent 2"/>
    <w:basedOn w:val="a"/>
    <w:link w:val="2Char0"/>
    <w:qFormat/>
    <w:rsid w:val="008746D5"/>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8746D5"/>
    <w:rPr>
      <w:sz w:val="18"/>
      <w:szCs w:val="18"/>
    </w:rPr>
  </w:style>
  <w:style w:type="paragraph" w:styleId="ab">
    <w:name w:val="footer"/>
    <w:basedOn w:val="a"/>
    <w:link w:val="Char7"/>
    <w:uiPriority w:val="99"/>
    <w:qFormat/>
    <w:rsid w:val="008746D5"/>
    <w:pPr>
      <w:tabs>
        <w:tab w:val="center" w:pos="4153"/>
        <w:tab w:val="right" w:pos="8306"/>
      </w:tabs>
      <w:snapToGrid w:val="0"/>
      <w:jc w:val="left"/>
    </w:pPr>
    <w:rPr>
      <w:sz w:val="18"/>
      <w:szCs w:val="20"/>
      <w:lang w:val="zh-CN"/>
    </w:rPr>
  </w:style>
  <w:style w:type="paragraph" w:styleId="ac">
    <w:name w:val="header"/>
    <w:basedOn w:val="a"/>
    <w:link w:val="Char8"/>
    <w:qFormat/>
    <w:rsid w:val="008746D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8746D5"/>
    <w:pPr>
      <w:widowControl/>
      <w:tabs>
        <w:tab w:val="right" w:leader="dot" w:pos="8720"/>
      </w:tabs>
    </w:pPr>
    <w:rPr>
      <w:rFonts w:ascii="宋体" w:hAnsi="宋体"/>
      <w:caps/>
      <w:kern w:val="0"/>
      <w:sz w:val="24"/>
    </w:rPr>
  </w:style>
  <w:style w:type="paragraph" w:styleId="40">
    <w:name w:val="toc 4"/>
    <w:basedOn w:val="a"/>
    <w:next w:val="a"/>
    <w:uiPriority w:val="31"/>
    <w:qFormat/>
    <w:rsid w:val="008746D5"/>
    <w:pPr>
      <w:widowControl/>
      <w:ind w:left="630"/>
    </w:pPr>
    <w:rPr>
      <w:kern w:val="0"/>
      <w:szCs w:val="21"/>
    </w:rPr>
  </w:style>
  <w:style w:type="paragraph" w:styleId="ad">
    <w:name w:val="Subtitle"/>
    <w:basedOn w:val="a"/>
    <w:link w:val="Char9"/>
    <w:uiPriority w:val="11"/>
    <w:qFormat/>
    <w:rsid w:val="008746D5"/>
    <w:pPr>
      <w:widowControl/>
      <w:jc w:val="center"/>
    </w:pPr>
    <w:rPr>
      <w:rFonts w:ascii="Calibri" w:eastAsia="Calibri" w:hAnsi="Calibri"/>
      <w:kern w:val="0"/>
      <w:sz w:val="24"/>
    </w:rPr>
  </w:style>
  <w:style w:type="paragraph" w:styleId="ae">
    <w:name w:val="List"/>
    <w:basedOn w:val="a"/>
    <w:qFormat/>
    <w:rsid w:val="008746D5"/>
    <w:pPr>
      <w:widowControl/>
      <w:ind w:left="200" w:hanging="200"/>
    </w:pPr>
    <w:rPr>
      <w:kern w:val="0"/>
      <w:szCs w:val="21"/>
    </w:rPr>
  </w:style>
  <w:style w:type="paragraph" w:styleId="60">
    <w:name w:val="toc 6"/>
    <w:basedOn w:val="a"/>
    <w:next w:val="a"/>
    <w:uiPriority w:val="33"/>
    <w:qFormat/>
    <w:rsid w:val="008746D5"/>
    <w:pPr>
      <w:widowControl/>
      <w:ind w:left="1050"/>
    </w:pPr>
    <w:rPr>
      <w:kern w:val="0"/>
      <w:szCs w:val="21"/>
    </w:rPr>
  </w:style>
  <w:style w:type="paragraph" w:styleId="33">
    <w:name w:val="Body Text Indent 3"/>
    <w:basedOn w:val="a"/>
    <w:link w:val="3Char1"/>
    <w:qFormat/>
    <w:rsid w:val="008746D5"/>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8746D5"/>
    <w:pPr>
      <w:widowControl/>
      <w:ind w:left="840" w:hanging="420"/>
    </w:pPr>
    <w:rPr>
      <w:kern w:val="0"/>
      <w:szCs w:val="21"/>
    </w:rPr>
  </w:style>
  <w:style w:type="paragraph" w:styleId="22">
    <w:name w:val="toc 2"/>
    <w:basedOn w:val="a"/>
    <w:next w:val="a"/>
    <w:uiPriority w:val="29"/>
    <w:qFormat/>
    <w:rsid w:val="008746D5"/>
    <w:pPr>
      <w:widowControl/>
      <w:ind w:left="210"/>
    </w:pPr>
    <w:rPr>
      <w:smallCaps/>
      <w:kern w:val="0"/>
      <w:sz w:val="20"/>
      <w:szCs w:val="20"/>
    </w:rPr>
  </w:style>
  <w:style w:type="paragraph" w:styleId="90">
    <w:name w:val="toc 9"/>
    <w:basedOn w:val="a"/>
    <w:next w:val="a"/>
    <w:uiPriority w:val="36"/>
    <w:qFormat/>
    <w:rsid w:val="008746D5"/>
    <w:pPr>
      <w:widowControl/>
      <w:ind w:left="1680"/>
    </w:pPr>
    <w:rPr>
      <w:kern w:val="0"/>
      <w:szCs w:val="21"/>
    </w:rPr>
  </w:style>
  <w:style w:type="paragraph" w:styleId="23">
    <w:name w:val="Body Text 2"/>
    <w:basedOn w:val="a"/>
    <w:link w:val="2Char1"/>
    <w:qFormat/>
    <w:rsid w:val="008746D5"/>
    <w:pPr>
      <w:widowControl/>
      <w:jc w:val="center"/>
    </w:pPr>
    <w:rPr>
      <w:rFonts w:ascii="楷体_GB2312" w:eastAsia="楷体_GB2312" w:hAnsi="楷体_GB2312"/>
      <w:kern w:val="0"/>
      <w:sz w:val="28"/>
      <w:szCs w:val="28"/>
    </w:rPr>
  </w:style>
  <w:style w:type="paragraph" w:styleId="af0">
    <w:name w:val="Message Header"/>
    <w:basedOn w:val="a"/>
    <w:link w:val="Chara"/>
    <w:qFormat/>
    <w:rsid w:val="008746D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8746D5"/>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8746D5"/>
    <w:pPr>
      <w:widowControl/>
    </w:pPr>
    <w:rPr>
      <w:b/>
      <w:kern w:val="0"/>
      <w:sz w:val="20"/>
      <w:szCs w:val="20"/>
    </w:rPr>
  </w:style>
  <w:style w:type="paragraph" w:styleId="af2">
    <w:name w:val="Title"/>
    <w:basedOn w:val="a"/>
    <w:link w:val="Charb"/>
    <w:uiPriority w:val="10"/>
    <w:qFormat/>
    <w:rsid w:val="008746D5"/>
    <w:pPr>
      <w:widowControl/>
      <w:jc w:val="center"/>
    </w:pPr>
    <w:rPr>
      <w:rFonts w:ascii="Calibri" w:eastAsia="Calibri" w:hAnsi="Calibri"/>
      <w:b/>
      <w:kern w:val="0"/>
      <w:sz w:val="32"/>
      <w:szCs w:val="32"/>
    </w:rPr>
  </w:style>
  <w:style w:type="paragraph" w:styleId="af3">
    <w:name w:val="annotation subject"/>
    <w:next w:val="a5"/>
    <w:link w:val="Charc"/>
    <w:qFormat/>
    <w:rsid w:val="008746D5"/>
    <w:rPr>
      <w:rFonts w:ascii="Times New Roman" w:eastAsia="宋体" w:hAnsi="Times New Roman" w:cs="Times New Roman"/>
      <w:b/>
    </w:rPr>
  </w:style>
  <w:style w:type="paragraph" w:styleId="af4">
    <w:name w:val="Body Text First Indent"/>
    <w:basedOn w:val="a"/>
    <w:link w:val="Chard"/>
    <w:qFormat/>
    <w:rsid w:val="008746D5"/>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8746D5"/>
    <w:pPr>
      <w:ind w:firstLine="420"/>
    </w:pPr>
    <w:rPr>
      <w:rFonts w:ascii="宋体" w:eastAsia="宋体" w:hAnsi="宋体"/>
      <w:sz w:val="20"/>
      <w:szCs w:val="20"/>
    </w:rPr>
  </w:style>
  <w:style w:type="table" w:styleId="af5">
    <w:name w:val="Table Grid"/>
    <w:basedOn w:val="a2"/>
    <w:uiPriority w:val="38"/>
    <w:qFormat/>
    <w:rsid w:val="008746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8746D5"/>
    <w:rPr>
      <w:b/>
      <w:bCs/>
    </w:rPr>
  </w:style>
  <w:style w:type="character" w:styleId="af7">
    <w:name w:val="page number"/>
    <w:basedOn w:val="a1"/>
    <w:qFormat/>
    <w:rsid w:val="008746D5"/>
  </w:style>
  <w:style w:type="character" w:styleId="af8">
    <w:name w:val="FollowedHyperlink"/>
    <w:basedOn w:val="a1"/>
    <w:qFormat/>
    <w:rsid w:val="008746D5"/>
    <w:rPr>
      <w:color w:val="428BCA"/>
      <w:u w:val="none"/>
    </w:rPr>
  </w:style>
  <w:style w:type="character" w:styleId="af9">
    <w:name w:val="Emphasis"/>
    <w:basedOn w:val="a1"/>
    <w:uiPriority w:val="18"/>
    <w:qFormat/>
    <w:rsid w:val="008746D5"/>
    <w:rPr>
      <w:rFonts w:ascii="宋体" w:eastAsia="Times New Roman" w:hAnsi="宋体"/>
      <w:i/>
      <w:w w:val="100"/>
      <w:sz w:val="21"/>
      <w:szCs w:val="21"/>
      <w:shd w:val="clear" w:color="000000" w:fill="auto"/>
    </w:rPr>
  </w:style>
  <w:style w:type="character" w:styleId="afa">
    <w:name w:val="Hyperlink"/>
    <w:basedOn w:val="a1"/>
    <w:qFormat/>
    <w:rsid w:val="008746D5"/>
    <w:rPr>
      <w:color w:val="428BCA"/>
      <w:u w:val="none"/>
    </w:rPr>
  </w:style>
  <w:style w:type="character" w:styleId="afb">
    <w:name w:val="annotation reference"/>
    <w:basedOn w:val="a1"/>
    <w:qFormat/>
    <w:rsid w:val="008746D5"/>
    <w:rPr>
      <w:rFonts w:ascii="宋体" w:eastAsia="Times New Roman" w:hAnsi="宋体"/>
      <w:w w:val="100"/>
      <w:sz w:val="21"/>
      <w:szCs w:val="21"/>
      <w:shd w:val="clear" w:color="auto" w:fill="auto"/>
    </w:rPr>
  </w:style>
  <w:style w:type="character" w:customStyle="1" w:styleId="Char0">
    <w:name w:val="文档结构图 Char"/>
    <w:link w:val="a4"/>
    <w:qFormat/>
    <w:rsid w:val="008746D5"/>
    <w:rPr>
      <w:rFonts w:ascii="宋体"/>
      <w:kern w:val="2"/>
      <w:sz w:val="18"/>
      <w:szCs w:val="18"/>
    </w:rPr>
  </w:style>
  <w:style w:type="character" w:customStyle="1" w:styleId="Char7">
    <w:name w:val="页脚 Char"/>
    <w:link w:val="ab"/>
    <w:uiPriority w:val="99"/>
    <w:qFormat/>
    <w:rsid w:val="008746D5"/>
    <w:rPr>
      <w:kern w:val="2"/>
      <w:sz w:val="18"/>
    </w:rPr>
  </w:style>
  <w:style w:type="character" w:customStyle="1" w:styleId="Chara">
    <w:name w:val="信息标题 Char"/>
    <w:link w:val="af0"/>
    <w:qFormat/>
    <w:rsid w:val="008746D5"/>
    <w:rPr>
      <w:rFonts w:ascii="Arial" w:hAnsi="Arial"/>
      <w:kern w:val="2"/>
      <w:sz w:val="24"/>
      <w:szCs w:val="24"/>
      <w:shd w:val="pct20" w:color="auto" w:fill="auto"/>
    </w:rPr>
  </w:style>
  <w:style w:type="character" w:customStyle="1" w:styleId="1Char">
    <w:name w:val="标题 1 Char"/>
    <w:link w:val="1"/>
    <w:qFormat/>
    <w:rsid w:val="008746D5"/>
    <w:rPr>
      <w:rFonts w:eastAsia="黑体"/>
      <w:b/>
      <w:bCs/>
      <w:kern w:val="44"/>
      <w:sz w:val="36"/>
      <w:szCs w:val="44"/>
      <w:lang w:val="en-US" w:eastAsia="zh-CN" w:bidi="ar-SA"/>
    </w:rPr>
  </w:style>
  <w:style w:type="character" w:customStyle="1" w:styleId="2Char">
    <w:name w:val="标题 2 Char"/>
    <w:link w:val="2"/>
    <w:qFormat/>
    <w:rsid w:val="008746D5"/>
    <w:rPr>
      <w:rFonts w:ascii="Cambria" w:hAnsi="Cambria"/>
      <w:b/>
      <w:bCs/>
      <w:kern w:val="2"/>
      <w:sz w:val="32"/>
      <w:szCs w:val="32"/>
    </w:rPr>
  </w:style>
  <w:style w:type="character" w:customStyle="1" w:styleId="Char">
    <w:name w:val="正文缩进 Char"/>
    <w:link w:val="a0"/>
    <w:qFormat/>
    <w:rsid w:val="008746D5"/>
    <w:rPr>
      <w:kern w:val="2"/>
      <w:sz w:val="21"/>
      <w:szCs w:val="21"/>
    </w:rPr>
  </w:style>
  <w:style w:type="character" w:customStyle="1" w:styleId="Char4">
    <w:name w:val="纯文本 Char"/>
    <w:link w:val="a8"/>
    <w:qFormat/>
    <w:rsid w:val="008746D5"/>
    <w:rPr>
      <w:rFonts w:ascii="宋体" w:eastAsia="宋体" w:hAnsi="Courier New"/>
      <w:kern w:val="2"/>
      <w:sz w:val="21"/>
      <w:lang w:val="en-US" w:eastAsia="zh-CN" w:bidi="ar-SA"/>
    </w:rPr>
  </w:style>
  <w:style w:type="character" w:customStyle="1" w:styleId="3Char">
    <w:name w:val="标题 3 Char"/>
    <w:link w:val="3"/>
    <w:qFormat/>
    <w:rsid w:val="008746D5"/>
    <w:rPr>
      <w:b/>
      <w:bCs/>
      <w:kern w:val="2"/>
      <w:sz w:val="32"/>
      <w:szCs w:val="32"/>
    </w:rPr>
  </w:style>
  <w:style w:type="paragraph" w:customStyle="1" w:styleId="afc">
    <w:name w:val="表格标题"/>
    <w:basedOn w:val="afd"/>
    <w:qFormat/>
    <w:rsid w:val="008746D5"/>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8746D5"/>
    <w:pPr>
      <w:spacing w:line="360" w:lineRule="auto"/>
      <w:jc w:val="center"/>
    </w:pPr>
    <w:rPr>
      <w:rFonts w:ascii="Calibri" w:eastAsia="宋体" w:hAnsi="Calibri" w:cs="Times New Roman"/>
      <w:kern w:val="2"/>
      <w:sz w:val="18"/>
      <w:szCs w:val="18"/>
    </w:rPr>
  </w:style>
  <w:style w:type="paragraph" w:customStyle="1" w:styleId="Chare">
    <w:name w:val="Char"/>
    <w:basedOn w:val="a"/>
    <w:qFormat/>
    <w:rsid w:val="008746D5"/>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8746D5"/>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8746D5"/>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8746D5"/>
    <w:pPr>
      <w:ind w:firstLine="420"/>
    </w:pPr>
    <w:rPr>
      <w:rFonts w:ascii="Calibri" w:hAnsi="Calibri"/>
    </w:rPr>
  </w:style>
  <w:style w:type="character" w:customStyle="1" w:styleId="Char10">
    <w:name w:val="纯文本 Char1"/>
    <w:qFormat/>
    <w:rsid w:val="008746D5"/>
    <w:rPr>
      <w:rFonts w:ascii="宋体" w:eastAsia="宋体" w:hAnsi="Courier New" w:cs="Times New Roman"/>
      <w:szCs w:val="20"/>
    </w:rPr>
  </w:style>
  <w:style w:type="paragraph" w:customStyle="1" w:styleId="reader-word-layer">
    <w:name w:val="reader-word-layer"/>
    <w:basedOn w:val="a"/>
    <w:qFormat/>
    <w:rsid w:val="008746D5"/>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8746D5"/>
    <w:rPr>
      <w:rFonts w:ascii="Arial" w:eastAsia="黑体" w:hAnsi="Arial" w:cs="Times New Roman"/>
      <w:b/>
      <w:sz w:val="28"/>
      <w:szCs w:val="28"/>
    </w:rPr>
  </w:style>
  <w:style w:type="character" w:customStyle="1" w:styleId="5Char">
    <w:name w:val="标题 5 Char"/>
    <w:basedOn w:val="a1"/>
    <w:link w:val="5"/>
    <w:uiPriority w:val="9"/>
    <w:semiHidden/>
    <w:qFormat/>
    <w:rsid w:val="008746D5"/>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8746D5"/>
    <w:rPr>
      <w:rFonts w:ascii="Arial" w:eastAsia="黑体" w:hAnsi="Arial" w:cs="Times New Roman"/>
      <w:b/>
      <w:sz w:val="24"/>
      <w:szCs w:val="24"/>
    </w:rPr>
  </w:style>
  <w:style w:type="character" w:customStyle="1" w:styleId="7Char">
    <w:name w:val="标题 7 Char"/>
    <w:basedOn w:val="a1"/>
    <w:link w:val="7"/>
    <w:uiPriority w:val="13"/>
    <w:qFormat/>
    <w:rsid w:val="008746D5"/>
    <w:rPr>
      <w:rFonts w:ascii="Times New Roman" w:eastAsia="宋体" w:hAnsi="Times New Roman" w:cs="Times New Roman"/>
      <w:b/>
      <w:sz w:val="24"/>
      <w:szCs w:val="24"/>
    </w:rPr>
  </w:style>
  <w:style w:type="character" w:customStyle="1" w:styleId="8Char">
    <w:name w:val="标题 8 Char"/>
    <w:basedOn w:val="a1"/>
    <w:link w:val="8"/>
    <w:uiPriority w:val="14"/>
    <w:qFormat/>
    <w:rsid w:val="008746D5"/>
    <w:rPr>
      <w:rFonts w:ascii="Arial" w:eastAsia="黑体" w:hAnsi="Arial" w:cs="Times New Roman"/>
      <w:sz w:val="24"/>
      <w:szCs w:val="24"/>
    </w:rPr>
  </w:style>
  <w:style w:type="character" w:customStyle="1" w:styleId="9Char">
    <w:name w:val="标题 9 Char"/>
    <w:basedOn w:val="a1"/>
    <w:link w:val="9"/>
    <w:uiPriority w:val="15"/>
    <w:qFormat/>
    <w:rsid w:val="008746D5"/>
    <w:rPr>
      <w:rFonts w:ascii="Arial" w:eastAsia="黑体" w:hAnsi="Arial" w:cs="Times New Roman"/>
    </w:rPr>
  </w:style>
  <w:style w:type="character" w:customStyle="1" w:styleId="Char1">
    <w:name w:val="批注文字 Char"/>
    <w:basedOn w:val="a1"/>
    <w:link w:val="a5"/>
    <w:qFormat/>
    <w:rsid w:val="008746D5"/>
    <w:rPr>
      <w:rFonts w:ascii="Times New Roman" w:eastAsia="宋体" w:hAnsi="Times New Roman" w:cs="Times New Roman"/>
      <w:kern w:val="2"/>
      <w:sz w:val="21"/>
      <w:szCs w:val="24"/>
    </w:rPr>
  </w:style>
  <w:style w:type="character" w:customStyle="1" w:styleId="Charc">
    <w:name w:val="批注主题 Char"/>
    <w:basedOn w:val="Char1"/>
    <w:link w:val="af3"/>
    <w:qFormat/>
    <w:rsid w:val="008746D5"/>
    <w:rPr>
      <w:rFonts w:ascii="Times New Roman" w:eastAsia="宋体" w:hAnsi="Times New Roman" w:cs="Times New Roman"/>
      <w:b/>
      <w:kern w:val="2"/>
      <w:sz w:val="21"/>
      <w:szCs w:val="24"/>
    </w:rPr>
  </w:style>
  <w:style w:type="character" w:customStyle="1" w:styleId="Char2">
    <w:name w:val="正文文本 Char"/>
    <w:basedOn w:val="a1"/>
    <w:link w:val="a6"/>
    <w:qFormat/>
    <w:rsid w:val="008746D5"/>
    <w:rPr>
      <w:rFonts w:ascii="Times New Roman" w:eastAsia="宋体" w:hAnsi="Times New Roman" w:cs="Times New Roman"/>
      <w:kern w:val="2"/>
      <w:sz w:val="21"/>
      <w:szCs w:val="24"/>
    </w:rPr>
  </w:style>
  <w:style w:type="character" w:customStyle="1" w:styleId="Chard">
    <w:name w:val="正文首行缩进 Char"/>
    <w:basedOn w:val="Char2"/>
    <w:link w:val="af4"/>
    <w:qFormat/>
    <w:rsid w:val="008746D5"/>
    <w:rPr>
      <w:rFonts w:ascii="仿宋_GB2312" w:eastAsia="仿宋_GB2312" w:hAnsi="仿宋_GB2312" w:cs="Times New Roman"/>
      <w:kern w:val="2"/>
      <w:sz w:val="30"/>
      <w:szCs w:val="30"/>
    </w:rPr>
  </w:style>
  <w:style w:type="character" w:customStyle="1" w:styleId="3Char0">
    <w:name w:val="正文文本 3 Char"/>
    <w:basedOn w:val="a1"/>
    <w:link w:val="31"/>
    <w:qFormat/>
    <w:rsid w:val="008746D5"/>
    <w:rPr>
      <w:rFonts w:ascii="仿宋_GB2312" w:eastAsia="仿宋_GB2312" w:hAnsi="仿宋_GB2312" w:cs="Times New Roman"/>
      <w:sz w:val="32"/>
      <w:szCs w:val="32"/>
    </w:rPr>
  </w:style>
  <w:style w:type="character" w:customStyle="1" w:styleId="Char3">
    <w:name w:val="正文文本缩进 Char"/>
    <w:basedOn w:val="a1"/>
    <w:link w:val="a7"/>
    <w:qFormat/>
    <w:rsid w:val="008746D5"/>
    <w:rPr>
      <w:rFonts w:ascii="楷体_GB2312" w:eastAsia="楷体_GB2312" w:hAnsi="楷体_GB2312" w:cs="Times New Roman"/>
      <w:sz w:val="32"/>
      <w:szCs w:val="32"/>
    </w:rPr>
  </w:style>
  <w:style w:type="character" w:customStyle="1" w:styleId="2Char0">
    <w:name w:val="正文文本缩进 2 Char"/>
    <w:basedOn w:val="a1"/>
    <w:link w:val="21"/>
    <w:qFormat/>
    <w:rsid w:val="008746D5"/>
    <w:rPr>
      <w:rFonts w:ascii="Arial" w:eastAsia="仿宋_GB2312" w:hAnsi="Arial" w:cs="Times New Roman"/>
      <w:sz w:val="32"/>
      <w:szCs w:val="32"/>
    </w:rPr>
  </w:style>
  <w:style w:type="character" w:customStyle="1" w:styleId="2Char2">
    <w:name w:val="正文首行缩进 2 Char"/>
    <w:basedOn w:val="Char3"/>
    <w:link w:val="24"/>
    <w:qFormat/>
    <w:rsid w:val="008746D5"/>
    <w:rPr>
      <w:rFonts w:ascii="宋体" w:eastAsia="宋体" w:hAnsi="宋体" w:cs="Times New Roman"/>
      <w:sz w:val="32"/>
      <w:szCs w:val="32"/>
    </w:rPr>
  </w:style>
  <w:style w:type="character" w:customStyle="1" w:styleId="Char9">
    <w:name w:val="副标题 Char"/>
    <w:basedOn w:val="a1"/>
    <w:link w:val="ad"/>
    <w:uiPriority w:val="11"/>
    <w:qFormat/>
    <w:rsid w:val="008746D5"/>
    <w:rPr>
      <w:rFonts w:ascii="Calibri" w:eastAsia="Calibri" w:hAnsi="Calibri" w:cs="Times New Roman"/>
      <w:sz w:val="24"/>
      <w:szCs w:val="24"/>
    </w:rPr>
  </w:style>
  <w:style w:type="character" w:customStyle="1" w:styleId="3Char1">
    <w:name w:val="正文文本缩进 3 Char"/>
    <w:basedOn w:val="a1"/>
    <w:link w:val="33"/>
    <w:qFormat/>
    <w:rsid w:val="008746D5"/>
    <w:rPr>
      <w:rFonts w:ascii="Arial" w:eastAsia="仿宋_GB2312" w:hAnsi="Arial" w:cs="Times New Roman"/>
      <w:color w:val="FFFF00"/>
      <w:sz w:val="32"/>
      <w:szCs w:val="32"/>
    </w:rPr>
  </w:style>
  <w:style w:type="character" w:customStyle="1" w:styleId="2Char1">
    <w:name w:val="正文文本 2 Char"/>
    <w:basedOn w:val="a1"/>
    <w:link w:val="23"/>
    <w:qFormat/>
    <w:rsid w:val="008746D5"/>
    <w:rPr>
      <w:rFonts w:ascii="楷体_GB2312" w:eastAsia="楷体_GB2312" w:hAnsi="楷体_GB2312" w:cs="Times New Roman"/>
      <w:sz w:val="28"/>
      <w:szCs w:val="28"/>
    </w:rPr>
  </w:style>
  <w:style w:type="character" w:customStyle="1" w:styleId="Charb">
    <w:name w:val="标题 Char"/>
    <w:basedOn w:val="a1"/>
    <w:link w:val="af2"/>
    <w:uiPriority w:val="10"/>
    <w:qFormat/>
    <w:rsid w:val="008746D5"/>
    <w:rPr>
      <w:rFonts w:ascii="Calibri" w:eastAsia="Calibri" w:hAnsi="Calibri" w:cs="Times New Roman"/>
      <w:b/>
      <w:sz w:val="32"/>
      <w:szCs w:val="32"/>
    </w:rPr>
  </w:style>
  <w:style w:type="paragraph" w:styleId="afe">
    <w:name w:val="No Spacing"/>
    <w:link w:val="Charf0"/>
    <w:uiPriority w:val="5"/>
    <w:qFormat/>
    <w:rsid w:val="008746D5"/>
    <w:rPr>
      <w:rFonts w:ascii="Calibri" w:eastAsia="Calibri" w:hAnsi="Calibri" w:cs="Times New Roman"/>
      <w:sz w:val="22"/>
      <w:szCs w:val="22"/>
    </w:rPr>
  </w:style>
  <w:style w:type="character" w:customStyle="1" w:styleId="13">
    <w:name w:val="不明显强调1"/>
    <w:uiPriority w:val="17"/>
    <w:qFormat/>
    <w:rsid w:val="008746D5"/>
    <w:rPr>
      <w:i/>
      <w:color w:val="404040"/>
      <w:w w:val="100"/>
      <w:sz w:val="21"/>
      <w:szCs w:val="21"/>
      <w:shd w:val="clear" w:color="auto" w:fill="auto"/>
    </w:rPr>
  </w:style>
  <w:style w:type="character" w:customStyle="1" w:styleId="14">
    <w:name w:val="明显强调1"/>
    <w:uiPriority w:val="19"/>
    <w:qFormat/>
    <w:rsid w:val="008746D5"/>
    <w:rPr>
      <w:i/>
      <w:color w:val="5B9BD5"/>
      <w:w w:val="100"/>
      <w:sz w:val="21"/>
      <w:szCs w:val="21"/>
      <w:shd w:val="clear" w:color="auto" w:fill="auto"/>
    </w:rPr>
  </w:style>
  <w:style w:type="paragraph" w:styleId="aff">
    <w:name w:val="Quote"/>
    <w:basedOn w:val="a"/>
    <w:link w:val="Charf1"/>
    <w:uiPriority w:val="21"/>
    <w:qFormat/>
    <w:rsid w:val="008746D5"/>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8746D5"/>
    <w:rPr>
      <w:rFonts w:ascii="Calibri" w:eastAsia="Calibri" w:hAnsi="Calibri" w:cs="Times New Roman"/>
      <w:i/>
      <w:color w:val="404040"/>
    </w:rPr>
  </w:style>
  <w:style w:type="paragraph" w:styleId="aff0">
    <w:name w:val="Intense Quote"/>
    <w:basedOn w:val="a"/>
    <w:link w:val="Charf2"/>
    <w:uiPriority w:val="22"/>
    <w:qFormat/>
    <w:rsid w:val="008746D5"/>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8746D5"/>
    <w:rPr>
      <w:rFonts w:ascii="Calibri" w:eastAsia="Calibri" w:hAnsi="Calibri" w:cs="Times New Roman"/>
      <w:i/>
      <w:color w:val="5B9BD5"/>
    </w:rPr>
  </w:style>
  <w:style w:type="character" w:customStyle="1" w:styleId="15">
    <w:name w:val="不明显参考1"/>
    <w:uiPriority w:val="23"/>
    <w:qFormat/>
    <w:rsid w:val="008746D5"/>
    <w:rPr>
      <w:smallCaps/>
      <w:color w:val="5A5A5A"/>
      <w:w w:val="100"/>
      <w:sz w:val="21"/>
      <w:szCs w:val="21"/>
      <w:shd w:val="clear" w:color="auto" w:fill="auto"/>
    </w:rPr>
  </w:style>
  <w:style w:type="character" w:customStyle="1" w:styleId="16">
    <w:name w:val="明显参考1"/>
    <w:uiPriority w:val="24"/>
    <w:qFormat/>
    <w:rsid w:val="008746D5"/>
    <w:rPr>
      <w:b/>
      <w:smallCaps/>
      <w:color w:val="5B9BD5"/>
      <w:w w:val="100"/>
      <w:sz w:val="21"/>
      <w:szCs w:val="21"/>
      <w:shd w:val="clear" w:color="auto" w:fill="auto"/>
    </w:rPr>
  </w:style>
  <w:style w:type="character" w:customStyle="1" w:styleId="17">
    <w:name w:val="书籍标题1"/>
    <w:uiPriority w:val="25"/>
    <w:qFormat/>
    <w:rsid w:val="008746D5"/>
    <w:rPr>
      <w:b/>
      <w:i/>
      <w:w w:val="100"/>
      <w:sz w:val="21"/>
      <w:szCs w:val="21"/>
      <w:shd w:val="clear" w:color="auto" w:fill="auto"/>
    </w:rPr>
  </w:style>
  <w:style w:type="paragraph" w:styleId="aff1">
    <w:name w:val="List Paragraph"/>
    <w:basedOn w:val="a"/>
    <w:uiPriority w:val="26"/>
    <w:qFormat/>
    <w:rsid w:val="008746D5"/>
    <w:pPr>
      <w:widowControl/>
      <w:ind w:left="720"/>
    </w:pPr>
    <w:rPr>
      <w:rFonts w:ascii="Calibri" w:eastAsia="Calibri" w:hAnsi="Calibri"/>
      <w:kern w:val="0"/>
      <w:sz w:val="24"/>
    </w:rPr>
  </w:style>
  <w:style w:type="paragraph" w:customStyle="1" w:styleId="TOC1">
    <w:name w:val="TOC 标题1"/>
    <w:uiPriority w:val="27"/>
    <w:unhideWhenUsed/>
    <w:qFormat/>
    <w:rsid w:val="008746D5"/>
    <w:rPr>
      <w:rFonts w:ascii="Times New Roman" w:eastAsia="宋体" w:hAnsi="Times New Roman" w:cs="Times New Roman"/>
      <w:color w:val="2E74B5"/>
      <w:sz w:val="32"/>
      <w:szCs w:val="32"/>
    </w:rPr>
  </w:style>
  <w:style w:type="character" w:customStyle="1" w:styleId="Char5">
    <w:name w:val="日期 Char"/>
    <w:basedOn w:val="a1"/>
    <w:link w:val="a9"/>
    <w:qFormat/>
    <w:rsid w:val="008746D5"/>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8746D5"/>
    <w:rPr>
      <w:rFonts w:ascii="Times New Roman" w:eastAsia="宋体" w:hAnsi="Times New Roman" w:cs="Times New Roman"/>
      <w:kern w:val="2"/>
      <w:sz w:val="18"/>
      <w:szCs w:val="18"/>
    </w:rPr>
  </w:style>
  <w:style w:type="character" w:customStyle="1" w:styleId="Char8">
    <w:name w:val="页眉 Char"/>
    <w:basedOn w:val="a1"/>
    <w:link w:val="ac"/>
    <w:qFormat/>
    <w:rsid w:val="008746D5"/>
    <w:rPr>
      <w:rFonts w:ascii="Times New Roman" w:eastAsia="宋体" w:hAnsi="Times New Roman" w:cs="Times New Roman"/>
      <w:kern w:val="2"/>
      <w:sz w:val="18"/>
      <w:szCs w:val="18"/>
    </w:rPr>
  </w:style>
  <w:style w:type="paragraph" w:customStyle="1" w:styleId="Style27">
    <w:name w:val="_Style 27"/>
    <w:qFormat/>
    <w:rsid w:val="008746D5"/>
    <w:pPr>
      <w:jc w:val="both"/>
    </w:pPr>
    <w:rPr>
      <w:rFonts w:ascii="Times New Roman" w:eastAsia="宋体" w:hAnsi="Times New Roman" w:cs="Times New Roman"/>
      <w:sz w:val="21"/>
      <w:szCs w:val="21"/>
    </w:rPr>
  </w:style>
  <w:style w:type="character" w:customStyle="1" w:styleId="Charf">
    <w:name w:val="列出段落 Char"/>
    <w:link w:val="12"/>
    <w:qFormat/>
    <w:rsid w:val="008746D5"/>
    <w:rPr>
      <w:rFonts w:ascii="Calibri" w:eastAsia="宋体" w:hAnsi="Calibri" w:cs="Times New Roman"/>
      <w:kern w:val="2"/>
      <w:sz w:val="21"/>
      <w:szCs w:val="24"/>
    </w:rPr>
  </w:style>
  <w:style w:type="character" w:customStyle="1" w:styleId="Charf3">
    <w:name w:val="二级目录 Char"/>
    <w:link w:val="aff2"/>
    <w:qFormat/>
    <w:rsid w:val="008746D5"/>
    <w:rPr>
      <w:rFonts w:ascii="Calibri" w:eastAsia="Calibri" w:hAnsi="Calibri"/>
      <w:b/>
      <w:sz w:val="30"/>
      <w:szCs w:val="30"/>
    </w:rPr>
  </w:style>
  <w:style w:type="paragraph" w:customStyle="1" w:styleId="aff2">
    <w:name w:val="二级目录"/>
    <w:next w:val="a"/>
    <w:link w:val="Charf3"/>
    <w:qFormat/>
    <w:rsid w:val="008746D5"/>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8746D5"/>
    <w:rPr>
      <w:rFonts w:ascii="宋体" w:eastAsia="宋体" w:hAnsi="宋体"/>
      <w:w w:val="100"/>
      <w:sz w:val="28"/>
      <w:szCs w:val="28"/>
      <w:shd w:val="clear" w:color="auto" w:fill="auto"/>
    </w:rPr>
  </w:style>
  <w:style w:type="paragraph" w:customStyle="1" w:styleId="xl29">
    <w:name w:val="xl29"/>
    <w:basedOn w:val="a"/>
    <w:qFormat/>
    <w:rsid w:val="008746D5"/>
    <w:pPr>
      <w:widowControl/>
    </w:pPr>
    <w:rPr>
      <w:rFonts w:ascii="宋体" w:hAnsi="宋体"/>
      <w:kern w:val="0"/>
      <w:sz w:val="24"/>
    </w:rPr>
  </w:style>
  <w:style w:type="paragraph" w:customStyle="1" w:styleId="xl30">
    <w:name w:val="xl30"/>
    <w:basedOn w:val="a"/>
    <w:qFormat/>
    <w:rsid w:val="008746D5"/>
    <w:pPr>
      <w:widowControl/>
      <w:jc w:val="center"/>
    </w:pPr>
    <w:rPr>
      <w:rFonts w:ascii="宋体" w:hAnsi="宋体"/>
      <w:b/>
      <w:kern w:val="0"/>
      <w:sz w:val="36"/>
      <w:szCs w:val="36"/>
    </w:rPr>
  </w:style>
  <w:style w:type="paragraph" w:customStyle="1" w:styleId="CharCharCharChar">
    <w:name w:val="Char Char Char Char"/>
    <w:basedOn w:val="a4"/>
    <w:qFormat/>
    <w:rsid w:val="008746D5"/>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8746D5"/>
    <w:pPr>
      <w:widowControl/>
    </w:pPr>
    <w:rPr>
      <w:kern w:val="0"/>
      <w:sz w:val="20"/>
      <w:szCs w:val="20"/>
    </w:rPr>
  </w:style>
  <w:style w:type="paragraph" w:customStyle="1" w:styleId="xl24">
    <w:name w:val="xl24"/>
    <w:basedOn w:val="a"/>
    <w:qFormat/>
    <w:rsid w:val="008746D5"/>
    <w:pPr>
      <w:widowControl/>
      <w:jc w:val="center"/>
      <w:textAlignment w:val="bottom"/>
    </w:pPr>
    <w:rPr>
      <w:rFonts w:ascii="宋体" w:hAnsi="宋体"/>
      <w:kern w:val="0"/>
      <w:sz w:val="24"/>
    </w:rPr>
  </w:style>
  <w:style w:type="paragraph" w:customStyle="1" w:styleId="34">
    <w:name w:val="标题3"/>
    <w:basedOn w:val="a"/>
    <w:next w:val="a"/>
    <w:qFormat/>
    <w:rsid w:val="008746D5"/>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8746D5"/>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rsid w:val="008746D5"/>
    <w:pPr>
      <w:keepNext/>
      <w:keepLines/>
      <w:widowControl/>
    </w:pPr>
    <w:rPr>
      <w:rFonts w:ascii="黑体" w:eastAsia="黑体" w:hAnsi="黑体"/>
      <w:b/>
      <w:kern w:val="0"/>
      <w:sz w:val="28"/>
      <w:szCs w:val="28"/>
    </w:rPr>
  </w:style>
  <w:style w:type="paragraph" w:customStyle="1" w:styleId="font6">
    <w:name w:val="font6"/>
    <w:basedOn w:val="a"/>
    <w:qFormat/>
    <w:rsid w:val="008746D5"/>
    <w:pPr>
      <w:widowControl/>
    </w:pPr>
    <w:rPr>
      <w:rFonts w:ascii="宋体" w:hAnsi="宋体"/>
      <w:kern w:val="0"/>
      <w:sz w:val="28"/>
      <w:szCs w:val="28"/>
      <w:u w:val="single"/>
    </w:rPr>
  </w:style>
  <w:style w:type="paragraph" w:customStyle="1" w:styleId="xl26">
    <w:name w:val="xl26"/>
    <w:basedOn w:val="a"/>
    <w:qFormat/>
    <w:rsid w:val="008746D5"/>
    <w:pPr>
      <w:widowControl/>
    </w:pPr>
    <w:rPr>
      <w:rFonts w:ascii="宋体" w:hAnsi="宋体"/>
      <w:kern w:val="0"/>
      <w:sz w:val="24"/>
    </w:rPr>
  </w:style>
  <w:style w:type="paragraph" w:customStyle="1" w:styleId="wp">
    <w:name w:val="正文wp"/>
    <w:basedOn w:val="a"/>
    <w:qFormat/>
    <w:rsid w:val="008746D5"/>
    <w:pPr>
      <w:widowControl/>
      <w:ind w:firstLine="200"/>
    </w:pPr>
    <w:rPr>
      <w:rFonts w:ascii="Calibri" w:eastAsia="Calibri" w:hAnsi="Calibri"/>
      <w:kern w:val="0"/>
      <w:sz w:val="28"/>
      <w:szCs w:val="28"/>
    </w:rPr>
  </w:style>
  <w:style w:type="paragraph" w:customStyle="1" w:styleId="Web">
    <w:name w:val="普通 (Web)"/>
    <w:basedOn w:val="a"/>
    <w:qFormat/>
    <w:rsid w:val="008746D5"/>
    <w:pPr>
      <w:widowControl/>
    </w:pPr>
    <w:rPr>
      <w:rFonts w:ascii="宋体" w:hAnsi="宋体"/>
      <w:kern w:val="0"/>
      <w:sz w:val="24"/>
    </w:rPr>
  </w:style>
  <w:style w:type="paragraph" w:customStyle="1" w:styleId="xl25">
    <w:name w:val="xl25"/>
    <w:basedOn w:val="a"/>
    <w:qFormat/>
    <w:rsid w:val="008746D5"/>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8746D5"/>
    <w:pPr>
      <w:widowControl/>
      <w:ind w:left="360" w:right="360"/>
    </w:pPr>
    <w:rPr>
      <w:kern w:val="0"/>
      <w:sz w:val="24"/>
    </w:rPr>
  </w:style>
  <w:style w:type="paragraph" w:customStyle="1" w:styleId="font7">
    <w:name w:val="font7"/>
    <w:basedOn w:val="a"/>
    <w:qFormat/>
    <w:rsid w:val="008746D5"/>
    <w:pPr>
      <w:widowControl/>
    </w:pPr>
    <w:rPr>
      <w:rFonts w:ascii="宋体" w:hAnsi="宋体"/>
      <w:kern w:val="0"/>
      <w:sz w:val="18"/>
      <w:szCs w:val="18"/>
    </w:rPr>
  </w:style>
  <w:style w:type="paragraph" w:customStyle="1" w:styleId="CharCharCharCharCharCharCharChar">
    <w:name w:val="Char Char Char Char Char Char Char Char"/>
    <w:basedOn w:val="a"/>
    <w:qFormat/>
    <w:rsid w:val="008746D5"/>
    <w:pPr>
      <w:widowControl/>
    </w:pPr>
    <w:rPr>
      <w:rFonts w:ascii="Verdana" w:eastAsia="Verdana" w:hAnsi="Verdana"/>
      <w:kern w:val="0"/>
      <w:sz w:val="20"/>
      <w:szCs w:val="20"/>
    </w:rPr>
  </w:style>
  <w:style w:type="paragraph" w:customStyle="1" w:styleId="19">
    <w:name w:val="标题1"/>
    <w:basedOn w:val="a"/>
    <w:next w:val="a"/>
    <w:qFormat/>
    <w:rsid w:val="008746D5"/>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8746D5"/>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8746D5"/>
    <w:pPr>
      <w:widowControl/>
      <w:ind w:firstLine="480"/>
      <w:textAlignment w:val="baseline"/>
    </w:pPr>
    <w:rPr>
      <w:rFonts w:ascii="Arial" w:eastAsia="Arial" w:hAnsi="Arial"/>
      <w:kern w:val="0"/>
      <w:sz w:val="24"/>
    </w:rPr>
  </w:style>
  <w:style w:type="paragraph" w:customStyle="1" w:styleId="xl28">
    <w:name w:val="xl28"/>
    <w:basedOn w:val="a"/>
    <w:qFormat/>
    <w:rsid w:val="008746D5"/>
    <w:pPr>
      <w:widowControl/>
    </w:pPr>
    <w:rPr>
      <w:rFonts w:ascii="宋体" w:hAnsi="宋体"/>
      <w:kern w:val="0"/>
      <w:sz w:val="24"/>
    </w:rPr>
  </w:style>
  <w:style w:type="paragraph" w:customStyle="1" w:styleId="aff4">
    <w:name w:val="图标"/>
    <w:basedOn w:val="a"/>
    <w:next w:val="a"/>
    <w:qFormat/>
    <w:rsid w:val="008746D5"/>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8746D5"/>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8746D5"/>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8746D5"/>
    <w:pPr>
      <w:widowControl/>
      <w:autoSpaceDE w:val="0"/>
      <w:autoSpaceDN w:val="0"/>
      <w:ind w:left="360" w:right="360"/>
    </w:pPr>
    <w:rPr>
      <w:kern w:val="0"/>
      <w:sz w:val="24"/>
    </w:rPr>
  </w:style>
  <w:style w:type="paragraph" w:customStyle="1" w:styleId="table1stline">
    <w:name w:val="table_1stline"/>
    <w:basedOn w:val="a"/>
    <w:qFormat/>
    <w:rsid w:val="008746D5"/>
    <w:pPr>
      <w:widowControl/>
    </w:pPr>
    <w:rPr>
      <w:kern w:val="0"/>
      <w:sz w:val="20"/>
      <w:szCs w:val="20"/>
    </w:rPr>
  </w:style>
  <w:style w:type="paragraph" w:customStyle="1" w:styleId="xl27">
    <w:name w:val="xl27"/>
    <w:basedOn w:val="a"/>
    <w:qFormat/>
    <w:rsid w:val="008746D5"/>
    <w:pPr>
      <w:widowControl/>
      <w:jc w:val="center"/>
    </w:pPr>
    <w:rPr>
      <w:rFonts w:ascii="宋体" w:hAnsi="宋体"/>
      <w:kern w:val="0"/>
      <w:sz w:val="24"/>
    </w:rPr>
  </w:style>
  <w:style w:type="paragraph" w:customStyle="1" w:styleId="font5">
    <w:name w:val="font5"/>
    <w:basedOn w:val="a"/>
    <w:qFormat/>
    <w:rsid w:val="008746D5"/>
    <w:pPr>
      <w:widowControl/>
    </w:pPr>
    <w:rPr>
      <w:rFonts w:ascii="宋体" w:hAnsi="宋体"/>
      <w:kern w:val="0"/>
      <w:sz w:val="28"/>
      <w:szCs w:val="28"/>
    </w:rPr>
  </w:style>
  <w:style w:type="paragraph" w:customStyle="1" w:styleId="BodyTextch">
    <w:name w:val="Body Text(ch)"/>
    <w:basedOn w:val="a"/>
    <w:next w:val="a6"/>
    <w:qFormat/>
    <w:rsid w:val="008746D5"/>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8746D5"/>
    <w:pPr>
      <w:widowControl/>
    </w:pPr>
    <w:rPr>
      <w:rFonts w:ascii="Verdana" w:eastAsia="Verdana" w:hAnsi="Verdana"/>
      <w:kern w:val="0"/>
      <w:sz w:val="20"/>
      <w:szCs w:val="20"/>
    </w:rPr>
  </w:style>
  <w:style w:type="paragraph" w:customStyle="1" w:styleId="Char11">
    <w:name w:val="Char1"/>
    <w:basedOn w:val="a4"/>
    <w:qFormat/>
    <w:rsid w:val="008746D5"/>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8746D5"/>
    <w:pPr>
      <w:widowControl/>
      <w:ind w:firstLine="420"/>
    </w:pPr>
    <w:rPr>
      <w:color w:val="FF0000"/>
      <w:kern w:val="0"/>
      <w:sz w:val="24"/>
    </w:rPr>
  </w:style>
  <w:style w:type="character" w:customStyle="1" w:styleId="Charf0">
    <w:name w:val="无间隔 Char"/>
    <w:link w:val="afe"/>
    <w:uiPriority w:val="5"/>
    <w:qFormat/>
    <w:rsid w:val="008746D5"/>
    <w:rPr>
      <w:rFonts w:ascii="Calibri" w:eastAsia="Calibri" w:hAnsi="Calibri" w:cs="Times New Roman"/>
      <w:sz w:val="22"/>
      <w:szCs w:val="22"/>
    </w:rPr>
  </w:style>
  <w:style w:type="character" w:customStyle="1" w:styleId="110">
    <w:name w:val="不明显强调11"/>
    <w:qFormat/>
    <w:rsid w:val="008746D5"/>
    <w:rPr>
      <w:i/>
      <w:color w:val="404040"/>
      <w:w w:val="100"/>
      <w:sz w:val="21"/>
      <w:szCs w:val="21"/>
      <w:shd w:val="clear" w:color="000000" w:fill="auto"/>
    </w:rPr>
  </w:style>
  <w:style w:type="character" w:customStyle="1" w:styleId="111">
    <w:name w:val="明显强调11"/>
    <w:qFormat/>
    <w:rsid w:val="008746D5"/>
    <w:rPr>
      <w:i/>
      <w:color w:val="5B9BD5"/>
      <w:w w:val="100"/>
      <w:sz w:val="21"/>
      <w:szCs w:val="21"/>
      <w:shd w:val="clear" w:color="000000" w:fill="auto"/>
    </w:rPr>
  </w:style>
  <w:style w:type="character" w:customStyle="1" w:styleId="112">
    <w:name w:val="不明显参考11"/>
    <w:qFormat/>
    <w:rsid w:val="008746D5"/>
    <w:rPr>
      <w:smallCaps/>
      <w:color w:val="5A5A5A"/>
      <w:w w:val="100"/>
      <w:sz w:val="21"/>
      <w:szCs w:val="21"/>
      <w:shd w:val="clear" w:color="000000" w:fill="auto"/>
    </w:rPr>
  </w:style>
  <w:style w:type="character" w:customStyle="1" w:styleId="113">
    <w:name w:val="明显参考11"/>
    <w:qFormat/>
    <w:rsid w:val="008746D5"/>
    <w:rPr>
      <w:b/>
      <w:smallCaps/>
      <w:color w:val="5B9BD5"/>
      <w:w w:val="100"/>
      <w:sz w:val="21"/>
      <w:szCs w:val="21"/>
      <w:shd w:val="clear" w:color="000000" w:fill="auto"/>
    </w:rPr>
  </w:style>
  <w:style w:type="character" w:customStyle="1" w:styleId="114">
    <w:name w:val="书籍标题11"/>
    <w:qFormat/>
    <w:rsid w:val="008746D5"/>
    <w:rPr>
      <w:b/>
      <w:i/>
      <w:w w:val="100"/>
      <w:sz w:val="21"/>
      <w:szCs w:val="21"/>
      <w:shd w:val="clear" w:color="000000" w:fill="auto"/>
    </w:rPr>
  </w:style>
  <w:style w:type="paragraph" w:customStyle="1" w:styleId="TOC11">
    <w:name w:val="TOC 标题11"/>
    <w:qFormat/>
    <w:rsid w:val="008746D5"/>
    <w:rPr>
      <w:rFonts w:ascii="Calibri" w:eastAsia="Calibri" w:hAnsi="Calibri" w:cs="Times New Roman"/>
      <w:color w:val="2E74B5"/>
      <w:sz w:val="32"/>
      <w:szCs w:val="32"/>
    </w:rPr>
  </w:style>
  <w:style w:type="character" w:customStyle="1" w:styleId="ask-title2">
    <w:name w:val="ask-title2"/>
    <w:basedOn w:val="a1"/>
    <w:qFormat/>
    <w:rsid w:val="008746D5"/>
  </w:style>
  <w:style w:type="paragraph" w:customStyle="1" w:styleId="ListParagraph1">
    <w:name w:val="List Paragraph1"/>
    <w:basedOn w:val="a"/>
    <w:qFormat/>
    <w:rsid w:val="008746D5"/>
    <w:pPr>
      <w:ind w:firstLineChars="200" w:firstLine="420"/>
    </w:pPr>
    <w:rPr>
      <w:rFonts w:ascii="Calibri" w:hAnsi="Calibri"/>
      <w:szCs w:val="22"/>
    </w:rPr>
  </w:style>
  <w:style w:type="character" w:customStyle="1" w:styleId="150">
    <w:name w:val="15"/>
    <w:basedOn w:val="a1"/>
    <w:qFormat/>
    <w:rsid w:val="008746D5"/>
    <w:rPr>
      <w:rFonts w:ascii="Calibri" w:hAnsi="Calibri" w:hint="default"/>
      <w:b/>
      <w:bCs/>
    </w:rPr>
  </w:style>
  <w:style w:type="character" w:customStyle="1" w:styleId="170">
    <w:name w:val="17"/>
    <w:basedOn w:val="a1"/>
    <w:qFormat/>
    <w:rsid w:val="008746D5"/>
    <w:rPr>
      <w:rFonts w:ascii="Calibri" w:hAnsi="Calibri" w:hint="default"/>
    </w:rPr>
  </w:style>
  <w:style w:type="paragraph" w:customStyle="1" w:styleId="0">
    <w:name w:val="列出段落_0"/>
    <w:basedOn w:val="00"/>
    <w:uiPriority w:val="34"/>
    <w:qFormat/>
    <w:rsid w:val="008746D5"/>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8746D5"/>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
    <w:qFormat/>
    <w:rsid w:val="008746D5"/>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713A6-BD4F-4185-8B0B-59B6DFB2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4059</Words>
  <Characters>23142</Characters>
  <Application>Microsoft Office Word</Application>
  <DocSecurity>0</DocSecurity>
  <Lines>192</Lines>
  <Paragraphs>54</Paragraphs>
  <ScaleCrop>false</ScaleCrop>
  <Company>微软中国</Company>
  <LinksUpToDate>false</LinksUpToDate>
  <CharactersWithSpaces>27147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36</cp:revision>
  <cp:lastPrinted>2020-07-02T06:39:00Z</cp:lastPrinted>
  <dcterms:created xsi:type="dcterms:W3CDTF">2019-03-04T12:57:00Z</dcterms:created>
  <dcterms:modified xsi:type="dcterms:W3CDTF">2020-07-02T06:41:00Z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