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default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盐城幼儿师范高等专科学校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2020年公开招聘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工作人员（第一批）考</w:t>
      </w:r>
      <w:r>
        <w:rPr>
          <w:rFonts w:hint="eastAsia" w:ascii="方正小标宋简体" w:eastAsia="方正小标宋简体"/>
          <w:b/>
          <w:sz w:val="44"/>
          <w:szCs w:val="44"/>
        </w:rPr>
        <w:t>试</w:t>
      </w:r>
    </w:p>
    <w:p>
      <w:pPr>
        <w:widowControl/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疫情防控告知暨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应试</w:t>
      </w:r>
      <w:r>
        <w:rPr>
          <w:rFonts w:hint="eastAsia" w:ascii="方正小标宋简体" w:eastAsia="方正小标宋简体"/>
          <w:b/>
          <w:sz w:val="44"/>
          <w:szCs w:val="44"/>
        </w:rPr>
        <w:t>人员承诺书</w:t>
      </w:r>
    </w:p>
    <w:p>
      <w:pPr>
        <w:ind w:firstLine="688" w:firstLineChars="200"/>
        <w:jc w:val="left"/>
        <w:rPr>
          <w:rFonts w:ascii="仿宋_GB2312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应试</w:t>
      </w:r>
      <w:r>
        <w:rPr>
          <w:rFonts w:hint="eastAsia" w:ascii="仿宋_GB2312" w:eastAsia="仿宋_GB2312"/>
          <w:b w:val="0"/>
          <w:bCs/>
          <w:sz w:val="28"/>
          <w:szCs w:val="28"/>
        </w:rPr>
        <w:t>人员在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考试</w:t>
      </w:r>
      <w:r>
        <w:rPr>
          <w:rFonts w:hint="eastAsia" w:ascii="仿宋_GB2312" w:eastAsia="仿宋_GB2312"/>
          <w:b w:val="0"/>
          <w:bCs/>
          <w:sz w:val="28"/>
          <w:szCs w:val="28"/>
        </w:rPr>
        <w:t>当天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持</w:t>
      </w:r>
      <w:r>
        <w:rPr>
          <w:rFonts w:hint="eastAsia" w:ascii="仿宋_GB2312" w:eastAsia="仿宋_GB2312"/>
          <w:b/>
          <w:bCs w:val="0"/>
          <w:sz w:val="28"/>
          <w:szCs w:val="28"/>
          <w:u w:val="single"/>
          <w:lang w:val="en-US" w:eastAsia="zh-CN"/>
        </w:rPr>
        <w:t>身份证、准考证、</w:t>
      </w:r>
      <w:r>
        <w:rPr>
          <w:rFonts w:hint="eastAsia" w:ascii="仿宋_GB2312" w:eastAsia="仿宋_GB2312"/>
          <w:b/>
          <w:bCs w:val="0"/>
          <w:sz w:val="28"/>
          <w:szCs w:val="28"/>
          <w:u w:val="single"/>
        </w:rPr>
        <w:t>苏康码</w:t>
      </w:r>
      <w:r>
        <w:rPr>
          <w:rFonts w:hint="eastAsia" w:ascii="仿宋_GB2312" w:eastAsia="仿宋_GB2312"/>
          <w:b/>
          <w:bCs w:val="0"/>
          <w:sz w:val="28"/>
          <w:szCs w:val="28"/>
          <w:u w:val="single"/>
          <w:lang w:eastAsia="zh-CN"/>
        </w:rPr>
        <w:t>、防疫行程卡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28"/>
          <w:szCs w:val="28"/>
        </w:rPr>
        <w:t>进入考点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证件不全不得进入考点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），</w:t>
      </w:r>
      <w:r>
        <w:rPr>
          <w:rFonts w:hint="eastAsia" w:ascii="仿宋_GB2312" w:eastAsia="仿宋_GB2312"/>
          <w:b w:val="0"/>
          <w:bCs/>
          <w:sz w:val="28"/>
          <w:szCs w:val="28"/>
        </w:rPr>
        <w:t>进入考点时应主动向工作人员出示</w:t>
      </w:r>
      <w:r>
        <w:rPr>
          <w:rFonts w:hint="eastAsia" w:ascii="仿宋_GB2312" w:eastAsia="仿宋_GB2312"/>
          <w:b/>
          <w:bCs w:val="0"/>
          <w:sz w:val="28"/>
          <w:szCs w:val="28"/>
          <w:u w:val="single"/>
        </w:rPr>
        <w:t>“苏康码”</w:t>
      </w:r>
      <w:r>
        <w:rPr>
          <w:rFonts w:hint="eastAsia" w:ascii="仿宋_GB2312" w:eastAsia="仿宋_GB2312"/>
          <w:b/>
          <w:bCs w:val="0"/>
          <w:sz w:val="28"/>
          <w:szCs w:val="28"/>
          <w:u w:val="single"/>
          <w:lang w:eastAsia="zh-CN"/>
        </w:rPr>
        <w:t>、“防疫行程卡”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28"/>
          <w:szCs w:val="28"/>
        </w:rPr>
        <w:t>并配合检测体温。“苏康码”为绿码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，“防疫行程卡”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无中高风险地区行程记录</w:t>
      </w:r>
      <w:r>
        <w:rPr>
          <w:rFonts w:hint="eastAsia" w:ascii="仿宋_GB2312" w:eastAsia="仿宋_GB2312"/>
          <w:b w:val="0"/>
          <w:bCs/>
          <w:sz w:val="28"/>
          <w:szCs w:val="28"/>
        </w:rPr>
        <w:t>，且经现场测量体温低于37.3℃、无干咳等异常症状的人员方可进入考点参加考试。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“苏康码”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“防疫行程卡”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相关说明：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b w:val="0"/>
          <w:bCs/>
          <w:sz w:val="28"/>
          <w:szCs w:val="28"/>
        </w:rPr>
        <w:t>“苏康码”申请。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①下载江苏政务服务APP，点击“防疫专区”或搜索“苏康码”，进入“苏康码”服务。未经过江苏政务服务网实名认证的用户，点击后会跳转到实名认证流程进行认证，认证后可继续填写申报信息获取“苏康码”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 xml:space="preserve">②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2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b w:val="0"/>
          <w:bCs/>
          <w:sz w:val="28"/>
          <w:szCs w:val="28"/>
        </w:rPr>
        <w:t>“防疫行程卡”查询。微信客户端搜索“国务院客户端”小程序，在便民服务栏的“防疫行程卡”中输入手机号进行查询。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来自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湖北</w:t>
      </w:r>
      <w:r>
        <w:rPr>
          <w:rFonts w:hint="eastAsia" w:ascii="仿宋_GB2312" w:eastAsia="仿宋_GB2312"/>
          <w:b w:val="0"/>
          <w:bCs/>
          <w:sz w:val="28"/>
          <w:szCs w:val="28"/>
        </w:rPr>
        <w:t>的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应试</w:t>
      </w:r>
      <w:r>
        <w:rPr>
          <w:rFonts w:hint="eastAsia" w:ascii="仿宋_GB2312" w:eastAsia="仿宋_GB2312"/>
          <w:b w:val="0"/>
          <w:bCs/>
          <w:sz w:val="28"/>
          <w:szCs w:val="28"/>
        </w:rPr>
        <w:t>人员还应主动出示有效的7天内新冠病毒核酸检测为阴性的报告。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根据</w:t>
      </w:r>
      <w:r>
        <w:rPr>
          <w:rFonts w:hint="eastAsia" w:ascii="仿宋_GB2312" w:eastAsia="仿宋_GB2312"/>
          <w:b w:val="0"/>
          <w:bCs/>
          <w:sz w:val="28"/>
          <w:szCs w:val="28"/>
        </w:rPr>
        <w:t>苏人社函[2020]113号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文件的要求，</w:t>
      </w:r>
      <w:r>
        <w:rPr>
          <w:rFonts w:hint="eastAsia" w:ascii="仿宋_GB2312" w:eastAsia="仿宋_GB2312"/>
          <w:b w:val="0"/>
          <w:bCs/>
          <w:sz w:val="28"/>
          <w:szCs w:val="28"/>
        </w:rPr>
        <w:t>来自北京市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仿宋_GB2312" w:eastAsia="仿宋_GB2312"/>
          <w:b w:val="0"/>
          <w:bCs/>
          <w:sz w:val="28"/>
          <w:szCs w:val="28"/>
        </w:rPr>
        <w:t>应试人员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应注意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b w:val="0"/>
          <w:bCs/>
          <w:sz w:val="28"/>
          <w:szCs w:val="28"/>
        </w:rPr>
        <w:t>目前仍在北京市的应试人员，如与北京市确诊病例及相关病例行程轨迹有交集的，或属于北京市高、中风险地区的，或到过北京新发地批发市场、京深海鲜市场等风险场所的，来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盐</w:t>
      </w:r>
      <w:r>
        <w:rPr>
          <w:rFonts w:hint="eastAsia" w:ascii="仿宋_GB2312" w:eastAsia="仿宋_GB2312"/>
          <w:b w:val="0"/>
          <w:bCs/>
          <w:sz w:val="28"/>
          <w:szCs w:val="28"/>
        </w:rPr>
        <w:t>后需进行14天集中隔离。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hint="eastAsia"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b w:val="0"/>
          <w:bCs/>
          <w:sz w:val="28"/>
          <w:szCs w:val="28"/>
        </w:rPr>
        <w:t>5月30日以后来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盐</w:t>
      </w:r>
      <w:r>
        <w:rPr>
          <w:rFonts w:hint="eastAsia" w:ascii="仿宋_GB2312" w:eastAsia="仿宋_GB2312"/>
          <w:b w:val="0"/>
          <w:bCs/>
          <w:sz w:val="28"/>
          <w:szCs w:val="28"/>
        </w:rPr>
        <w:t>且在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盐</w:t>
      </w:r>
      <w:r>
        <w:rPr>
          <w:rFonts w:hint="eastAsia" w:ascii="仿宋_GB2312" w:eastAsia="仿宋_GB2312"/>
          <w:b w:val="0"/>
          <w:bCs/>
          <w:sz w:val="28"/>
          <w:szCs w:val="28"/>
        </w:rPr>
        <w:t>应试人员，如来自北京市高、中风险地区的，或到过北京新发地批发市场、京深海鲜市场等风险场所的,或接触过风险市场相关人员的，需进行14天的集中隔离观察（自来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盐</w:t>
      </w:r>
      <w:r>
        <w:rPr>
          <w:rFonts w:hint="eastAsia" w:ascii="仿宋_GB2312" w:eastAsia="仿宋_GB2312"/>
          <w:b w:val="0"/>
          <w:bCs/>
          <w:sz w:val="28"/>
          <w:szCs w:val="28"/>
        </w:rPr>
        <w:t>之日起算）。考试前，如已解除隔离观察，“苏康码”为绿码、现场测量体温低于37.3℃且无干咳等异常症状的应试人员，可凭解除隔离证明参加考试。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b w:val="0"/>
          <w:bCs/>
          <w:sz w:val="28"/>
          <w:szCs w:val="28"/>
        </w:rPr>
        <w:t>来自北京市、非以上情形的应试人员，参加考试进入考点时须提供有效的7天内核酸检测为阴性报告，并且“苏康码”为绿码、现场测量体温低于37.3℃、无干咳等异常症状方可进入考点参加考试。在当地参加检测有困难的，可按江苏人力资源社会保障网公示的核酸检测点预约来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盐</w:t>
      </w:r>
      <w:r>
        <w:rPr>
          <w:rFonts w:hint="eastAsia" w:ascii="仿宋_GB2312" w:eastAsia="仿宋_GB2312"/>
          <w:b w:val="0"/>
          <w:bCs/>
          <w:sz w:val="28"/>
          <w:szCs w:val="28"/>
        </w:rPr>
        <w:t>检测。核酸检测有一定时间周期，请注意提前预约，提前来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盐</w:t>
      </w:r>
      <w:r>
        <w:rPr>
          <w:rFonts w:hint="eastAsia" w:ascii="仿宋_GB2312" w:eastAsia="仿宋_GB2312"/>
          <w:b w:val="0"/>
          <w:bCs/>
          <w:sz w:val="28"/>
          <w:szCs w:val="28"/>
        </w:rPr>
        <w:t>参加检测，不要错过考试时间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，（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核酸检测服务点：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盐城市丽东酒店，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地址：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盐城生物工程学校南门500米，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联系人：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陈龙，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联系电话：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13961935620）</w:t>
      </w:r>
      <w:r>
        <w:rPr>
          <w:rFonts w:hint="eastAsia" w:ascii="仿宋_GB2312" w:eastAsia="仿宋_GB2312"/>
          <w:b w:val="0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来自其它高、中风险地区的应试人员参照第四条执行。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参加面试的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应试</w:t>
      </w:r>
      <w:r>
        <w:rPr>
          <w:rFonts w:hint="eastAsia" w:ascii="仿宋_GB2312" w:eastAsia="仿宋_GB2312"/>
          <w:b w:val="0"/>
          <w:bCs/>
          <w:sz w:val="28"/>
          <w:szCs w:val="28"/>
        </w:rPr>
        <w:t>人员应自备一次性医用口罩或无呼吸阀的N95口罩，除身份确认环节需摘除口罩以外全程佩戴，做好个人防护。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b w:val="0"/>
          <w:bCs/>
          <w:sz w:val="28"/>
          <w:szCs w:val="28"/>
        </w:rPr>
        <w:t>、按当前疫情防控有关要求，面试当天持“苏康码”非绿码的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应试</w:t>
      </w:r>
      <w:r>
        <w:rPr>
          <w:rFonts w:hint="eastAsia" w:ascii="仿宋_GB2312" w:eastAsia="仿宋_GB2312"/>
          <w:b w:val="0"/>
          <w:bCs/>
          <w:sz w:val="28"/>
          <w:szCs w:val="28"/>
        </w:rPr>
        <w:t>人员不得进入考点参加考试，并配合安排至指定地点进行集中隔离医学观察。面试前14天内有国内疫情中高风险地区或国(境)外旅居史或有新冠肺炎确诊病例、疑似病例、无症状感染者密切接触史的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应试</w:t>
      </w:r>
      <w:r>
        <w:rPr>
          <w:rFonts w:hint="eastAsia" w:ascii="仿宋_GB2312" w:eastAsia="仿宋_GB2312"/>
          <w:b w:val="0"/>
          <w:bCs/>
          <w:sz w:val="28"/>
          <w:szCs w:val="28"/>
        </w:rPr>
        <w:t>人员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 w:firstLineChars="200"/>
        <w:jc w:val="left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八</w:t>
      </w:r>
      <w:r>
        <w:rPr>
          <w:rFonts w:hint="eastAsia" w:ascii="仿宋_GB2312" w:eastAsia="仿宋_GB2312"/>
          <w:b w:val="0"/>
          <w:bCs/>
          <w:sz w:val="28"/>
          <w:szCs w:val="28"/>
        </w:rPr>
        <w:t>、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应试</w:t>
      </w:r>
      <w:r>
        <w:rPr>
          <w:rFonts w:hint="eastAsia" w:ascii="仿宋_GB2312" w:eastAsia="仿宋_GB2312"/>
          <w:b w:val="0"/>
          <w:bCs/>
          <w:sz w:val="28"/>
          <w:szCs w:val="28"/>
        </w:rPr>
        <w:t>人员应认真阅读本文件，知悉告知事项、证明义务和防疫要求。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应试</w:t>
      </w:r>
      <w:r>
        <w:rPr>
          <w:rFonts w:hint="eastAsia" w:ascii="仿宋_GB2312" w:eastAsia="仿宋_GB2312"/>
          <w:b w:val="0"/>
          <w:bCs/>
          <w:sz w:val="28"/>
          <w:szCs w:val="28"/>
        </w:rPr>
        <w:t>人员须作出以下承诺：“本人已认真阅读《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盐城幼儿师范高等专科学校2020年公开招聘工作人员考试疫情防控告知暨应试人员承诺书</w:t>
      </w:r>
      <w:r>
        <w:rPr>
          <w:rFonts w:hint="eastAsia" w:ascii="仿宋_GB2312" w:eastAsia="仿宋_GB2312"/>
          <w:b w:val="0"/>
          <w:bCs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ind w:firstLine="608" w:firstLineChars="200"/>
        <w:jc w:val="left"/>
        <w:rPr>
          <w:rFonts w:ascii="仿宋_GB2312" w:eastAsia="仿宋_GB2312"/>
          <w:b/>
          <w:sz w:val="32"/>
          <w:szCs w:val="32"/>
        </w:rPr>
      </w:pPr>
    </w:p>
    <w:p>
      <w:pPr>
        <w:wordWrap w:val="0"/>
        <w:ind w:firstLine="608" w:firstLineChars="200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承诺人：                 </w:t>
      </w:r>
    </w:p>
    <w:p>
      <w:pPr>
        <w:wordWrap w:val="0"/>
        <w:ind w:firstLine="608" w:firstLineChars="200"/>
        <w:jc w:val="right"/>
      </w:pPr>
      <w:r>
        <w:rPr>
          <w:rFonts w:hint="eastAsia" w:ascii="仿宋_GB2312" w:eastAsia="仿宋_GB2312"/>
          <w:b/>
          <w:sz w:val="32"/>
          <w:szCs w:val="32"/>
        </w:rPr>
        <w:t>2020年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 xml:space="preserve">月   日       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AndChars" w:linePitch="312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EBF2"/>
    <w:multiLevelType w:val="singleLevel"/>
    <w:tmpl w:val="2727EB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97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F9"/>
    <w:rsid w:val="006A2D0B"/>
    <w:rsid w:val="00900F5A"/>
    <w:rsid w:val="00E76AF9"/>
    <w:rsid w:val="0C64517A"/>
    <w:rsid w:val="23850D41"/>
    <w:rsid w:val="2AB100C4"/>
    <w:rsid w:val="315D2FD1"/>
    <w:rsid w:val="66DC3379"/>
    <w:rsid w:val="7B82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611</Characters>
  <Lines>5</Lines>
  <Paragraphs>1</Paragraphs>
  <TotalTime>0</TotalTime>
  <ScaleCrop>false</ScaleCrop>
  <LinksUpToDate>false</LinksUpToDate>
  <CharactersWithSpaces>717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2020-06-12T10:17:00Z</dcterms:created>
  <dc:creator>微软用户</dc:creator>
  <cp:lastModifiedBy>千寻</cp:lastModifiedBy>
  <cp:lastPrinted>2020-06-18T02:42:00Z</cp:lastPrinted>
  <dcterms:modified xsi:type="dcterms:W3CDTF">2020-06-20T09:06:24Z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