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71" w:rsidRDefault="00436871" w:rsidP="00436871">
      <w:pPr>
        <w:pStyle w:val="a3"/>
        <w:spacing w:line="600" w:lineRule="atLeas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盐城幼儿师范高等专科学校</w:t>
      </w:r>
    </w:p>
    <w:p w:rsidR="00436871" w:rsidRDefault="00436871" w:rsidP="00436871">
      <w:pPr>
        <w:pStyle w:val="a3"/>
        <w:spacing w:line="600" w:lineRule="atLeas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南校区食堂燃气报警器询价采购流标</w:t>
      </w:r>
      <w:r>
        <w:rPr>
          <w:rStyle w:val="a4"/>
          <w:rFonts w:ascii="华文中宋" w:eastAsia="华文中宋" w:hAnsi="华文中宋" w:hint="eastAsia"/>
          <w:b w:val="0"/>
          <w:bCs w:val="0"/>
          <w:sz w:val="32"/>
          <w:szCs w:val="32"/>
          <w:shd w:val="clear" w:color="auto" w:fill="FFFFFF"/>
        </w:rPr>
        <w:t>公告</w:t>
      </w:r>
    </w:p>
    <w:p w:rsidR="00436871" w:rsidRDefault="00436871" w:rsidP="00436871">
      <w:pPr>
        <w:pStyle w:val="a3"/>
        <w:spacing w:after="0" w:afterAutospacing="0" w:line="440" w:lineRule="atLeast"/>
        <w:ind w:firstLine="42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 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盐城幼儿师范高等专科学校南校区食堂燃气报警器询价采购，按规定程序进行了开标，现就本次采购结果公布如下：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>一、项目名称</w:t>
      </w:r>
      <w:r>
        <w:rPr>
          <w:rFonts w:hint="eastAsia"/>
          <w:sz w:val="21"/>
          <w:szCs w:val="21"/>
        </w:rPr>
        <w:t>：盐城幼儿师范高等专科学校南校区燃气报警器询价采购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sz w:val="15"/>
          <w:szCs w:val="15"/>
        </w:rPr>
      </w:pPr>
      <w:r>
        <w:rPr>
          <w:rFonts w:hint="eastAsia"/>
          <w:b/>
          <w:sz w:val="21"/>
          <w:szCs w:val="21"/>
        </w:rPr>
        <w:t>二、项目编号</w:t>
      </w:r>
      <w:r>
        <w:rPr>
          <w:rFonts w:hint="eastAsia"/>
          <w:sz w:val="21"/>
          <w:szCs w:val="21"/>
        </w:rPr>
        <w:t>：YYZ2017－XJ010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sz w:val="15"/>
          <w:szCs w:val="15"/>
        </w:rPr>
      </w:pPr>
      <w:r>
        <w:rPr>
          <w:rFonts w:hint="eastAsia"/>
          <w:b/>
          <w:sz w:val="21"/>
          <w:szCs w:val="21"/>
        </w:rPr>
        <w:t>三、评标信息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sz w:val="15"/>
          <w:szCs w:val="15"/>
        </w:rPr>
      </w:pPr>
      <w:r>
        <w:rPr>
          <w:rFonts w:hint="eastAsia"/>
          <w:sz w:val="21"/>
          <w:szCs w:val="21"/>
        </w:rPr>
        <w:t>评标日期：2017-12-1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sz w:val="15"/>
          <w:szCs w:val="15"/>
        </w:rPr>
      </w:pPr>
      <w:r>
        <w:rPr>
          <w:rFonts w:hint="eastAsia"/>
          <w:sz w:val="21"/>
          <w:szCs w:val="21"/>
        </w:rPr>
        <w:t>评标地点：盐城幼儿师范高等专科学校南校区行政楼五楼小会议室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评委名单：</w:t>
      </w:r>
      <w:proofErr w:type="gramStart"/>
      <w:r>
        <w:rPr>
          <w:rFonts w:hint="eastAsia"/>
          <w:sz w:val="21"/>
          <w:szCs w:val="21"/>
        </w:rPr>
        <w:t>丁学领</w:t>
      </w:r>
      <w:proofErr w:type="gramEnd"/>
      <w:r>
        <w:rPr>
          <w:rFonts w:hint="eastAsia"/>
          <w:sz w:val="21"/>
          <w:szCs w:val="21"/>
        </w:rPr>
        <w:t xml:space="preserve">　周克明　陈庚远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监委名单：秦　春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四、评标信息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因有效投标文件不足三家，根据相关规定，本次询价采购</w:t>
      </w:r>
      <w:proofErr w:type="gramStart"/>
      <w:r>
        <w:rPr>
          <w:rFonts w:hint="eastAsia"/>
          <w:sz w:val="21"/>
          <w:szCs w:val="21"/>
        </w:rPr>
        <w:t>活动作流标</w:t>
      </w:r>
      <w:proofErr w:type="gramEnd"/>
      <w:r>
        <w:rPr>
          <w:rFonts w:hint="eastAsia"/>
          <w:sz w:val="21"/>
          <w:szCs w:val="21"/>
        </w:rPr>
        <w:t>处理。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五、本次招标联系事项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联系人：陈　华   联系电话：0515-89960698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sz w:val="15"/>
          <w:szCs w:val="15"/>
        </w:rPr>
      </w:pPr>
      <w:r>
        <w:rPr>
          <w:rFonts w:hint="eastAsia"/>
          <w:sz w:val="21"/>
          <w:szCs w:val="21"/>
        </w:rPr>
        <w:t>各有关当事人对评审结果有异议的，可在中标公告发布之日起七个工作日内，以书面形式向盐城幼儿师范高等专科学校纪检监察室 (联系电话：0515-89969906)提出，逾期将不再受理。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sz w:val="21"/>
          <w:szCs w:val="21"/>
        </w:rPr>
      </w:pP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盐城幼儿师范高等专科学校</w:t>
      </w:r>
    </w:p>
    <w:p w:rsidR="00436871" w:rsidRDefault="00436871" w:rsidP="00436871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2017年</w:t>
      </w:r>
      <w:r w:rsidR="007F1E59"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月</w:t>
      </w:r>
      <w:r w:rsidR="007F1E59"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日</w:t>
      </w:r>
    </w:p>
    <w:p w:rsidR="00436871" w:rsidRDefault="00436871" w:rsidP="00436871">
      <w:pPr>
        <w:rPr>
          <w:rFonts w:hint="eastAsia"/>
        </w:rPr>
      </w:pPr>
    </w:p>
    <w:p w:rsidR="006E53F7" w:rsidRDefault="006E53F7"/>
    <w:sectPr w:rsidR="006E53F7" w:rsidSect="006E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6871"/>
    <w:rsid w:val="00436871"/>
    <w:rsid w:val="006E53F7"/>
    <w:rsid w:val="007F1E59"/>
    <w:rsid w:val="009F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snapToGrid w:val="0"/>
        <w:color w:val="000000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71"/>
    <w:pPr>
      <w:widowControl w:val="0"/>
      <w:snapToGrid w:val="0"/>
      <w:jc w:val="both"/>
    </w:pPr>
    <w:rPr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871"/>
    <w:pPr>
      <w:widowControl/>
      <w:snapToGrid/>
      <w:spacing w:before="100" w:beforeAutospacing="1" w:after="100" w:afterAutospacing="1"/>
      <w:jc w:val="left"/>
    </w:pPr>
    <w:rPr>
      <w:rFonts w:cs="宋体"/>
      <w:color w:val="auto"/>
      <w:sz w:val="24"/>
    </w:rPr>
  </w:style>
  <w:style w:type="character" w:styleId="a4">
    <w:name w:val="Strong"/>
    <w:basedOn w:val="a0"/>
    <w:uiPriority w:val="22"/>
    <w:qFormat/>
    <w:rsid w:val="004368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2017-12-04T00:47:00Z</dcterms:created>
  <dcterms:modified xsi:type="dcterms:W3CDTF">2017-12-04T00:59:00Z</dcterms:modified>
</cp:coreProperties>
</file>