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盐城幼儿师范高等专科学校学海路校区浴室BOT合作服务项目经公开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 xml:space="preserve">项目名称：盐城幼儿师范高等专科学校学海路校区浴室BOT合作服务项目。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722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党永军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王广煕、王仁勇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南京方通科技有限公司</w:t>
      </w:r>
    </w:p>
    <w:p>
      <w:pPr>
        <w:pStyle w:val="2"/>
        <w:numPr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服务期限：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10年</w:t>
      </w:r>
      <w:bookmarkStart w:id="0" w:name="_GoBack"/>
      <w:bookmarkEnd w:id="0"/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eastAsia="zh-CN"/>
        </w:rPr>
        <w:t>热水价格：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35元/吨    缴纳管理费额度：9%           吹风机价格：0.2元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联系电话：15365779939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DF469"/>
    <w:multiLevelType w:val="singleLevel"/>
    <w:tmpl w:val="C9BDF4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413A468C"/>
    <w:rsid w:val="4C071D24"/>
    <w:rsid w:val="4C0E477B"/>
    <w:rsid w:val="623C341B"/>
    <w:rsid w:val="6D8966E6"/>
    <w:rsid w:val="780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10</TotalTime>
  <ScaleCrop>false</ScaleCrop>
  <LinksUpToDate>false</LinksUpToDate>
  <CharactersWithSpaces>463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2019-08-07T02:29:22Z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