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45" w:rsidRDefault="005B5B45">
      <w:pPr>
        <w:pStyle w:val="41"/>
      </w:pPr>
    </w:p>
    <w:p w:rsidR="005B5B45" w:rsidRDefault="006B4BA2">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5B5B45" w:rsidRDefault="005B5B45">
      <w:pPr>
        <w:snapToGrid w:val="0"/>
        <w:spacing w:line="300" w:lineRule="auto"/>
        <w:jc w:val="center"/>
        <w:rPr>
          <w:b/>
          <w:bCs/>
          <w:sz w:val="28"/>
        </w:rPr>
      </w:pPr>
    </w:p>
    <w:p w:rsidR="005B5B45" w:rsidRDefault="005B5B45">
      <w:pPr>
        <w:snapToGrid w:val="0"/>
        <w:spacing w:line="300" w:lineRule="auto"/>
        <w:jc w:val="center"/>
        <w:rPr>
          <w:b/>
          <w:bCs/>
          <w:sz w:val="28"/>
        </w:rPr>
      </w:pPr>
    </w:p>
    <w:p w:rsidR="005B5B45" w:rsidRDefault="005B5B45">
      <w:pPr>
        <w:snapToGrid w:val="0"/>
        <w:spacing w:line="300" w:lineRule="auto"/>
        <w:jc w:val="center"/>
        <w:rPr>
          <w:b/>
          <w:bCs/>
          <w:sz w:val="28"/>
        </w:rPr>
      </w:pPr>
    </w:p>
    <w:p w:rsidR="005B5B45" w:rsidRDefault="005B5B45">
      <w:pPr>
        <w:snapToGrid w:val="0"/>
        <w:spacing w:line="300" w:lineRule="auto"/>
        <w:jc w:val="center"/>
        <w:rPr>
          <w:b/>
          <w:bCs/>
          <w:sz w:val="28"/>
        </w:rPr>
      </w:pPr>
    </w:p>
    <w:p w:rsidR="005B5B45" w:rsidRDefault="005B5B45">
      <w:pPr>
        <w:snapToGrid w:val="0"/>
        <w:spacing w:line="300" w:lineRule="auto"/>
        <w:jc w:val="center"/>
        <w:rPr>
          <w:b/>
          <w:bCs/>
          <w:sz w:val="28"/>
        </w:rPr>
      </w:pPr>
    </w:p>
    <w:p w:rsidR="005B5B45" w:rsidRDefault="005B5B45">
      <w:pPr>
        <w:snapToGrid w:val="0"/>
        <w:spacing w:line="300" w:lineRule="auto"/>
        <w:jc w:val="center"/>
        <w:rPr>
          <w:b/>
          <w:bCs/>
          <w:sz w:val="28"/>
        </w:rPr>
      </w:pPr>
    </w:p>
    <w:p w:rsidR="005B5B45" w:rsidRDefault="005B5B45">
      <w:pPr>
        <w:snapToGrid w:val="0"/>
        <w:spacing w:line="300" w:lineRule="auto"/>
        <w:jc w:val="center"/>
        <w:rPr>
          <w:b/>
          <w:bCs/>
          <w:color w:val="FF0000"/>
          <w:sz w:val="28"/>
        </w:rPr>
      </w:pPr>
    </w:p>
    <w:p w:rsidR="005B5B45" w:rsidRDefault="006B4BA2">
      <w:pPr>
        <w:snapToGrid w:val="0"/>
        <w:spacing w:line="300" w:lineRule="auto"/>
        <w:ind w:firstLineChars="500" w:firstLine="1807"/>
        <w:rPr>
          <w:b/>
          <w:bCs/>
          <w:sz w:val="36"/>
          <w:szCs w:val="36"/>
        </w:rPr>
      </w:pPr>
      <w:r>
        <w:rPr>
          <w:rFonts w:hint="eastAsia"/>
          <w:b/>
          <w:bCs/>
          <w:sz w:val="36"/>
          <w:szCs w:val="36"/>
        </w:rPr>
        <w:t>项目编号：</w:t>
      </w:r>
      <w:r>
        <w:rPr>
          <w:rFonts w:hint="eastAsia"/>
          <w:b/>
          <w:bCs/>
          <w:sz w:val="36"/>
          <w:szCs w:val="36"/>
        </w:rPr>
        <w:t>YCYZ2020GC004</w:t>
      </w:r>
    </w:p>
    <w:p w:rsidR="005B5B45" w:rsidRDefault="006B4BA2">
      <w:pPr>
        <w:snapToGrid w:val="0"/>
        <w:spacing w:line="300" w:lineRule="auto"/>
        <w:rPr>
          <w:b/>
          <w:bCs/>
          <w:color w:val="FF0000"/>
          <w:sz w:val="36"/>
          <w:szCs w:val="36"/>
        </w:rPr>
      </w:pPr>
      <w:r>
        <w:rPr>
          <w:rFonts w:hint="eastAsia"/>
          <w:b/>
          <w:bCs/>
          <w:color w:val="FF0000"/>
          <w:sz w:val="36"/>
          <w:szCs w:val="36"/>
        </w:rPr>
        <w:t xml:space="preserve">　　</w:t>
      </w:r>
    </w:p>
    <w:p w:rsidR="005B5B45" w:rsidRDefault="006B4BA2">
      <w:pPr>
        <w:ind w:firstLineChars="500" w:firstLine="1807"/>
        <w:rPr>
          <w:b/>
          <w:bCs/>
          <w:sz w:val="36"/>
          <w:szCs w:val="36"/>
        </w:rPr>
      </w:pPr>
      <w:r>
        <w:rPr>
          <w:rFonts w:hint="eastAsia"/>
          <w:b/>
          <w:bCs/>
          <w:sz w:val="36"/>
          <w:szCs w:val="36"/>
        </w:rPr>
        <w:t>项目名称</w:t>
      </w:r>
      <w:r>
        <w:rPr>
          <w:rFonts w:hint="eastAsia"/>
          <w:b/>
          <w:bCs/>
          <w:sz w:val="36"/>
          <w:szCs w:val="36"/>
        </w:rPr>
        <w:t xml:space="preserve">: </w:t>
      </w:r>
      <w:r>
        <w:rPr>
          <w:rFonts w:hint="eastAsia"/>
          <w:b/>
          <w:bCs/>
          <w:sz w:val="36"/>
          <w:szCs w:val="36"/>
        </w:rPr>
        <w:t>盐城幼儿师范高等专科学校</w:t>
      </w:r>
    </w:p>
    <w:p w:rsidR="005B5B45" w:rsidRDefault="006B4BA2">
      <w:pPr>
        <w:ind w:firstLineChars="1000" w:firstLine="3614"/>
        <w:rPr>
          <w:b/>
          <w:bCs/>
          <w:sz w:val="36"/>
          <w:szCs w:val="36"/>
        </w:rPr>
      </w:pPr>
      <w:r>
        <w:rPr>
          <w:rFonts w:ascii="宋体" w:hAnsi="宋体" w:cs="宋体" w:hint="eastAsia"/>
          <w:b/>
          <w:bCs/>
          <w:sz w:val="36"/>
          <w:szCs w:val="36"/>
        </w:rPr>
        <w:t>基础网络布线项目</w:t>
      </w:r>
    </w:p>
    <w:p w:rsidR="005B5B45" w:rsidRDefault="005B5B45">
      <w:pPr>
        <w:snapToGrid w:val="0"/>
        <w:spacing w:line="300" w:lineRule="auto"/>
        <w:ind w:firstLineChars="500" w:firstLine="1807"/>
        <w:rPr>
          <w:b/>
          <w:bCs/>
          <w:sz w:val="36"/>
          <w:szCs w:val="36"/>
        </w:rPr>
      </w:pPr>
    </w:p>
    <w:p w:rsidR="005B5B45" w:rsidRDefault="005B5B45">
      <w:pPr>
        <w:snapToGrid w:val="0"/>
        <w:spacing w:before="120" w:after="120" w:line="300" w:lineRule="auto"/>
        <w:ind w:firstLineChars="750" w:firstLine="2700"/>
        <w:rPr>
          <w:rFonts w:eastAsia="黑体"/>
          <w:sz w:val="36"/>
          <w:szCs w:val="36"/>
        </w:rPr>
      </w:pPr>
    </w:p>
    <w:p w:rsidR="005B5B45" w:rsidRDefault="005B5B45">
      <w:pPr>
        <w:snapToGrid w:val="0"/>
        <w:spacing w:before="120" w:after="120" w:line="300" w:lineRule="auto"/>
        <w:rPr>
          <w:rFonts w:eastAsia="黑体"/>
          <w:sz w:val="36"/>
          <w:szCs w:val="36"/>
        </w:rPr>
      </w:pPr>
    </w:p>
    <w:p w:rsidR="005B5B45" w:rsidRDefault="005B5B45">
      <w:pPr>
        <w:snapToGrid w:val="0"/>
        <w:spacing w:before="120" w:after="120" w:line="300" w:lineRule="auto"/>
        <w:rPr>
          <w:rFonts w:eastAsia="黑体"/>
          <w:sz w:val="36"/>
          <w:szCs w:val="36"/>
        </w:rPr>
      </w:pPr>
    </w:p>
    <w:p w:rsidR="005B5B45" w:rsidRDefault="006B4BA2">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5B5B45" w:rsidRDefault="005B5B45">
      <w:pPr>
        <w:snapToGrid w:val="0"/>
        <w:spacing w:before="120" w:after="120" w:line="460" w:lineRule="exact"/>
        <w:ind w:firstLineChars="850" w:firstLine="3060"/>
        <w:rPr>
          <w:rFonts w:eastAsia="黑体"/>
          <w:sz w:val="36"/>
          <w:szCs w:val="36"/>
        </w:rPr>
      </w:pPr>
    </w:p>
    <w:p w:rsidR="005B5B45" w:rsidRDefault="006B4BA2">
      <w:pPr>
        <w:snapToGrid w:val="0"/>
        <w:spacing w:before="120" w:after="120" w:line="460" w:lineRule="exact"/>
        <w:jc w:val="center"/>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8</w:t>
      </w:r>
      <w:r>
        <w:rPr>
          <w:rFonts w:eastAsia="黑体" w:hint="eastAsia"/>
          <w:sz w:val="36"/>
          <w:szCs w:val="36"/>
        </w:rPr>
        <w:t>月</w:t>
      </w:r>
      <w:r>
        <w:rPr>
          <w:rFonts w:eastAsia="黑体" w:hint="eastAsia"/>
          <w:sz w:val="36"/>
          <w:szCs w:val="36"/>
        </w:rPr>
        <w:t>24</w:t>
      </w:r>
      <w:r>
        <w:rPr>
          <w:rFonts w:eastAsia="黑体" w:hint="eastAsia"/>
          <w:sz w:val="36"/>
          <w:szCs w:val="36"/>
        </w:rPr>
        <w:t>日</w:t>
      </w:r>
    </w:p>
    <w:p w:rsidR="005B5B45" w:rsidRDefault="005B5B45">
      <w:pPr>
        <w:snapToGrid w:val="0"/>
        <w:spacing w:before="120" w:after="120" w:line="520" w:lineRule="exact"/>
        <w:rPr>
          <w:rFonts w:eastAsia="黑体"/>
          <w:sz w:val="36"/>
          <w:szCs w:val="36"/>
        </w:rPr>
      </w:pPr>
    </w:p>
    <w:p w:rsidR="005B5B45" w:rsidRDefault="005B5B45">
      <w:pPr>
        <w:snapToGrid w:val="0"/>
        <w:spacing w:before="120" w:after="120" w:line="520" w:lineRule="exact"/>
        <w:jc w:val="center"/>
        <w:rPr>
          <w:rFonts w:eastAsia="黑体"/>
          <w:sz w:val="36"/>
          <w:szCs w:val="36"/>
        </w:rPr>
      </w:pPr>
    </w:p>
    <w:p w:rsidR="005B5B45" w:rsidRDefault="005B5B45">
      <w:pPr>
        <w:snapToGrid w:val="0"/>
        <w:spacing w:before="120" w:after="120" w:line="520" w:lineRule="exact"/>
        <w:jc w:val="center"/>
        <w:rPr>
          <w:rFonts w:eastAsia="黑体"/>
          <w:sz w:val="36"/>
          <w:szCs w:val="36"/>
        </w:rPr>
      </w:pPr>
    </w:p>
    <w:p w:rsidR="005B5B45" w:rsidRDefault="005B5B45">
      <w:pPr>
        <w:snapToGrid w:val="0"/>
        <w:spacing w:before="120" w:after="120" w:line="520" w:lineRule="exact"/>
        <w:jc w:val="center"/>
        <w:rPr>
          <w:rFonts w:eastAsia="黑体"/>
          <w:sz w:val="36"/>
          <w:szCs w:val="36"/>
        </w:rPr>
      </w:pPr>
    </w:p>
    <w:p w:rsidR="005B5B45" w:rsidRDefault="006B4BA2">
      <w:pPr>
        <w:snapToGrid w:val="0"/>
        <w:spacing w:before="120" w:after="120" w:line="520" w:lineRule="exact"/>
        <w:jc w:val="center"/>
        <w:rPr>
          <w:rFonts w:eastAsia="黑体"/>
          <w:sz w:val="36"/>
          <w:szCs w:val="36"/>
        </w:rPr>
      </w:pPr>
      <w:r>
        <w:rPr>
          <w:rFonts w:eastAsia="黑体" w:hint="eastAsia"/>
          <w:sz w:val="36"/>
          <w:szCs w:val="36"/>
        </w:rPr>
        <w:lastRenderedPageBreak/>
        <w:t>第一章：询价公告</w:t>
      </w:r>
    </w:p>
    <w:p w:rsidR="005B5B45" w:rsidRDefault="006B4BA2">
      <w:pPr>
        <w:snapToGrid w:val="0"/>
        <w:spacing w:line="440" w:lineRule="exact"/>
        <w:ind w:firstLineChars="200" w:firstLine="600"/>
        <w:rPr>
          <w:rFonts w:ascii="宋体"/>
          <w:spacing w:val="10"/>
          <w:kern w:val="15"/>
          <w:position w:val="2"/>
          <w:sz w:val="28"/>
          <w:szCs w:val="28"/>
        </w:rPr>
      </w:pPr>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Ansi="宋体" w:cs="宋体" w:hint="eastAsia"/>
          <w:sz w:val="28"/>
          <w:szCs w:val="28"/>
          <w:u w:val="single"/>
        </w:rPr>
        <w:t>基础网络布线</w:t>
      </w:r>
      <w:r>
        <w:rPr>
          <w:rFonts w:ascii="宋体" w:hint="eastAsia"/>
          <w:spacing w:val="10"/>
          <w:kern w:val="15"/>
          <w:position w:val="2"/>
          <w:sz w:val="28"/>
          <w:szCs w:val="28"/>
          <w:u w:val="single"/>
        </w:rPr>
        <w:t>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采购，诚邀符合相关资格条件的询价供应商(供应商)前来报价。</w:t>
      </w:r>
    </w:p>
    <w:p w:rsidR="005B5B45" w:rsidRDefault="006B4BA2">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一、项目名称及编号</w:t>
      </w:r>
    </w:p>
    <w:p w:rsidR="005B5B45" w:rsidRDefault="006B4BA2">
      <w:pPr>
        <w:spacing w:line="440" w:lineRule="exact"/>
        <w:ind w:firstLineChars="200" w:firstLine="562"/>
        <w:jc w:val="left"/>
        <w:rPr>
          <w:rFonts w:ascii="宋体" w:hAnsi="宋体" w:cs="宋体"/>
          <w:b/>
          <w:bCs/>
          <w:sz w:val="28"/>
          <w:szCs w:val="28"/>
        </w:rPr>
      </w:pPr>
      <w:r>
        <w:rPr>
          <w:rFonts w:ascii="宋体" w:hAnsi="宋体" w:cs="宋体" w:hint="eastAsia"/>
          <w:b/>
          <w:bCs/>
          <w:sz w:val="28"/>
          <w:szCs w:val="28"/>
        </w:rPr>
        <w:t>项目名称：盐城幼儿师范高等专科学校弱电改造布线项目。</w:t>
      </w:r>
    </w:p>
    <w:p w:rsidR="005B5B45" w:rsidRDefault="006B4BA2">
      <w:pPr>
        <w:snapToGrid w:val="0"/>
        <w:spacing w:line="440" w:lineRule="exact"/>
        <w:ind w:firstLineChars="200" w:firstLine="562"/>
        <w:rPr>
          <w:rFonts w:ascii="宋体" w:hAnsi="宋体" w:cs="宋体"/>
          <w:b/>
          <w:bCs/>
          <w:sz w:val="28"/>
          <w:szCs w:val="28"/>
        </w:rPr>
      </w:pPr>
      <w:r>
        <w:rPr>
          <w:rFonts w:ascii="宋体" w:hAnsi="宋体" w:cs="宋体" w:hint="eastAsia"/>
          <w:b/>
          <w:bCs/>
          <w:sz w:val="28"/>
          <w:szCs w:val="28"/>
        </w:rPr>
        <w:t>项目编号：YCYZ2020GC004</w:t>
      </w:r>
    </w:p>
    <w:p w:rsidR="005B5B45" w:rsidRDefault="006B4BA2">
      <w:pPr>
        <w:spacing w:line="440" w:lineRule="exact"/>
        <w:ind w:firstLineChars="200" w:firstLine="562"/>
        <w:jc w:val="left"/>
        <w:rPr>
          <w:rFonts w:ascii="宋体" w:hAnsi="宋体" w:cs="宋体"/>
          <w:spacing w:val="10"/>
          <w:kern w:val="15"/>
          <w:position w:val="2"/>
          <w:sz w:val="28"/>
          <w:szCs w:val="28"/>
          <w:u w:val="single"/>
        </w:rPr>
      </w:pPr>
      <w:r>
        <w:rPr>
          <w:rFonts w:ascii="宋体" w:hAnsi="宋体" w:cs="宋体" w:hint="eastAsia"/>
          <w:b/>
          <w:kern w:val="15"/>
          <w:position w:val="2"/>
          <w:sz w:val="28"/>
          <w:szCs w:val="28"/>
        </w:rPr>
        <w:t>二、采购项目（简要说明）及预算金额</w:t>
      </w:r>
    </w:p>
    <w:p w:rsidR="005B5B45" w:rsidRDefault="006B4BA2">
      <w:pPr>
        <w:spacing w:line="440" w:lineRule="exact"/>
        <w:ind w:firstLine="482"/>
        <w:rPr>
          <w:rFonts w:ascii="宋体" w:hAnsi="宋体" w:cs="宋体"/>
          <w:spacing w:val="10"/>
          <w:kern w:val="15"/>
          <w:position w:val="2"/>
          <w:sz w:val="28"/>
          <w:szCs w:val="28"/>
        </w:rPr>
      </w:pPr>
      <w:r>
        <w:rPr>
          <w:rFonts w:ascii="宋体" w:hAnsi="宋体" w:cs="宋体" w:hint="eastAsia"/>
          <w:kern w:val="15"/>
          <w:position w:val="2"/>
          <w:sz w:val="28"/>
          <w:szCs w:val="28"/>
        </w:rPr>
        <w:t>（一）采购项目简明：</w:t>
      </w:r>
      <w:r>
        <w:rPr>
          <w:rFonts w:ascii="宋体" w:hAnsi="宋体" w:cs="宋体" w:hint="eastAsia"/>
          <w:sz w:val="28"/>
          <w:szCs w:val="28"/>
        </w:rPr>
        <w:t>项目实施区域位于分南（学海路校区）、北（海洋路校区）2个校区，布线涵盖南校区有教学楼2栋、行政楼1栋、食堂楼1栋、宿舍楼6栋、体育馆看台1座及三个大门传达室；北校区有教学楼3栋、科技楼1栋、食堂楼1栋、宿舍楼6栋、图书楼1栋、艺术楼2栋体育馆看台1座及三个大门传达室，具体</w:t>
      </w:r>
      <w:r>
        <w:rPr>
          <w:rFonts w:ascii="宋体" w:hAnsi="宋体" w:cs="宋体"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5B5B45" w:rsidRDefault="006B4BA2">
      <w:pPr>
        <w:spacing w:line="440" w:lineRule="exact"/>
        <w:ind w:firstLine="482"/>
        <w:rPr>
          <w:rFonts w:ascii="宋体" w:hAnsi="宋体" w:cs="宋体"/>
          <w:spacing w:val="10"/>
          <w:kern w:val="15"/>
          <w:position w:val="2"/>
          <w:sz w:val="28"/>
          <w:szCs w:val="28"/>
        </w:rPr>
      </w:pPr>
      <w:r>
        <w:rPr>
          <w:rFonts w:ascii="宋体" w:hAnsi="宋体" w:cs="宋体" w:hint="eastAsia"/>
          <w:spacing w:val="10"/>
          <w:kern w:val="15"/>
          <w:position w:val="2"/>
          <w:sz w:val="28"/>
          <w:szCs w:val="28"/>
        </w:rPr>
        <w:t>（二）本项目采购预算为28万元。</w:t>
      </w:r>
    </w:p>
    <w:p w:rsidR="005B5B45" w:rsidRDefault="006B4BA2">
      <w:pPr>
        <w:spacing w:line="440" w:lineRule="exact"/>
        <w:ind w:firstLineChars="200" w:firstLine="562"/>
        <w:jc w:val="left"/>
        <w:rPr>
          <w:rFonts w:ascii="宋体" w:hAnsi="宋体" w:cs="宋体"/>
          <w:kern w:val="15"/>
          <w:position w:val="2"/>
          <w:sz w:val="28"/>
          <w:szCs w:val="28"/>
        </w:rPr>
      </w:pPr>
      <w:r>
        <w:rPr>
          <w:rFonts w:hint="eastAsia"/>
          <w:b/>
          <w:bCs/>
          <w:sz w:val="28"/>
          <w:szCs w:val="28"/>
        </w:rPr>
        <w:t>三、询价供应商资格条件</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1、投标人资质要求：具有建设行政主管部门颁发的电子与智能化工程专业承包二级及以上资质的独立法人，并取得有效的安全生产许可证。</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2、项目负责人资质和要求：必须是投标人本单位正式职工，具有建设行政主管部门核发的建筑工程专业贰级及以上注册建造师资格证书，同时具有安全生产考核合格证（B类）。</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3、投标申请人须保证项目负责人、代理人（代理人与项目负责人可为同一人）均为本单位的正式职工，并提供自 2020 年1月以来任意连续6个月已在本单位缴纳养老保险的缴费证明，若事业单位则需提供人社部门出具的该单位及项目组人员事业性质证明原件的扫描件。</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4、上一年度的财务报表（成立不满一年不需提供）；</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5、依法缴纳税收和社会保障资金的相关材料；</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lastRenderedPageBreak/>
        <w:t>6、具备履行合同所必需的设备和专业技术能力的书面声明；</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7、参加政府采购活动前3年内在经营活动中没有重大违法记录的书面声明；</w:t>
      </w:r>
    </w:p>
    <w:p w:rsidR="005B5B45" w:rsidRDefault="006B4BA2">
      <w:pPr>
        <w:snapToGrid w:val="0"/>
        <w:spacing w:line="440" w:lineRule="exact"/>
        <w:ind w:firstLineChars="200" w:firstLine="600"/>
      </w:pPr>
      <w:r>
        <w:rPr>
          <w:rFonts w:ascii="宋体" w:hint="eastAsia"/>
          <w:spacing w:val="10"/>
          <w:kern w:val="15"/>
          <w:position w:val="2"/>
          <w:sz w:val="28"/>
          <w:szCs w:val="20"/>
        </w:rPr>
        <w:t>其他资格条件：</w:t>
      </w:r>
    </w:p>
    <w:p w:rsidR="005B5B45" w:rsidRDefault="006B4BA2">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1、未被“信用中国”网站（www.creditchina.gov.cn）列入失信被执行人，投标人提供查询截图并加盖公章。</w:t>
      </w:r>
    </w:p>
    <w:p w:rsidR="005B5B45" w:rsidRDefault="006B4BA2">
      <w:pPr>
        <w:snapToGrid w:val="0"/>
        <w:spacing w:line="440" w:lineRule="exact"/>
        <w:ind w:firstLineChars="196" w:firstLine="588"/>
      </w:pPr>
      <w:r>
        <w:rPr>
          <w:rFonts w:ascii="宋体" w:hint="eastAsia"/>
          <w:spacing w:val="10"/>
          <w:kern w:val="15"/>
          <w:position w:val="2"/>
          <w:sz w:val="28"/>
          <w:szCs w:val="20"/>
        </w:rPr>
        <w:t>2、询价供应商应遵守国家和省、市的有关法律、法规、政策的有关规定。</w:t>
      </w:r>
    </w:p>
    <w:p w:rsidR="005B5B45" w:rsidRDefault="006B4BA2">
      <w:pPr>
        <w:spacing w:line="440" w:lineRule="exact"/>
        <w:ind w:firstLine="480"/>
        <w:rPr>
          <w:rFonts w:ascii="宋体"/>
          <w:spacing w:val="10"/>
          <w:kern w:val="15"/>
          <w:position w:val="2"/>
          <w:sz w:val="28"/>
          <w:szCs w:val="28"/>
        </w:rPr>
      </w:pPr>
      <w:r>
        <w:rPr>
          <w:rFonts w:ascii="宋体" w:hint="eastAsia"/>
          <w:spacing w:val="10"/>
          <w:kern w:val="15"/>
          <w:position w:val="2"/>
          <w:sz w:val="28"/>
          <w:szCs w:val="28"/>
        </w:rPr>
        <w:t>（二）本项目不接受联合体投标；</w:t>
      </w:r>
    </w:p>
    <w:p w:rsidR="005B5B45" w:rsidRDefault="006B4BA2">
      <w:pPr>
        <w:spacing w:line="44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5B5B45" w:rsidRDefault="006B4BA2">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DE54D2">
        <w:rPr>
          <w:rFonts w:ascii="宋体" w:hAnsi="宋体" w:cs="宋体" w:hint="eastAsia"/>
          <w:kern w:val="15"/>
          <w:position w:val="2"/>
          <w:sz w:val="28"/>
          <w:szCs w:val="28"/>
        </w:rPr>
        <w:t>4</w:t>
      </w:r>
      <w:r>
        <w:rPr>
          <w:rFonts w:ascii="宋体" w:hAnsi="宋体" w:cs="宋体"/>
          <w:kern w:val="15"/>
          <w:position w:val="2"/>
          <w:sz w:val="28"/>
          <w:szCs w:val="28"/>
        </w:rPr>
        <w:t>日</w:t>
      </w:r>
      <w:r w:rsidR="00DE54D2">
        <w:rPr>
          <w:rFonts w:ascii="宋体" w:hAnsi="宋体" w:cs="宋体" w:hint="eastAsia"/>
          <w:kern w:val="15"/>
          <w:position w:val="2"/>
          <w:sz w:val="28"/>
          <w:szCs w:val="28"/>
        </w:rPr>
        <w:t>16</w:t>
      </w:r>
      <w:r>
        <w:rPr>
          <w:rFonts w:ascii="宋体" w:hAnsi="宋体" w:cs="宋体"/>
          <w:kern w:val="15"/>
          <w:position w:val="2"/>
          <w:sz w:val="28"/>
          <w:szCs w:val="28"/>
        </w:rPr>
        <w:t>:</w:t>
      </w:r>
      <w:r w:rsidR="00DE54D2">
        <w:rPr>
          <w:rFonts w:ascii="宋体" w:hAnsi="宋体" w:cs="宋体" w:hint="eastAsia"/>
          <w:kern w:val="15"/>
          <w:position w:val="2"/>
          <w:sz w:val="28"/>
          <w:szCs w:val="28"/>
        </w:rPr>
        <w:t>0</w:t>
      </w:r>
      <w:r>
        <w:rPr>
          <w:rFonts w:ascii="宋体" w:hAnsi="宋体" w:cs="宋体"/>
          <w:kern w:val="15"/>
          <w:position w:val="2"/>
          <w:sz w:val="28"/>
          <w:szCs w:val="28"/>
        </w:rPr>
        <w:t>0-</w:t>
      </w:r>
      <w:r w:rsidR="00DE54D2">
        <w:rPr>
          <w:rFonts w:ascii="宋体" w:hAnsi="宋体" w:cs="宋体" w:hint="eastAsia"/>
          <w:kern w:val="15"/>
          <w:position w:val="2"/>
          <w:sz w:val="28"/>
          <w:szCs w:val="28"/>
        </w:rPr>
        <w:t>16</w:t>
      </w:r>
      <w:r>
        <w:rPr>
          <w:rFonts w:ascii="宋体" w:hAnsi="宋体" w:cs="宋体"/>
          <w:kern w:val="15"/>
          <w:position w:val="2"/>
          <w:sz w:val="28"/>
          <w:szCs w:val="28"/>
        </w:rPr>
        <w:t>:</w:t>
      </w:r>
      <w:r w:rsidR="00DE54D2">
        <w:rPr>
          <w:rFonts w:ascii="宋体" w:hAnsi="宋体" w:cs="宋体" w:hint="eastAsia"/>
          <w:kern w:val="15"/>
          <w:position w:val="2"/>
          <w:sz w:val="28"/>
          <w:szCs w:val="28"/>
        </w:rPr>
        <w:t>3</w:t>
      </w:r>
      <w:r>
        <w:rPr>
          <w:rFonts w:ascii="宋体" w:hAnsi="宋体" w:cs="宋体"/>
          <w:kern w:val="15"/>
          <w:position w:val="2"/>
          <w:sz w:val="28"/>
          <w:szCs w:val="28"/>
        </w:rPr>
        <w:t>0</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DE54D2">
        <w:rPr>
          <w:rFonts w:ascii="宋体" w:hAnsi="宋体" w:cs="宋体" w:hint="eastAsia"/>
          <w:kern w:val="15"/>
          <w:position w:val="2"/>
          <w:sz w:val="28"/>
          <w:szCs w:val="28"/>
        </w:rPr>
        <w:t>4</w:t>
      </w:r>
      <w:r>
        <w:rPr>
          <w:rFonts w:ascii="宋体" w:hAnsi="宋体" w:cs="宋体"/>
          <w:kern w:val="15"/>
          <w:position w:val="2"/>
          <w:sz w:val="28"/>
          <w:szCs w:val="28"/>
        </w:rPr>
        <w:t>日</w:t>
      </w:r>
      <w:r w:rsidR="00DE54D2">
        <w:rPr>
          <w:rFonts w:ascii="宋体" w:hAnsi="宋体" w:cs="宋体" w:hint="eastAsia"/>
          <w:kern w:val="15"/>
          <w:position w:val="2"/>
          <w:sz w:val="28"/>
          <w:szCs w:val="28"/>
        </w:rPr>
        <w:t>16</w:t>
      </w:r>
      <w:r>
        <w:rPr>
          <w:rFonts w:ascii="宋体" w:hAnsi="宋体" w:cs="宋体" w:hint="eastAsia"/>
          <w:kern w:val="15"/>
          <w:position w:val="2"/>
          <w:sz w:val="28"/>
          <w:szCs w:val="28"/>
        </w:rPr>
        <w:t>：</w:t>
      </w:r>
      <w:r w:rsidR="00DE54D2">
        <w:rPr>
          <w:rFonts w:ascii="宋体" w:hAnsi="宋体" w:cs="宋体" w:hint="eastAsia"/>
          <w:kern w:val="15"/>
          <w:position w:val="2"/>
          <w:sz w:val="28"/>
          <w:szCs w:val="28"/>
        </w:rPr>
        <w:t>3</w:t>
      </w:r>
      <w:r>
        <w:rPr>
          <w:rFonts w:ascii="宋体" w:hAnsi="宋体" w:cs="宋体" w:hint="eastAsia"/>
          <w:kern w:val="15"/>
          <w:position w:val="2"/>
          <w:sz w:val="28"/>
          <w:szCs w:val="28"/>
        </w:rPr>
        <w:t>0</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5B5B45" w:rsidRDefault="006B4BA2">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DE54D2">
        <w:rPr>
          <w:rFonts w:ascii="宋体" w:hAnsi="宋体" w:cs="宋体" w:hint="eastAsia"/>
          <w:kern w:val="15"/>
          <w:position w:val="2"/>
          <w:sz w:val="28"/>
          <w:szCs w:val="28"/>
        </w:rPr>
        <w:t>4</w:t>
      </w:r>
      <w:r>
        <w:rPr>
          <w:rFonts w:ascii="宋体" w:hAnsi="宋体" w:cs="宋体"/>
          <w:kern w:val="15"/>
          <w:position w:val="2"/>
          <w:sz w:val="28"/>
          <w:szCs w:val="28"/>
        </w:rPr>
        <w:t>日</w:t>
      </w:r>
      <w:r w:rsidR="00DE54D2">
        <w:rPr>
          <w:rFonts w:ascii="宋体" w:hAnsi="宋体" w:cs="宋体" w:hint="eastAsia"/>
          <w:kern w:val="15"/>
          <w:position w:val="2"/>
          <w:sz w:val="28"/>
          <w:szCs w:val="28"/>
        </w:rPr>
        <w:t>16</w:t>
      </w:r>
      <w:r>
        <w:rPr>
          <w:rFonts w:ascii="宋体" w:hAnsi="宋体" w:cs="宋体"/>
          <w:kern w:val="15"/>
          <w:position w:val="2"/>
          <w:sz w:val="28"/>
          <w:szCs w:val="28"/>
        </w:rPr>
        <w:t>：</w:t>
      </w:r>
      <w:r w:rsidR="00DE54D2">
        <w:rPr>
          <w:rFonts w:ascii="宋体" w:hAnsi="宋体" w:cs="宋体" w:hint="eastAsia"/>
          <w:kern w:val="15"/>
          <w:position w:val="2"/>
          <w:sz w:val="28"/>
          <w:szCs w:val="28"/>
        </w:rPr>
        <w:t>3</w:t>
      </w:r>
      <w:r>
        <w:rPr>
          <w:rFonts w:ascii="宋体" w:hAnsi="宋体" w:cs="宋体"/>
          <w:kern w:val="15"/>
          <w:position w:val="2"/>
          <w:sz w:val="28"/>
          <w:szCs w:val="28"/>
        </w:rPr>
        <w:t>0</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5B5B45" w:rsidRDefault="006B4BA2">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（一）使用部门联系人：秦老师，联系电话：13515141126 。</w:t>
      </w:r>
    </w:p>
    <w:p w:rsidR="005B5B45" w:rsidRDefault="006B4BA2">
      <w:pPr>
        <w:pStyle w:val="Default"/>
        <w:spacing w:line="440" w:lineRule="exact"/>
        <w:ind w:firstLineChars="300" w:firstLine="840"/>
        <w:rPr>
          <w:rFonts w:ascii="宋体" w:hAnsi="宋体" w:cs="宋体"/>
          <w:kern w:val="15"/>
          <w:position w:val="2"/>
          <w:sz w:val="28"/>
          <w:szCs w:val="28"/>
        </w:rPr>
      </w:pPr>
      <w:r>
        <w:rPr>
          <w:rFonts w:ascii="宋体" w:hAnsi="宋体" w:cs="宋体" w:hint="eastAsia"/>
          <w:kern w:val="15"/>
          <w:position w:val="2"/>
          <w:sz w:val="28"/>
          <w:szCs w:val="28"/>
        </w:rPr>
        <w:lastRenderedPageBreak/>
        <w:t>采购部门联系人：蒋老师  ，联系电话：0515-89966103 。</w:t>
      </w:r>
    </w:p>
    <w:p w:rsidR="005B5B45" w:rsidRDefault="006B4BA2">
      <w:pPr>
        <w:spacing w:line="440" w:lineRule="exact"/>
        <w:ind w:firstLineChars="300" w:firstLine="84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5B5B45" w:rsidRDefault="006B4BA2">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5B5B45" w:rsidRDefault="006B4BA2">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5B5B45" w:rsidRDefault="006B4BA2">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5B5B45" w:rsidRDefault="006B4BA2">
      <w:pPr>
        <w:snapToGrid w:val="0"/>
        <w:spacing w:line="440" w:lineRule="exact"/>
        <w:ind w:firstLine="600"/>
        <w:rPr>
          <w:rFonts w:ascii="宋体" w:hAnsi="宋体" w:cs="宋体"/>
          <w:sz w:val="28"/>
          <w:szCs w:val="28"/>
        </w:rPr>
      </w:pPr>
      <w:r>
        <w:rPr>
          <w:rFonts w:ascii="宋体" w:hAnsi="宋体" w:cs="宋体" w:hint="eastAsia"/>
          <w:sz w:val="28"/>
          <w:szCs w:val="28"/>
        </w:rPr>
        <w:t>正本份数：</w:t>
      </w:r>
      <w:r>
        <w:rPr>
          <w:rFonts w:ascii="宋体" w:hAnsi="宋体" w:cs="宋体" w:hint="eastAsia"/>
          <w:sz w:val="28"/>
          <w:szCs w:val="28"/>
          <w:u w:val="single"/>
        </w:rPr>
        <w:t>1</w:t>
      </w:r>
      <w:r>
        <w:rPr>
          <w:rFonts w:ascii="宋体" w:hAnsi="宋体" w:cs="宋体" w:hint="eastAsia"/>
          <w:sz w:val="28"/>
          <w:szCs w:val="28"/>
        </w:rPr>
        <w:t>份   副本份数：</w:t>
      </w:r>
      <w:r>
        <w:rPr>
          <w:rFonts w:ascii="宋体" w:hAnsi="宋体" w:cs="宋体" w:hint="eastAsia"/>
          <w:sz w:val="28"/>
          <w:szCs w:val="28"/>
          <w:u w:val="single"/>
        </w:rPr>
        <w:t>2</w:t>
      </w:r>
      <w:r>
        <w:rPr>
          <w:rFonts w:ascii="宋体" w:hAnsi="宋体" w:cs="宋体" w:hint="eastAsia"/>
          <w:sz w:val="28"/>
          <w:szCs w:val="28"/>
        </w:rPr>
        <w:t>份</w:t>
      </w:r>
    </w:p>
    <w:p w:rsidR="005B5B45" w:rsidRDefault="006B4BA2">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5B5B45" w:rsidRDefault="006B4BA2">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陆仟元整</w:t>
      </w:r>
      <w:r>
        <w:rPr>
          <w:rFonts w:ascii="宋体" w:hAnsi="宋体" w:cs="宋体" w:hint="eastAsia"/>
          <w:kern w:val="15"/>
          <w:position w:val="2"/>
          <w:sz w:val="28"/>
          <w:szCs w:val="28"/>
        </w:rPr>
        <w:t>。</w:t>
      </w:r>
    </w:p>
    <w:p w:rsidR="005B5B45" w:rsidRDefault="006B4BA2">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5B5B45" w:rsidRDefault="006B4BA2">
      <w:pPr>
        <w:spacing w:line="440" w:lineRule="exact"/>
        <w:ind w:firstLineChars="175" w:firstLine="49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5B5B45" w:rsidRDefault="006B4BA2">
      <w:pPr>
        <w:pStyle w:val="Default"/>
        <w:spacing w:line="440" w:lineRule="exact"/>
        <w:ind w:firstLineChars="175" w:firstLine="49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5B5B45" w:rsidRDefault="006B4BA2">
      <w:pPr>
        <w:pStyle w:val="Default"/>
        <w:spacing w:line="440" w:lineRule="exact"/>
        <w:ind w:firstLineChars="175" w:firstLine="490"/>
        <w:rPr>
          <w:rFonts w:ascii="宋体" w:hAnsi="宋体" w:cs="宋体"/>
          <w:b/>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5B5B45" w:rsidRDefault="006B4BA2">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十、现场踏勘：</w:t>
      </w:r>
    </w:p>
    <w:p w:rsidR="005B5B45" w:rsidRDefault="006B4BA2">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1、投标人须在投标前自行组织现场踏勘，可自行到拟建现场踏勘；也可以联系采购人联系人：秦老师，联系电话：13515141126；</w:t>
      </w:r>
    </w:p>
    <w:p w:rsidR="005B5B45" w:rsidRDefault="006B4BA2">
      <w:pPr>
        <w:spacing w:line="440" w:lineRule="exact"/>
        <w:ind w:firstLineChars="250" w:firstLine="703"/>
        <w:rPr>
          <w:rFonts w:ascii="宋体" w:hAnsi="宋体" w:cs="宋体"/>
          <w:b/>
          <w:bCs/>
          <w:kern w:val="15"/>
          <w:position w:val="2"/>
          <w:sz w:val="28"/>
          <w:szCs w:val="28"/>
        </w:rPr>
      </w:pPr>
      <w:r>
        <w:rPr>
          <w:rFonts w:ascii="宋体" w:hAnsi="宋体" w:cs="宋体" w:hint="eastAsia"/>
          <w:b/>
          <w:bCs/>
          <w:kern w:val="15"/>
          <w:position w:val="2"/>
          <w:sz w:val="28"/>
          <w:szCs w:val="28"/>
        </w:rPr>
        <w:t>踏勘时间：2020年8月2</w:t>
      </w:r>
      <w:r w:rsidR="00DE54D2">
        <w:rPr>
          <w:rFonts w:ascii="宋体" w:hAnsi="宋体" w:cs="宋体" w:hint="eastAsia"/>
          <w:b/>
          <w:bCs/>
          <w:kern w:val="15"/>
          <w:position w:val="2"/>
          <w:sz w:val="28"/>
          <w:szCs w:val="28"/>
        </w:rPr>
        <w:t>7</w:t>
      </w:r>
      <w:r>
        <w:rPr>
          <w:rFonts w:ascii="宋体" w:hAnsi="宋体" w:cs="宋体" w:hint="eastAsia"/>
          <w:b/>
          <w:bCs/>
          <w:kern w:val="15"/>
          <w:position w:val="2"/>
          <w:sz w:val="28"/>
          <w:szCs w:val="28"/>
        </w:rPr>
        <w:t>日-2020年</w:t>
      </w:r>
      <w:r w:rsidR="00DE54D2">
        <w:rPr>
          <w:rFonts w:ascii="宋体" w:hAnsi="宋体" w:cs="宋体" w:hint="eastAsia"/>
          <w:b/>
          <w:bCs/>
          <w:kern w:val="15"/>
          <w:position w:val="2"/>
          <w:sz w:val="28"/>
          <w:szCs w:val="28"/>
        </w:rPr>
        <w:t>9</w:t>
      </w:r>
      <w:r>
        <w:rPr>
          <w:rFonts w:ascii="宋体" w:hAnsi="宋体" w:cs="宋体" w:hint="eastAsia"/>
          <w:b/>
          <w:bCs/>
          <w:kern w:val="15"/>
          <w:position w:val="2"/>
          <w:sz w:val="28"/>
          <w:szCs w:val="28"/>
        </w:rPr>
        <w:t>月2日（工作日）上午9：00—下午17:00。</w:t>
      </w:r>
    </w:p>
    <w:p w:rsidR="005B5B45" w:rsidRDefault="006B4BA2">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踏勘地点：盐城幼儿师范高等专科学校海洋路校区内、学海路校区内。</w:t>
      </w:r>
    </w:p>
    <w:p w:rsidR="005B5B45" w:rsidRDefault="006B4BA2">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投标人踏勘现场发生的费用自理，自行负责在踏勘现场中所发生的人员伤亡和财产损失。</w:t>
      </w:r>
    </w:p>
    <w:p w:rsidR="005B5B45" w:rsidRDefault="006B4BA2">
      <w:pPr>
        <w:spacing w:line="440" w:lineRule="exact"/>
        <w:ind w:firstLineChars="250" w:firstLine="700"/>
        <w:rPr>
          <w:rFonts w:ascii="宋体" w:hAnsi="宋体"/>
          <w:b/>
          <w:spacing w:val="10"/>
          <w:kern w:val="15"/>
          <w:position w:val="2"/>
          <w:sz w:val="28"/>
          <w:szCs w:val="28"/>
        </w:rPr>
      </w:pPr>
      <w:r>
        <w:rPr>
          <w:rFonts w:ascii="宋体" w:hAnsi="宋体" w:cs="宋体" w:hint="eastAsia"/>
          <w:kern w:val="15"/>
          <w:position w:val="2"/>
          <w:sz w:val="28"/>
          <w:szCs w:val="28"/>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w:t>
      </w:r>
      <w:r>
        <w:rPr>
          <w:rFonts w:ascii="宋体" w:hAnsi="宋体" w:cs="宋体" w:hint="eastAsia"/>
          <w:kern w:val="15"/>
          <w:position w:val="2"/>
          <w:sz w:val="28"/>
          <w:szCs w:val="28"/>
        </w:rPr>
        <w:lastRenderedPageBreak/>
        <w:t>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5B5B45" w:rsidRDefault="006B4BA2" w:rsidP="00DE54D2">
      <w:pPr>
        <w:snapToGrid w:val="0"/>
        <w:spacing w:beforeLines="50" w:line="440" w:lineRule="exact"/>
        <w:ind w:firstLineChars="1350" w:firstLine="4065"/>
        <w:rPr>
          <w:rFonts w:ascii="宋体" w:hAnsi="宋体"/>
          <w:b/>
          <w:spacing w:val="10"/>
          <w:kern w:val="15"/>
          <w:position w:val="2"/>
          <w:sz w:val="28"/>
          <w:szCs w:val="28"/>
        </w:rPr>
      </w:pPr>
      <w:r>
        <w:rPr>
          <w:rFonts w:ascii="宋体" w:hAnsi="宋体" w:hint="eastAsia"/>
          <w:b/>
          <w:spacing w:val="10"/>
          <w:kern w:val="15"/>
          <w:position w:val="2"/>
          <w:sz w:val="28"/>
          <w:szCs w:val="28"/>
        </w:rPr>
        <w:t>盐城幼儿师范高等专科学校</w:t>
      </w:r>
    </w:p>
    <w:p w:rsidR="005B5B45" w:rsidRDefault="006B4BA2">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8</w:t>
      </w:r>
      <w:r>
        <w:rPr>
          <w:rFonts w:ascii="宋体" w:hAnsi="宋体"/>
          <w:b/>
          <w:spacing w:val="10"/>
          <w:kern w:val="15"/>
          <w:position w:val="2"/>
          <w:sz w:val="30"/>
          <w:szCs w:val="30"/>
        </w:rPr>
        <w:t>月</w:t>
      </w:r>
      <w:r>
        <w:rPr>
          <w:rFonts w:ascii="宋体" w:hAnsi="宋体" w:hint="eastAsia"/>
          <w:b/>
          <w:spacing w:val="10"/>
          <w:kern w:val="15"/>
          <w:position w:val="2"/>
          <w:sz w:val="30"/>
          <w:szCs w:val="30"/>
        </w:rPr>
        <w:t>24</w:t>
      </w:r>
      <w:r>
        <w:rPr>
          <w:rFonts w:ascii="宋体" w:hAnsi="宋体"/>
          <w:b/>
          <w:spacing w:val="10"/>
          <w:kern w:val="15"/>
          <w:position w:val="2"/>
          <w:sz w:val="30"/>
          <w:szCs w:val="30"/>
        </w:rPr>
        <w:t>日</w:t>
      </w:r>
    </w:p>
    <w:p w:rsidR="005B5B45" w:rsidRDefault="006B4BA2">
      <w:pPr>
        <w:pStyle w:val="3"/>
        <w:spacing w:line="460" w:lineRule="exact"/>
        <w:jc w:val="center"/>
        <w:rPr>
          <w:rFonts w:ascii="宋体" w:eastAsia="Times New Roman"/>
          <w:bCs w:val="0"/>
          <w:lang w:val="en-US"/>
        </w:rPr>
      </w:pPr>
      <w:r>
        <w:rPr>
          <w:rFonts w:eastAsia="黑体"/>
          <w:sz w:val="36"/>
          <w:szCs w:val="36"/>
        </w:rPr>
        <w:br w:type="page"/>
      </w:r>
      <w:r>
        <w:rPr>
          <w:rFonts w:ascii="宋体" w:eastAsia="Times New Roman" w:hint="eastAsia"/>
          <w:bCs w:val="0"/>
          <w:lang w:val="en-US"/>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5B5B45">
        <w:trPr>
          <w:trHeight w:val="516"/>
        </w:trPr>
        <w:tc>
          <w:tcPr>
            <w:tcW w:w="2118" w:type="dxa"/>
          </w:tcPr>
          <w:p w:rsidR="005B5B45" w:rsidRDefault="006B4BA2">
            <w:pPr>
              <w:pStyle w:val="TableParagraph"/>
              <w:spacing w:line="460" w:lineRule="exact"/>
              <w:ind w:right="520"/>
              <w:rPr>
                <w:rFonts w:ascii="宋体" w:hAnsi="宋体" w:cs="宋体"/>
                <w:sz w:val="28"/>
                <w:szCs w:val="28"/>
              </w:rPr>
            </w:pPr>
            <w:r>
              <w:rPr>
                <w:rFonts w:ascii="宋体" w:hAnsi="宋体" w:cs="宋体" w:hint="eastAsia"/>
                <w:sz w:val="28"/>
                <w:szCs w:val="28"/>
              </w:rPr>
              <w:t>项目名称</w:t>
            </w:r>
          </w:p>
        </w:tc>
        <w:tc>
          <w:tcPr>
            <w:tcW w:w="3030" w:type="dxa"/>
          </w:tcPr>
          <w:p w:rsidR="005B5B45" w:rsidRDefault="005B5B45">
            <w:pPr>
              <w:pStyle w:val="TableParagraph"/>
              <w:spacing w:line="460" w:lineRule="exact"/>
              <w:rPr>
                <w:rFonts w:ascii="宋体" w:hAnsi="宋体" w:cs="宋体"/>
                <w:sz w:val="28"/>
                <w:szCs w:val="28"/>
              </w:rPr>
            </w:pPr>
          </w:p>
        </w:tc>
        <w:tc>
          <w:tcPr>
            <w:tcW w:w="1470" w:type="dxa"/>
          </w:tcPr>
          <w:p w:rsidR="005B5B45" w:rsidRDefault="006B4BA2">
            <w:pPr>
              <w:pStyle w:val="TableParagraph"/>
              <w:spacing w:line="460" w:lineRule="exact"/>
              <w:ind w:right="104"/>
              <w:jc w:val="both"/>
              <w:rPr>
                <w:rFonts w:ascii="宋体" w:hAnsi="宋体" w:cs="宋体"/>
                <w:sz w:val="28"/>
                <w:szCs w:val="28"/>
              </w:rPr>
            </w:pPr>
            <w:r>
              <w:rPr>
                <w:rFonts w:ascii="宋体" w:hAnsi="宋体" w:cs="宋体" w:hint="eastAsia"/>
                <w:sz w:val="28"/>
                <w:szCs w:val="28"/>
              </w:rPr>
              <w:t>项目编号</w:t>
            </w:r>
          </w:p>
        </w:tc>
        <w:tc>
          <w:tcPr>
            <w:tcW w:w="2025" w:type="dxa"/>
          </w:tcPr>
          <w:p w:rsidR="005B5B45" w:rsidRDefault="005B5B45">
            <w:pPr>
              <w:pStyle w:val="TableParagraph"/>
              <w:spacing w:line="460" w:lineRule="exact"/>
              <w:rPr>
                <w:rFonts w:ascii="宋体" w:hAnsi="宋体" w:cs="宋体"/>
                <w:sz w:val="28"/>
                <w:szCs w:val="28"/>
              </w:rPr>
            </w:pPr>
          </w:p>
        </w:tc>
      </w:tr>
      <w:tr w:rsidR="005B5B45">
        <w:trPr>
          <w:trHeight w:val="523"/>
        </w:trPr>
        <w:tc>
          <w:tcPr>
            <w:tcW w:w="2118" w:type="dxa"/>
          </w:tcPr>
          <w:p w:rsidR="005B5B45" w:rsidRDefault="006B4BA2">
            <w:pPr>
              <w:pStyle w:val="TableParagraph"/>
              <w:spacing w:line="460" w:lineRule="exact"/>
              <w:ind w:right="520"/>
              <w:rPr>
                <w:rFonts w:ascii="宋体" w:hAnsi="宋体" w:cs="宋体"/>
                <w:sz w:val="28"/>
                <w:szCs w:val="28"/>
              </w:rPr>
            </w:pPr>
            <w:r>
              <w:rPr>
                <w:rFonts w:ascii="宋体" w:hAnsi="宋体" w:cs="宋体" w:hint="eastAsia"/>
                <w:sz w:val="28"/>
                <w:szCs w:val="28"/>
              </w:rPr>
              <w:t>采购单位名称</w:t>
            </w:r>
          </w:p>
        </w:tc>
        <w:tc>
          <w:tcPr>
            <w:tcW w:w="3030" w:type="dxa"/>
          </w:tcPr>
          <w:p w:rsidR="005B5B45" w:rsidRDefault="005B5B45">
            <w:pPr>
              <w:pStyle w:val="TableParagraph"/>
              <w:spacing w:line="460" w:lineRule="exact"/>
              <w:rPr>
                <w:rFonts w:ascii="宋体" w:hAnsi="宋体" w:cs="宋体"/>
                <w:sz w:val="28"/>
                <w:szCs w:val="28"/>
              </w:rPr>
            </w:pPr>
          </w:p>
        </w:tc>
        <w:tc>
          <w:tcPr>
            <w:tcW w:w="1470" w:type="dxa"/>
          </w:tcPr>
          <w:p w:rsidR="005B5B45" w:rsidRDefault="006B4BA2">
            <w:pPr>
              <w:pStyle w:val="TableParagraph"/>
              <w:spacing w:line="460" w:lineRule="exact"/>
              <w:ind w:right="104"/>
              <w:rPr>
                <w:rFonts w:ascii="宋体" w:hAnsi="宋体" w:cs="宋体"/>
                <w:sz w:val="28"/>
                <w:szCs w:val="28"/>
              </w:rPr>
            </w:pPr>
            <w:r>
              <w:rPr>
                <w:rFonts w:ascii="宋体" w:hAnsi="宋体" w:cs="宋体" w:hint="eastAsia"/>
                <w:sz w:val="28"/>
                <w:szCs w:val="28"/>
              </w:rPr>
              <w:t>工程地点</w:t>
            </w:r>
          </w:p>
        </w:tc>
        <w:tc>
          <w:tcPr>
            <w:tcW w:w="2025" w:type="dxa"/>
          </w:tcPr>
          <w:p w:rsidR="005B5B45" w:rsidRDefault="005B5B45">
            <w:pPr>
              <w:pStyle w:val="TableParagraph"/>
              <w:spacing w:line="460" w:lineRule="exact"/>
              <w:rPr>
                <w:rFonts w:ascii="宋体" w:hAnsi="宋体" w:cs="宋体"/>
                <w:sz w:val="28"/>
                <w:szCs w:val="28"/>
              </w:rPr>
            </w:pPr>
          </w:p>
        </w:tc>
      </w:tr>
      <w:tr w:rsidR="005B5B45">
        <w:trPr>
          <w:trHeight w:val="711"/>
        </w:trPr>
        <w:tc>
          <w:tcPr>
            <w:tcW w:w="2118" w:type="dxa"/>
          </w:tcPr>
          <w:p w:rsidR="005B5B45" w:rsidRDefault="006B4BA2">
            <w:pPr>
              <w:pStyle w:val="TableParagraph"/>
              <w:spacing w:line="460" w:lineRule="exact"/>
              <w:ind w:right="520"/>
              <w:rPr>
                <w:rFonts w:ascii="宋体" w:hAnsi="宋体" w:cs="宋体"/>
                <w:sz w:val="28"/>
                <w:szCs w:val="28"/>
              </w:rPr>
            </w:pPr>
            <w:r>
              <w:rPr>
                <w:rFonts w:ascii="宋体" w:hAnsi="宋体" w:cs="宋体" w:hint="eastAsia"/>
                <w:sz w:val="28"/>
                <w:szCs w:val="28"/>
              </w:rPr>
              <w:t>现场踏勘时间</w:t>
            </w:r>
          </w:p>
        </w:tc>
        <w:tc>
          <w:tcPr>
            <w:tcW w:w="6525" w:type="dxa"/>
            <w:gridSpan w:val="3"/>
          </w:tcPr>
          <w:p w:rsidR="005B5B45" w:rsidRDefault="006B4BA2">
            <w:pPr>
              <w:pStyle w:val="TableParagraph"/>
              <w:tabs>
                <w:tab w:val="left" w:pos="2845"/>
                <w:tab w:val="left" w:pos="3580"/>
                <w:tab w:val="left" w:pos="4300"/>
                <w:tab w:val="left" w:pos="4900"/>
              </w:tabs>
              <w:spacing w:line="460" w:lineRule="exact"/>
              <w:ind w:firstLineChars="200" w:firstLine="560"/>
              <w:rPr>
                <w:rFonts w:ascii="宋体" w:hAnsi="宋体" w:cs="宋体"/>
                <w:sz w:val="28"/>
                <w:szCs w:val="28"/>
              </w:rPr>
            </w:pPr>
            <w:r>
              <w:rPr>
                <w:rFonts w:ascii="宋体" w:hAnsi="宋体" w:cs="宋体" w:hint="eastAsia"/>
                <w:sz w:val="28"/>
                <w:szCs w:val="28"/>
              </w:rPr>
              <w:t>年月日时分</w:t>
            </w:r>
          </w:p>
        </w:tc>
      </w:tr>
      <w:tr w:rsidR="005B5B45">
        <w:trPr>
          <w:trHeight w:val="882"/>
        </w:trPr>
        <w:tc>
          <w:tcPr>
            <w:tcW w:w="2118" w:type="dxa"/>
          </w:tcPr>
          <w:p w:rsidR="005B5B45" w:rsidRDefault="006B4BA2">
            <w:pPr>
              <w:pStyle w:val="TableParagraph"/>
              <w:spacing w:before="174" w:line="300" w:lineRule="exact"/>
              <w:ind w:right="520"/>
              <w:rPr>
                <w:rFonts w:ascii="宋体" w:hAnsi="宋体" w:cs="宋体"/>
                <w:sz w:val="28"/>
                <w:szCs w:val="28"/>
              </w:rPr>
            </w:pPr>
            <w:r>
              <w:rPr>
                <w:rFonts w:ascii="宋体" w:hAnsi="宋体" w:cs="宋体" w:hint="eastAsia"/>
                <w:sz w:val="28"/>
                <w:szCs w:val="28"/>
              </w:rPr>
              <w:t>投标人名称</w:t>
            </w:r>
          </w:p>
        </w:tc>
        <w:tc>
          <w:tcPr>
            <w:tcW w:w="3030" w:type="dxa"/>
          </w:tcPr>
          <w:p w:rsidR="005B5B45" w:rsidRDefault="005B5B45">
            <w:pPr>
              <w:pStyle w:val="TableParagraph"/>
              <w:spacing w:line="300" w:lineRule="exact"/>
              <w:rPr>
                <w:rFonts w:ascii="宋体" w:hAnsi="宋体" w:cs="宋体"/>
                <w:sz w:val="28"/>
                <w:szCs w:val="28"/>
              </w:rPr>
            </w:pPr>
          </w:p>
        </w:tc>
        <w:tc>
          <w:tcPr>
            <w:tcW w:w="1470" w:type="dxa"/>
          </w:tcPr>
          <w:p w:rsidR="005B5B45" w:rsidRDefault="006B4BA2">
            <w:pPr>
              <w:pStyle w:val="TableParagraph"/>
              <w:spacing w:before="174" w:line="300" w:lineRule="exact"/>
              <w:ind w:right="104"/>
              <w:rPr>
                <w:rFonts w:ascii="宋体" w:hAnsi="宋体" w:cs="宋体"/>
                <w:sz w:val="28"/>
                <w:szCs w:val="28"/>
              </w:rPr>
            </w:pPr>
            <w:r>
              <w:rPr>
                <w:rFonts w:ascii="宋体" w:hAnsi="宋体" w:cs="宋体" w:hint="eastAsia"/>
                <w:sz w:val="28"/>
                <w:szCs w:val="28"/>
              </w:rPr>
              <w:t>授权代表姓名</w:t>
            </w:r>
          </w:p>
        </w:tc>
        <w:tc>
          <w:tcPr>
            <w:tcW w:w="2025" w:type="dxa"/>
          </w:tcPr>
          <w:p w:rsidR="005B5B45" w:rsidRDefault="005B5B45">
            <w:pPr>
              <w:pStyle w:val="TableParagraph"/>
              <w:spacing w:line="300" w:lineRule="exact"/>
              <w:rPr>
                <w:rFonts w:ascii="宋体" w:hAnsi="宋体" w:cs="宋体"/>
                <w:sz w:val="28"/>
                <w:szCs w:val="28"/>
              </w:rPr>
            </w:pPr>
          </w:p>
        </w:tc>
      </w:tr>
      <w:tr w:rsidR="005B5B45">
        <w:trPr>
          <w:trHeight w:val="4385"/>
        </w:trPr>
        <w:tc>
          <w:tcPr>
            <w:tcW w:w="8643" w:type="dxa"/>
            <w:gridSpan w:val="4"/>
          </w:tcPr>
          <w:p w:rsidR="005B5B45" w:rsidRDefault="006B4BA2">
            <w:pPr>
              <w:pStyle w:val="TableParagraph"/>
              <w:spacing w:before="88" w:line="460" w:lineRule="exact"/>
              <w:ind w:left="108"/>
              <w:rPr>
                <w:rFonts w:ascii="宋体" w:hAnsi="宋体" w:cs="宋体"/>
                <w:sz w:val="28"/>
                <w:szCs w:val="28"/>
                <w:lang w:eastAsia="zh-CN"/>
              </w:rPr>
            </w:pPr>
            <w:r>
              <w:rPr>
                <w:rFonts w:ascii="宋体" w:hAnsi="宋体" w:cs="宋体" w:hint="eastAsia"/>
                <w:b/>
                <w:bCs/>
                <w:sz w:val="28"/>
                <w:szCs w:val="28"/>
                <w:lang w:eastAsia="zh-CN"/>
              </w:rPr>
              <w:t>踏勘情况说明</w:t>
            </w:r>
            <w:r>
              <w:rPr>
                <w:rFonts w:ascii="宋体" w:hAnsi="宋体" w:cs="宋体" w:hint="eastAsia"/>
                <w:sz w:val="28"/>
                <w:szCs w:val="28"/>
                <w:lang w:eastAsia="zh-CN"/>
              </w:rPr>
              <w:t>：</w:t>
            </w:r>
          </w:p>
          <w:p w:rsidR="005B5B45" w:rsidRDefault="005B5B45">
            <w:pPr>
              <w:pStyle w:val="TableParagraph"/>
              <w:spacing w:line="460" w:lineRule="exact"/>
              <w:rPr>
                <w:rFonts w:ascii="宋体" w:hAnsi="宋体" w:cs="宋体"/>
                <w:b/>
                <w:sz w:val="28"/>
                <w:szCs w:val="28"/>
                <w:lang w:eastAsia="zh-CN"/>
              </w:rPr>
            </w:pPr>
          </w:p>
          <w:p w:rsidR="005B5B45" w:rsidRDefault="005B5B45">
            <w:pPr>
              <w:pStyle w:val="TableParagraph"/>
              <w:spacing w:line="460" w:lineRule="exact"/>
              <w:rPr>
                <w:rFonts w:ascii="宋体" w:hAnsi="宋体" w:cs="宋体"/>
                <w:b/>
                <w:sz w:val="28"/>
                <w:szCs w:val="28"/>
                <w:lang w:eastAsia="zh-CN"/>
              </w:rPr>
            </w:pPr>
          </w:p>
          <w:p w:rsidR="005B5B45" w:rsidRDefault="005B5B45">
            <w:pPr>
              <w:pStyle w:val="TableParagraph"/>
              <w:spacing w:before="8" w:line="460" w:lineRule="exact"/>
              <w:rPr>
                <w:rFonts w:ascii="宋体" w:hAnsi="宋体" w:cs="宋体"/>
                <w:b/>
                <w:sz w:val="28"/>
                <w:szCs w:val="28"/>
                <w:lang w:eastAsia="zh-CN"/>
              </w:rPr>
            </w:pPr>
          </w:p>
          <w:p w:rsidR="005B5B45" w:rsidRDefault="005B5B45">
            <w:pPr>
              <w:pStyle w:val="TableParagraph"/>
              <w:spacing w:line="460" w:lineRule="exact"/>
              <w:ind w:left="108"/>
              <w:rPr>
                <w:rFonts w:ascii="宋体" w:hAnsi="宋体" w:cs="宋体"/>
                <w:sz w:val="28"/>
                <w:szCs w:val="28"/>
                <w:lang w:eastAsia="zh-CN"/>
              </w:rPr>
            </w:pPr>
          </w:p>
          <w:p w:rsidR="005B5B45" w:rsidRDefault="005B5B45">
            <w:pPr>
              <w:pStyle w:val="TableParagraph"/>
              <w:spacing w:line="460" w:lineRule="exact"/>
              <w:ind w:left="108"/>
              <w:rPr>
                <w:rFonts w:ascii="宋体" w:hAnsi="宋体" w:cs="宋体"/>
                <w:sz w:val="28"/>
                <w:szCs w:val="28"/>
                <w:lang w:eastAsia="zh-CN"/>
              </w:rPr>
            </w:pPr>
          </w:p>
          <w:p w:rsidR="005B5B45" w:rsidRDefault="005B5B45">
            <w:pPr>
              <w:pStyle w:val="TableParagraph"/>
              <w:spacing w:line="460" w:lineRule="exact"/>
              <w:ind w:left="108"/>
              <w:rPr>
                <w:rFonts w:ascii="宋体" w:hAnsi="宋体" w:cs="宋体"/>
                <w:sz w:val="28"/>
                <w:szCs w:val="28"/>
                <w:lang w:eastAsia="zh-CN"/>
              </w:rPr>
            </w:pPr>
          </w:p>
          <w:p w:rsidR="005B5B45" w:rsidRDefault="005B5B45">
            <w:pPr>
              <w:pStyle w:val="TableParagraph"/>
              <w:spacing w:line="460" w:lineRule="exact"/>
              <w:ind w:left="108"/>
              <w:rPr>
                <w:rFonts w:ascii="宋体" w:hAnsi="宋体" w:cs="宋体"/>
                <w:sz w:val="28"/>
                <w:szCs w:val="28"/>
                <w:lang w:eastAsia="zh-CN"/>
              </w:rPr>
            </w:pPr>
          </w:p>
          <w:p w:rsidR="005B5B45" w:rsidRDefault="006B4BA2">
            <w:pPr>
              <w:pStyle w:val="TableParagraph"/>
              <w:spacing w:line="460" w:lineRule="exact"/>
              <w:ind w:left="108"/>
              <w:rPr>
                <w:rFonts w:ascii="宋体" w:hAnsi="宋体" w:cs="宋体"/>
                <w:sz w:val="28"/>
                <w:szCs w:val="28"/>
                <w:lang w:eastAsia="zh-CN"/>
              </w:rPr>
            </w:pPr>
            <w:r>
              <w:rPr>
                <w:rFonts w:ascii="宋体" w:hAnsi="宋体" w:cs="宋体" w:hint="eastAsia"/>
                <w:sz w:val="28"/>
                <w:szCs w:val="28"/>
                <w:lang w:eastAsia="zh-CN"/>
              </w:rPr>
              <w:t>采购单位现场踏勘验证人签字并加盖单位公章：</w:t>
            </w:r>
          </w:p>
        </w:tc>
      </w:tr>
    </w:tbl>
    <w:p w:rsidR="005B5B45" w:rsidRDefault="006B4BA2">
      <w:pPr>
        <w:pStyle w:val="5"/>
        <w:spacing w:line="460" w:lineRule="exact"/>
        <w:ind w:leftChars="54" w:left="113" w:right="496" w:firstLineChars="250" w:firstLine="703"/>
        <w:rPr>
          <w:rFonts w:cs="宋体"/>
          <w:b/>
          <w:bCs/>
        </w:rPr>
      </w:pPr>
      <w:r>
        <w:rPr>
          <w:rFonts w:cs="宋体" w:hint="eastAsia"/>
          <w:b/>
          <w:bCs/>
        </w:rPr>
        <w:t>注：参与现场踏勘的投标人，需携带此表，由采购人签字确认。并且将此《现场踏勘证明书》原件附到报价文件正本中，否则视为无效投标。</w:t>
      </w: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jc w:val="center"/>
        <w:rPr>
          <w:rFonts w:eastAsia="黑体"/>
          <w:sz w:val="36"/>
          <w:szCs w:val="36"/>
        </w:rPr>
      </w:pPr>
    </w:p>
    <w:p w:rsidR="005B5B45" w:rsidRDefault="006B4BA2">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5B5B45" w:rsidRDefault="006B4BA2">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5B5B45" w:rsidRDefault="006B4BA2">
      <w:pPr>
        <w:spacing w:line="440" w:lineRule="exact"/>
        <w:ind w:firstLine="321"/>
        <w:outlineLvl w:val="2"/>
        <w:rPr>
          <w:rFonts w:ascii="宋体" w:hAnsi="宋体" w:cs="宋体"/>
          <w:b/>
          <w:sz w:val="28"/>
          <w:szCs w:val="28"/>
        </w:rPr>
      </w:pPr>
      <w:bookmarkStart w:id="0" w:name="_Toc513029203"/>
      <w:bookmarkStart w:id="1" w:name="_Toc16938519"/>
      <w:bookmarkStart w:id="2" w:name="_Toc120614214"/>
      <w:bookmarkStart w:id="3" w:name="_Toc20823275"/>
      <w:r>
        <w:rPr>
          <w:rFonts w:ascii="宋体" w:hAnsi="宋体" w:cs="宋体" w:hint="eastAsia"/>
          <w:b/>
          <w:sz w:val="28"/>
          <w:szCs w:val="28"/>
        </w:rPr>
        <w:t>一、总则</w:t>
      </w:r>
      <w:bookmarkEnd w:id="0"/>
      <w:bookmarkEnd w:id="1"/>
      <w:bookmarkEnd w:id="2"/>
      <w:bookmarkEnd w:id="3"/>
    </w:p>
    <w:p w:rsidR="005B5B45" w:rsidRDefault="006B4BA2">
      <w:pPr>
        <w:spacing w:line="440" w:lineRule="exact"/>
        <w:ind w:firstLine="420"/>
        <w:outlineLvl w:val="3"/>
        <w:rPr>
          <w:rFonts w:ascii="宋体" w:hAnsi="宋体" w:cs="宋体"/>
          <w:sz w:val="28"/>
          <w:szCs w:val="28"/>
        </w:rPr>
      </w:pPr>
      <w:bookmarkStart w:id="4" w:name="_Hlt16619475"/>
      <w:bookmarkStart w:id="5" w:name="_Toc513029204"/>
      <w:bookmarkStart w:id="6" w:name="_Toc20823276"/>
      <w:bookmarkStart w:id="7" w:name="_Toc16938520"/>
      <w:bookmarkEnd w:id="4"/>
      <w:r>
        <w:rPr>
          <w:rFonts w:ascii="宋体" w:hAnsi="宋体" w:cs="宋体" w:hint="eastAsia"/>
          <w:sz w:val="28"/>
          <w:szCs w:val="28"/>
        </w:rPr>
        <w:t>（一）、</w:t>
      </w:r>
      <w:bookmarkEnd w:id="5"/>
      <w:bookmarkEnd w:id="6"/>
      <w:bookmarkEnd w:id="7"/>
      <w:r>
        <w:rPr>
          <w:rFonts w:ascii="宋体" w:hAnsi="宋体" w:cs="宋体" w:hint="eastAsia"/>
          <w:sz w:val="28"/>
          <w:szCs w:val="28"/>
        </w:rPr>
        <w:t>适用范围</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本次询价采购文件（以下简称采购文件）仅适用此项目。</w:t>
      </w:r>
    </w:p>
    <w:p w:rsidR="005B5B45" w:rsidRDefault="006B4BA2">
      <w:pPr>
        <w:spacing w:line="440" w:lineRule="exact"/>
        <w:ind w:firstLine="420"/>
        <w:outlineLvl w:val="3"/>
        <w:rPr>
          <w:rFonts w:ascii="宋体" w:hAnsi="宋体" w:cs="宋体"/>
          <w:sz w:val="28"/>
          <w:szCs w:val="28"/>
        </w:rPr>
      </w:pPr>
      <w:r>
        <w:rPr>
          <w:rFonts w:ascii="宋体" w:hAnsi="宋体" w:cs="宋体" w:hint="eastAsia"/>
          <w:sz w:val="28"/>
          <w:szCs w:val="28"/>
        </w:rPr>
        <w:t>（二）、项目采购方式</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本次采购采取询价采购的方式。</w:t>
      </w:r>
    </w:p>
    <w:p w:rsidR="005B5B45" w:rsidRDefault="006B4BA2">
      <w:pPr>
        <w:spacing w:line="440" w:lineRule="exact"/>
        <w:ind w:firstLine="420"/>
        <w:outlineLvl w:val="3"/>
        <w:rPr>
          <w:rFonts w:ascii="宋体" w:hAnsi="宋体" w:cs="宋体"/>
          <w:sz w:val="28"/>
          <w:szCs w:val="28"/>
        </w:rPr>
      </w:pPr>
      <w:bookmarkStart w:id="8" w:name="_Toc20823277"/>
      <w:bookmarkStart w:id="9" w:name="_Toc16938521"/>
      <w:bookmarkStart w:id="10" w:name="_Toc513029205"/>
      <w:r>
        <w:rPr>
          <w:rFonts w:ascii="宋体" w:hAnsi="宋体" w:cs="宋体" w:hint="eastAsia"/>
          <w:sz w:val="28"/>
          <w:szCs w:val="28"/>
        </w:rPr>
        <w:t>（三）、合格的</w:t>
      </w:r>
      <w:bookmarkEnd w:id="8"/>
      <w:bookmarkEnd w:id="9"/>
      <w:bookmarkEnd w:id="10"/>
      <w:r>
        <w:rPr>
          <w:rFonts w:ascii="宋体" w:hAnsi="宋体" w:cs="宋体" w:hint="eastAsia"/>
          <w:sz w:val="28"/>
          <w:szCs w:val="28"/>
        </w:rPr>
        <w:t>询价供应商</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1、满足本采购文件“询价采购公告”中合格询价供应商资格要求的规定。</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2、满足本采购文件实质性要求和条件的规定。</w:t>
      </w:r>
    </w:p>
    <w:p w:rsidR="005B5B45" w:rsidRDefault="006B4BA2">
      <w:pPr>
        <w:spacing w:line="440" w:lineRule="exact"/>
        <w:ind w:firstLine="420"/>
        <w:outlineLvl w:val="3"/>
        <w:rPr>
          <w:rFonts w:ascii="宋体" w:hAnsi="宋体" w:cs="宋体"/>
          <w:sz w:val="28"/>
          <w:szCs w:val="28"/>
        </w:rPr>
      </w:pPr>
      <w:bookmarkStart w:id="11" w:name="_Toc20823279"/>
      <w:bookmarkStart w:id="12" w:name="_Toc462564067"/>
      <w:bookmarkStart w:id="13" w:name="_Toc513029207"/>
      <w:bookmarkStart w:id="14" w:name="_Toc16938523"/>
      <w:r>
        <w:rPr>
          <w:rFonts w:ascii="宋体" w:hAnsi="宋体" w:cs="宋体" w:hint="eastAsia"/>
          <w:sz w:val="28"/>
          <w:szCs w:val="28"/>
        </w:rPr>
        <w:t>（四）、参加询价费用</w:t>
      </w:r>
      <w:bookmarkEnd w:id="11"/>
      <w:bookmarkEnd w:id="12"/>
      <w:bookmarkEnd w:id="13"/>
      <w:bookmarkEnd w:id="14"/>
    </w:p>
    <w:p w:rsidR="005B5B45" w:rsidRDefault="006B4BA2">
      <w:pPr>
        <w:pStyle w:val="Default"/>
        <w:spacing w:line="44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1、参加询价供应商应自行承担所有与参加询价有关的费用，无论询价过程中的做法和结果如何，采购人盐城幼儿师范高等专科学校（以下简称采购人）在任何情况下均无义务和责任承担这些费用。</w:t>
      </w:r>
    </w:p>
    <w:p w:rsidR="005B5B45" w:rsidRDefault="006B4BA2">
      <w:pPr>
        <w:spacing w:line="440" w:lineRule="exact"/>
        <w:ind w:firstLine="480"/>
        <w:rPr>
          <w:rFonts w:ascii="宋体" w:hAnsi="宋体" w:cs="宋体"/>
          <w:sz w:val="28"/>
          <w:szCs w:val="28"/>
        </w:rPr>
      </w:pPr>
      <w:r>
        <w:rPr>
          <w:rFonts w:ascii="宋体" w:hAnsi="宋体" w:cs="宋体" w:hint="eastAsia"/>
          <w:b/>
          <w:sz w:val="28"/>
          <w:szCs w:val="28"/>
        </w:rPr>
        <w:t>（五）、</w:t>
      </w:r>
      <w:r>
        <w:rPr>
          <w:rFonts w:ascii="宋体" w:hAnsi="宋体" w:cs="宋体" w:hint="eastAsia"/>
          <w:sz w:val="28"/>
          <w:szCs w:val="28"/>
        </w:rPr>
        <w:t>采购文件的约束力</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供应商一旦下载了本采购文件并决定参加询价，即被认为接受了本采购文件的规定和约束，并且视为自采购公告期限届满之日起知道或应当知道自身权益是否受到了损害。</w:t>
      </w:r>
    </w:p>
    <w:p w:rsidR="005B5B45" w:rsidRDefault="006B4BA2">
      <w:pPr>
        <w:spacing w:line="440" w:lineRule="exact"/>
        <w:ind w:firstLine="420"/>
        <w:outlineLvl w:val="3"/>
        <w:rPr>
          <w:rFonts w:ascii="宋体" w:hAnsi="宋体" w:cs="宋体"/>
          <w:sz w:val="28"/>
          <w:szCs w:val="28"/>
        </w:rPr>
      </w:pPr>
      <w:r>
        <w:rPr>
          <w:rFonts w:ascii="宋体" w:hAnsi="宋体" w:cs="宋体" w:hint="eastAsia"/>
          <w:b/>
          <w:sz w:val="28"/>
          <w:szCs w:val="28"/>
        </w:rPr>
        <w:t>（六）</w:t>
      </w:r>
      <w:r>
        <w:rPr>
          <w:rFonts w:ascii="宋体" w:hAnsi="宋体" w:cs="宋体" w:hint="eastAsia"/>
          <w:sz w:val="28"/>
          <w:szCs w:val="28"/>
        </w:rPr>
        <w:t>、采购文件的询问及修改</w:t>
      </w:r>
    </w:p>
    <w:p w:rsidR="005B5B45" w:rsidRDefault="006B4BA2">
      <w:pPr>
        <w:pStyle w:val="Default"/>
        <w:spacing w:line="440" w:lineRule="exact"/>
        <w:ind w:firstLineChars="250" w:firstLine="700"/>
        <w:rPr>
          <w:rFonts w:ascii="宋体" w:hAnsi="宋体" w:cs="宋体"/>
          <w:color w:val="auto"/>
          <w:kern w:val="15"/>
          <w:position w:val="2"/>
          <w:sz w:val="28"/>
          <w:szCs w:val="28"/>
        </w:rPr>
      </w:pPr>
      <w:bookmarkStart w:id="15" w:name="_Toc20823281"/>
      <w:bookmarkStart w:id="16" w:name="_Toc16938525"/>
      <w:bookmarkStart w:id="17" w:name="_Toc120614215"/>
      <w:bookmarkStart w:id="18" w:name="_Toc513029209"/>
      <w:r>
        <w:rPr>
          <w:rFonts w:ascii="宋体" w:hAnsi="宋体" w:cs="宋体" w:hint="eastAsia"/>
          <w:color w:val="auto"/>
          <w:kern w:val="15"/>
          <w:position w:val="2"/>
          <w:sz w:val="28"/>
          <w:szCs w:val="28"/>
        </w:rPr>
        <w:t>1、任何要求对采购文件进行询问的供应商，均应在提交首次响应文件截止时间1个工作日前按采购公告中的通讯地址，向采购人提出。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至少3个工作日前，在盐城幼儿师范高等专科学校网站【www.yyz.edu.cn】上发布书面更正公告形式通知所有可能获取采购文件的供应商。不足3个工作日的，采购人应当顺延提交首次响应文件截止时间。</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2、凡在规定时间内未对本次采购提出书面质疑的询价供应商，</w:t>
      </w:r>
      <w:r>
        <w:rPr>
          <w:rFonts w:ascii="宋体" w:hAnsi="宋体" w:cs="宋体" w:hint="eastAsia"/>
          <w:color w:val="auto"/>
          <w:kern w:val="15"/>
          <w:position w:val="2"/>
          <w:sz w:val="28"/>
          <w:szCs w:val="28"/>
        </w:rPr>
        <w:lastRenderedPageBreak/>
        <w:t>采购人视为对采购文件无异议或认可解释权属采购人。</w:t>
      </w:r>
    </w:p>
    <w:p w:rsidR="005B5B45" w:rsidRDefault="006B4BA2">
      <w:pPr>
        <w:spacing w:line="440" w:lineRule="exact"/>
        <w:ind w:firstLine="321"/>
        <w:outlineLvl w:val="2"/>
        <w:rPr>
          <w:rFonts w:ascii="宋体" w:hAnsi="宋体" w:cs="宋体"/>
          <w:b/>
          <w:sz w:val="28"/>
          <w:szCs w:val="28"/>
        </w:rPr>
      </w:pPr>
      <w:r>
        <w:rPr>
          <w:rFonts w:ascii="宋体" w:hAnsi="宋体" w:cs="宋体" w:hint="eastAsia"/>
          <w:b/>
          <w:sz w:val="28"/>
          <w:szCs w:val="28"/>
        </w:rPr>
        <w:t>二、</w:t>
      </w:r>
      <w:bookmarkEnd w:id="15"/>
      <w:bookmarkEnd w:id="16"/>
      <w:bookmarkEnd w:id="17"/>
      <w:bookmarkEnd w:id="18"/>
      <w:r>
        <w:rPr>
          <w:rFonts w:ascii="宋体" w:hAnsi="宋体" w:cs="宋体" w:hint="eastAsia"/>
          <w:b/>
          <w:sz w:val="28"/>
          <w:szCs w:val="28"/>
        </w:rPr>
        <w:t>响应文件的编制</w:t>
      </w:r>
    </w:p>
    <w:p w:rsidR="005B5B45" w:rsidRDefault="006B4BA2">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（一）、响应文件份数和签署</w:t>
      </w:r>
    </w:p>
    <w:p w:rsidR="005B5B45" w:rsidRDefault="006B4BA2">
      <w:pPr>
        <w:snapToGrid w:val="0"/>
        <w:spacing w:line="440" w:lineRule="exact"/>
        <w:ind w:firstLine="480"/>
        <w:rPr>
          <w:rFonts w:ascii="宋体" w:hAnsi="宋体" w:cs="宋体"/>
          <w:sz w:val="28"/>
          <w:szCs w:val="28"/>
        </w:rPr>
      </w:pPr>
      <w:bookmarkStart w:id="19" w:name="_Toc61149557"/>
      <w:bookmarkStart w:id="20" w:name="_Toc513029217"/>
      <w:r>
        <w:rPr>
          <w:rFonts w:ascii="宋体" w:hAnsi="宋体" w:cs="宋体" w:hint="eastAsia"/>
          <w:sz w:val="28"/>
          <w:szCs w:val="28"/>
        </w:rPr>
        <w:t>1、参加询价供应商应严格按照采购公告要求准备询价响应文件（以下简称响应文件），每份响应文件须清楚地标明“正本”或“副本”字样。一旦正本和副本不符，以正本为准。</w:t>
      </w:r>
    </w:p>
    <w:p w:rsidR="005B5B45" w:rsidRDefault="006B4BA2">
      <w:pPr>
        <w:snapToGrid w:val="0"/>
        <w:spacing w:line="440" w:lineRule="exact"/>
        <w:ind w:firstLine="480"/>
        <w:rPr>
          <w:rFonts w:ascii="宋体" w:hAnsi="宋体" w:cs="宋体"/>
          <w:sz w:val="28"/>
          <w:szCs w:val="28"/>
        </w:rPr>
      </w:pPr>
      <w:r>
        <w:rPr>
          <w:rFonts w:ascii="宋体" w:hAnsi="宋体" w:cs="宋体" w:hint="eastAsia"/>
          <w:sz w:val="28"/>
          <w:szCs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3、除询价供应商对错处做必要修改外，响应文件不得行间插字、涂改或增删。如有修改错漏处，必须由响应文件签署人签字或盖章。</w:t>
      </w:r>
    </w:p>
    <w:p w:rsidR="005B5B45" w:rsidRDefault="006B4BA2">
      <w:pPr>
        <w:snapToGrid w:val="0"/>
        <w:spacing w:line="440" w:lineRule="exact"/>
        <w:ind w:firstLine="480"/>
        <w:rPr>
          <w:rFonts w:ascii="宋体" w:hAnsi="宋体" w:cs="宋体"/>
          <w:sz w:val="28"/>
          <w:szCs w:val="28"/>
        </w:rPr>
      </w:pPr>
      <w:bookmarkStart w:id="21" w:name="_Hlt26954834"/>
      <w:bookmarkStart w:id="22" w:name="_Toc462564074"/>
      <w:bookmarkStart w:id="23" w:name="_Toc14577353"/>
      <w:bookmarkStart w:id="24" w:name="_Toc513029215"/>
      <w:bookmarkStart w:id="25" w:name="_Toc61149555"/>
      <w:bookmarkStart w:id="26" w:name="_Toc462564073"/>
      <w:bookmarkStart w:id="27" w:name="_Toc61149554"/>
      <w:bookmarkStart w:id="28" w:name="_Toc14577352"/>
      <w:bookmarkStart w:id="29" w:name="_Toc513029214"/>
      <w:bookmarkEnd w:id="21"/>
      <w:r>
        <w:rPr>
          <w:rFonts w:ascii="宋体" w:hAnsi="宋体" w:cs="宋体" w:hint="eastAsia"/>
          <w:sz w:val="28"/>
          <w:szCs w:val="28"/>
        </w:rPr>
        <w:t>（二）、响应文件</w:t>
      </w:r>
      <w:bookmarkEnd w:id="22"/>
      <w:bookmarkEnd w:id="23"/>
      <w:bookmarkEnd w:id="24"/>
      <w:bookmarkEnd w:id="25"/>
      <w:r>
        <w:rPr>
          <w:rFonts w:ascii="宋体" w:hAnsi="宋体" w:cs="宋体" w:hint="eastAsia"/>
          <w:sz w:val="28"/>
          <w:szCs w:val="28"/>
        </w:rPr>
        <w:t>编制要求</w:t>
      </w:r>
      <w:bookmarkEnd w:id="26"/>
      <w:bookmarkEnd w:id="27"/>
      <w:bookmarkEnd w:id="28"/>
      <w:bookmarkEnd w:id="29"/>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1、询价供应商提交的响应文件以及询价供应商与采购人就有关询价的所有来往函电均应使用简体中文。采购文件中既有中文也有外文的，以中文意义为准。</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2、除技术性能另有规定外，响应文件所使用的度量衡单位，均须采用国家法定计量单位。</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3、报价采用的货币：响应文件中的单价和总价，无特殊规定的采用人民币报价，以元为单位标注。询价文件中另有规定的按规定执行。</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4、响应文件构成：</w:t>
      </w:r>
    </w:p>
    <w:p w:rsidR="005B5B45" w:rsidRDefault="006B4BA2">
      <w:pPr>
        <w:snapToGrid w:val="0"/>
        <w:spacing w:line="440" w:lineRule="exact"/>
        <w:ind w:firstLine="480"/>
        <w:rPr>
          <w:rFonts w:ascii="宋体" w:hAnsi="宋体" w:cs="宋体"/>
          <w:sz w:val="28"/>
          <w:szCs w:val="28"/>
        </w:rPr>
      </w:pPr>
      <w:bookmarkStart w:id="30" w:name="_Toc513029221"/>
      <w:bookmarkStart w:id="31" w:name="_Toc61149559"/>
      <w:bookmarkEnd w:id="19"/>
      <w:bookmarkEnd w:id="20"/>
      <w:r>
        <w:rPr>
          <w:rFonts w:ascii="宋体" w:hAnsi="宋体" w:cs="宋体" w:hint="eastAsia"/>
          <w:sz w:val="28"/>
          <w:szCs w:val="28"/>
        </w:rPr>
        <w:t>（1）参加询价供应商应严格按本采购文件第五部分的要求编制响应文件。</w:t>
      </w:r>
    </w:p>
    <w:p w:rsidR="005B5B45" w:rsidRDefault="006B4BA2">
      <w:pPr>
        <w:snapToGrid w:val="0"/>
        <w:spacing w:line="440" w:lineRule="exact"/>
        <w:ind w:firstLine="480"/>
        <w:rPr>
          <w:rFonts w:ascii="宋体" w:hAnsi="宋体" w:cs="宋体"/>
          <w:sz w:val="28"/>
          <w:szCs w:val="28"/>
        </w:rPr>
      </w:pPr>
      <w:r>
        <w:rPr>
          <w:rFonts w:ascii="宋体" w:hAnsi="宋体" w:cs="宋体" w:hint="eastAsia"/>
          <w:sz w:val="28"/>
          <w:szCs w:val="28"/>
        </w:rPr>
        <w:t>（2）响应文件共分一个标书：</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① 营业执照副本复印件；</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②资质证书复印件；</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③安全生产许可证复印件；</w:t>
      </w:r>
    </w:p>
    <w:p w:rsidR="005B5B45" w:rsidRDefault="006B4BA2">
      <w:pPr>
        <w:snapToGrid w:val="0"/>
        <w:spacing w:line="440" w:lineRule="exact"/>
        <w:ind w:firstLine="420"/>
      </w:pPr>
      <w:r>
        <w:rPr>
          <w:rFonts w:ascii="宋体" w:hAnsi="宋体" w:cs="宋体" w:hint="eastAsia"/>
          <w:sz w:val="28"/>
          <w:szCs w:val="28"/>
        </w:rPr>
        <w:t>④</w:t>
      </w:r>
      <w:r>
        <w:rPr>
          <w:rFonts w:ascii="宋体" w:hint="eastAsia"/>
          <w:spacing w:val="10"/>
          <w:kern w:val="15"/>
          <w:position w:val="2"/>
          <w:sz w:val="28"/>
          <w:szCs w:val="20"/>
        </w:rPr>
        <w:t>建筑工程专业贰级及以上注册建造师资格证书，同时具有</w:t>
      </w:r>
      <w:r>
        <w:rPr>
          <w:rFonts w:ascii="宋体" w:hint="eastAsia"/>
          <w:spacing w:val="10"/>
          <w:kern w:val="15"/>
          <w:position w:val="2"/>
          <w:sz w:val="28"/>
          <w:szCs w:val="20"/>
        </w:rPr>
        <w:lastRenderedPageBreak/>
        <w:t>安全生产考核合格证（B类）</w:t>
      </w:r>
      <w:r>
        <w:rPr>
          <w:rFonts w:ascii="宋体" w:hAnsi="宋体" w:cs="宋体" w:hint="eastAsia"/>
          <w:sz w:val="28"/>
          <w:szCs w:val="28"/>
        </w:rPr>
        <w:t>；</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⑤上一年度的财务报表（成立不满一年不需要要提供）；</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⑥</w:t>
      </w:r>
      <w:r>
        <w:rPr>
          <w:rFonts w:ascii="宋体" w:hAnsi="宋体" w:cs="宋体" w:hint="eastAsia"/>
          <w:color w:val="000000"/>
          <w:kern w:val="0"/>
          <w:sz w:val="28"/>
          <w:szCs w:val="28"/>
        </w:rPr>
        <w:t>依法缴纳税收和社会保障资金的相关材料；</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⑦具备履行合同所必需的设备和专业技术能力证明材料（加盖询价供应商公章的原件）；</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⑧参加政府采购活动前 3 年内在经营活动中没有重大违法记录的书面声明（加盖询价供应商公章的原件）；</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⑨响应函（见格式，允许另附一个详细说明）；</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⑩开标一览表（格式），询价供应商必须按表中规定格式完整、清晰、正确填写，装入投标文件；</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⑪技术参数响应及偏离表（格式）；</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⑫商务条款响应及偏离表（格式）；</w:t>
      </w:r>
    </w:p>
    <w:p w:rsidR="005B5B45" w:rsidRDefault="006B4BA2">
      <w:pPr>
        <w:snapToGrid w:val="0"/>
        <w:spacing w:line="440" w:lineRule="exact"/>
        <w:ind w:firstLine="420"/>
        <w:rPr>
          <w:rFonts w:ascii="宋体" w:hAnsi="宋体" w:cs="宋体"/>
          <w:sz w:val="28"/>
          <w:szCs w:val="28"/>
        </w:rPr>
      </w:pPr>
      <w:r>
        <w:rPr>
          <w:rFonts w:ascii="宋体" w:hAnsi="宋体" w:cs="宋体" w:hint="eastAsia"/>
          <w:sz w:val="28"/>
          <w:szCs w:val="28"/>
        </w:rPr>
        <w:t>⑬采购文件中规定要求提供的材料或询价供应商认为需要提供的其他材料。</w:t>
      </w:r>
    </w:p>
    <w:p w:rsidR="005B5B45" w:rsidRDefault="006B4BA2">
      <w:pPr>
        <w:tabs>
          <w:tab w:val="left" w:pos="290"/>
        </w:tabs>
        <w:spacing w:line="440" w:lineRule="exact"/>
        <w:ind w:firstLineChars="100" w:firstLine="281"/>
        <w:outlineLvl w:val="2"/>
        <w:rPr>
          <w:rFonts w:ascii="宋体" w:hAnsi="宋体" w:cs="宋体"/>
          <w:b/>
          <w:sz w:val="28"/>
          <w:szCs w:val="28"/>
        </w:rPr>
      </w:pPr>
      <w:r>
        <w:rPr>
          <w:rFonts w:ascii="宋体" w:hAnsi="宋体" w:cs="宋体" w:hint="eastAsia"/>
          <w:b/>
          <w:sz w:val="28"/>
          <w:szCs w:val="28"/>
        </w:rPr>
        <w:t>三、询价保证金</w:t>
      </w:r>
      <w:bookmarkEnd w:id="30"/>
      <w:bookmarkEnd w:id="31"/>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（二）在询价时，对在响应文件递交截止时间以前未按采购文件要求提交询价保证金的响应文件，采购人将视其为无效响应文件而予以拒绝。</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（三）未中标的询价供应商的询价保证金，将在询价结束后予以退还，不计利息。中标的询价供应商的询价保证金，将在合同签署结束后无息退还。</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（五）下列任何情况发生时，询价保证金不予退还：</w:t>
      </w:r>
    </w:p>
    <w:p w:rsidR="005B5B45" w:rsidRDefault="006B4BA2" w:rsidP="00F75C9C">
      <w:pPr>
        <w:spacing w:line="440" w:lineRule="exact"/>
        <w:ind w:firstLineChars="221" w:firstLine="619"/>
        <w:rPr>
          <w:rFonts w:ascii="宋体" w:hAnsi="宋体" w:cs="宋体"/>
          <w:sz w:val="28"/>
          <w:szCs w:val="28"/>
        </w:rPr>
      </w:pPr>
      <w:r>
        <w:rPr>
          <w:rFonts w:ascii="宋体" w:hAnsi="宋体" w:cs="宋体" w:hint="eastAsia"/>
          <w:sz w:val="28"/>
          <w:szCs w:val="28"/>
        </w:rPr>
        <w:t>1、询价供应商在询价有效期内无正当理由撤回其响应文件或者</w:t>
      </w:r>
      <w:r>
        <w:rPr>
          <w:rFonts w:ascii="宋体" w:hAnsi="宋体" w:cs="宋体" w:hint="eastAsia"/>
          <w:sz w:val="28"/>
          <w:szCs w:val="28"/>
        </w:rPr>
        <w:lastRenderedPageBreak/>
        <w:t>在询价过程中无正当理由退出询价活动；</w:t>
      </w:r>
    </w:p>
    <w:p w:rsidR="005B5B45" w:rsidRDefault="006B4BA2" w:rsidP="00F75C9C">
      <w:pPr>
        <w:spacing w:line="440" w:lineRule="exact"/>
        <w:ind w:firstLineChars="221" w:firstLine="619"/>
        <w:rPr>
          <w:rFonts w:ascii="宋体" w:hAnsi="宋体" w:cs="宋体"/>
          <w:sz w:val="28"/>
          <w:szCs w:val="28"/>
        </w:rPr>
      </w:pPr>
      <w:r>
        <w:rPr>
          <w:rFonts w:ascii="宋体" w:hAnsi="宋体" w:cs="宋体" w:hint="eastAsia"/>
          <w:sz w:val="28"/>
          <w:szCs w:val="28"/>
        </w:rPr>
        <w:t>2、为谋取最终成交，询价供应商在整个询价过程中提供的相关文件被确认是虚假的、不真实的；</w:t>
      </w:r>
    </w:p>
    <w:p w:rsidR="005B5B45" w:rsidRDefault="006B4BA2" w:rsidP="00F75C9C">
      <w:pPr>
        <w:spacing w:line="440" w:lineRule="exact"/>
        <w:ind w:firstLineChars="221" w:firstLine="619"/>
        <w:rPr>
          <w:rFonts w:ascii="宋体" w:hAnsi="宋体" w:cs="宋体"/>
          <w:sz w:val="28"/>
          <w:szCs w:val="28"/>
        </w:rPr>
      </w:pPr>
      <w:r>
        <w:rPr>
          <w:rFonts w:ascii="宋体" w:hAnsi="宋体" w:cs="宋体" w:hint="eastAsia"/>
          <w:sz w:val="28"/>
          <w:szCs w:val="28"/>
        </w:rPr>
        <w:t>3、参加询价的供应商之间被证实有串通、欺诈行为或者恶意进行竞争，影响采购人合法权益的。</w:t>
      </w:r>
    </w:p>
    <w:p w:rsidR="005B5B45" w:rsidRDefault="006B4BA2" w:rsidP="00F75C9C">
      <w:pPr>
        <w:snapToGrid w:val="0"/>
        <w:spacing w:line="440" w:lineRule="exact"/>
        <w:ind w:firstLineChars="221" w:firstLine="619"/>
        <w:rPr>
          <w:rFonts w:ascii="宋体" w:hAnsi="宋体" w:cs="宋体"/>
          <w:sz w:val="28"/>
          <w:szCs w:val="28"/>
        </w:rPr>
      </w:pPr>
      <w:r>
        <w:rPr>
          <w:rFonts w:ascii="宋体" w:hAnsi="宋体" w:cs="宋体" w:hint="eastAsia"/>
          <w:sz w:val="28"/>
          <w:szCs w:val="28"/>
        </w:rPr>
        <w:t>4、整个采购活动中采取不正当手段诋毁、排挤其他供应商的；</w:t>
      </w:r>
    </w:p>
    <w:p w:rsidR="005B5B45" w:rsidRDefault="006B4BA2" w:rsidP="00F75C9C">
      <w:pPr>
        <w:snapToGrid w:val="0"/>
        <w:spacing w:line="440" w:lineRule="exact"/>
        <w:ind w:firstLineChars="221" w:firstLine="619"/>
        <w:rPr>
          <w:rFonts w:ascii="宋体" w:hAnsi="宋体" w:cs="宋体"/>
          <w:sz w:val="28"/>
          <w:szCs w:val="28"/>
        </w:rPr>
      </w:pPr>
      <w:r>
        <w:rPr>
          <w:rFonts w:ascii="宋体" w:hAnsi="宋体" w:cs="宋体" w:hint="eastAsia"/>
          <w:sz w:val="28"/>
          <w:szCs w:val="28"/>
        </w:rPr>
        <w:t>5、与采购人、采购技术服务单位相关工作人员恶意串通的；</w:t>
      </w:r>
    </w:p>
    <w:p w:rsidR="005B5B45" w:rsidRDefault="006B4BA2" w:rsidP="00F75C9C">
      <w:pPr>
        <w:snapToGrid w:val="0"/>
        <w:spacing w:line="440" w:lineRule="exact"/>
        <w:ind w:firstLineChars="221" w:firstLine="619"/>
        <w:rPr>
          <w:rFonts w:ascii="宋体" w:hAnsi="宋体" w:cs="宋体"/>
          <w:sz w:val="28"/>
          <w:szCs w:val="28"/>
        </w:rPr>
      </w:pPr>
      <w:r>
        <w:rPr>
          <w:rFonts w:ascii="宋体" w:hAnsi="宋体" w:cs="宋体" w:hint="eastAsia"/>
          <w:sz w:val="28"/>
          <w:szCs w:val="28"/>
        </w:rPr>
        <w:t>6、向采购人、采购技术服务单位相关工作人员行贿或者提供其他不正当利益的；</w:t>
      </w:r>
    </w:p>
    <w:p w:rsidR="005B5B45" w:rsidRDefault="006B4BA2" w:rsidP="00F75C9C">
      <w:pPr>
        <w:spacing w:line="440" w:lineRule="exact"/>
        <w:ind w:firstLineChars="221" w:firstLine="619"/>
        <w:rPr>
          <w:rFonts w:ascii="宋体" w:hAnsi="宋体" w:cs="宋体"/>
          <w:sz w:val="28"/>
          <w:szCs w:val="28"/>
        </w:rPr>
      </w:pPr>
      <w:r>
        <w:rPr>
          <w:rFonts w:ascii="宋体" w:hAnsi="宋体" w:cs="宋体" w:hint="eastAsia"/>
          <w:sz w:val="28"/>
          <w:szCs w:val="28"/>
        </w:rPr>
        <w:t>7、成交供应商在规定期限内未能根据规定签订合同；</w:t>
      </w:r>
    </w:p>
    <w:p w:rsidR="005B5B45" w:rsidRDefault="006B4BA2" w:rsidP="00F75C9C">
      <w:pPr>
        <w:spacing w:line="440" w:lineRule="exact"/>
        <w:ind w:firstLineChars="221" w:firstLine="619"/>
        <w:rPr>
          <w:rFonts w:ascii="宋体" w:hAnsi="宋体" w:cs="宋体"/>
          <w:sz w:val="28"/>
          <w:szCs w:val="28"/>
        </w:rPr>
      </w:pPr>
      <w:r>
        <w:rPr>
          <w:rFonts w:ascii="宋体" w:hAnsi="宋体" w:cs="宋体" w:hint="eastAsia"/>
          <w:sz w:val="28"/>
          <w:szCs w:val="28"/>
        </w:rPr>
        <w:t>8、成交供应商在规定期限内未能根据规定交纳履约保证金。</w:t>
      </w:r>
    </w:p>
    <w:p w:rsidR="005B5B45" w:rsidRDefault="006B4BA2">
      <w:pPr>
        <w:spacing w:line="440" w:lineRule="exact"/>
        <w:ind w:firstLine="321"/>
        <w:outlineLvl w:val="2"/>
        <w:rPr>
          <w:rFonts w:ascii="宋体" w:hAnsi="宋体" w:cs="宋体"/>
          <w:b/>
          <w:sz w:val="28"/>
          <w:szCs w:val="28"/>
        </w:rPr>
      </w:pPr>
      <w:bookmarkStart w:id="32" w:name="_Toc120614216"/>
      <w:bookmarkStart w:id="33" w:name="_Toc16938529"/>
      <w:bookmarkStart w:id="34" w:name="_Toc462564072"/>
      <w:bookmarkStart w:id="35" w:name="_Toc513029213"/>
      <w:bookmarkStart w:id="36" w:name="_Toc20823285"/>
      <w:r>
        <w:rPr>
          <w:rFonts w:ascii="宋体" w:hAnsi="宋体" w:cs="宋体" w:hint="eastAsia"/>
          <w:b/>
          <w:sz w:val="28"/>
          <w:szCs w:val="28"/>
        </w:rPr>
        <w:t>四、</w:t>
      </w:r>
      <w:bookmarkEnd w:id="32"/>
      <w:bookmarkEnd w:id="33"/>
      <w:bookmarkEnd w:id="34"/>
      <w:bookmarkEnd w:id="35"/>
      <w:bookmarkEnd w:id="36"/>
      <w:r>
        <w:rPr>
          <w:rFonts w:ascii="宋体" w:hAnsi="宋体" w:cs="宋体" w:hint="eastAsia"/>
          <w:b/>
          <w:sz w:val="28"/>
          <w:szCs w:val="28"/>
        </w:rPr>
        <w:t>响应文件的递交</w:t>
      </w:r>
    </w:p>
    <w:p w:rsidR="005B5B45" w:rsidRDefault="006B4BA2">
      <w:pPr>
        <w:spacing w:line="440" w:lineRule="exact"/>
        <w:ind w:firstLine="480"/>
        <w:rPr>
          <w:rFonts w:ascii="宋体" w:hAnsi="宋体" w:cs="宋体"/>
          <w:sz w:val="28"/>
          <w:szCs w:val="28"/>
        </w:rPr>
      </w:pPr>
      <w:bookmarkStart w:id="37" w:name="_Toc61149563"/>
      <w:bookmarkStart w:id="38" w:name="_Toc14577363"/>
      <w:r>
        <w:rPr>
          <w:rFonts w:ascii="宋体" w:hAnsi="宋体" w:cs="宋体" w:hint="eastAsia"/>
          <w:sz w:val="28"/>
          <w:szCs w:val="28"/>
        </w:rPr>
        <w:t>（一）、响应文件</w:t>
      </w:r>
      <w:bookmarkStart w:id="39" w:name="_Hlt26954743"/>
      <w:bookmarkEnd w:id="39"/>
      <w:r>
        <w:rPr>
          <w:rFonts w:ascii="宋体" w:hAnsi="宋体" w:cs="宋体" w:hint="eastAsia"/>
          <w:sz w:val="28"/>
          <w:szCs w:val="28"/>
        </w:rPr>
        <w:t>的密封和标记</w:t>
      </w:r>
      <w:bookmarkEnd w:id="37"/>
      <w:bookmarkEnd w:id="38"/>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1、参加询价供应商应将响应文件密封，密封的响应文件应标明“正本”、“副本”的字样。</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2、密封的响应文件应：</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（1）按采购公告中注明的地址送达规定地点；</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（2）注明参加询价项目名称、询价文件编号（如有）及参加的分包号（如有）；</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（3）密封包装上应写明参加询价供应商名称。</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3、如果密封包装未按要求密封和加写标记，采购人对误投或过早启封概不负责。对由此造成提前开封的响应文件，采购人将予以拒绝。</w:t>
      </w:r>
    </w:p>
    <w:p w:rsidR="005B5B45" w:rsidRDefault="006B4BA2">
      <w:pPr>
        <w:spacing w:line="440" w:lineRule="exact"/>
        <w:ind w:firstLine="480"/>
        <w:rPr>
          <w:rFonts w:ascii="宋体" w:hAnsi="宋体" w:cs="宋体"/>
          <w:sz w:val="28"/>
          <w:szCs w:val="28"/>
        </w:rPr>
      </w:pPr>
      <w:bookmarkStart w:id="40" w:name="_Hlt26954752"/>
      <w:bookmarkStart w:id="41" w:name="_Hlt26670496"/>
      <w:bookmarkStart w:id="42" w:name="_Hlt26954858"/>
      <w:bookmarkStart w:id="43" w:name="_Toc61149564"/>
      <w:bookmarkStart w:id="44" w:name="_Toc14577364"/>
      <w:bookmarkEnd w:id="40"/>
      <w:bookmarkEnd w:id="41"/>
      <w:bookmarkEnd w:id="42"/>
      <w:r>
        <w:rPr>
          <w:rFonts w:ascii="宋体" w:hAnsi="宋体" w:cs="宋体" w:hint="eastAsia"/>
          <w:sz w:val="28"/>
          <w:szCs w:val="28"/>
        </w:rPr>
        <w:t>（二）、</w:t>
      </w:r>
      <w:bookmarkEnd w:id="43"/>
      <w:bookmarkEnd w:id="44"/>
      <w:r>
        <w:rPr>
          <w:rFonts w:ascii="宋体" w:hAnsi="宋体" w:cs="宋体" w:hint="eastAsia"/>
          <w:sz w:val="28"/>
          <w:szCs w:val="28"/>
        </w:rPr>
        <w:t>响应文件开启时间</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1、采购人收到响应文件的时间不得迟于本采购文件规定的响应文件接收截止时间。</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2、采购人可通过修改采购文件自行决定酌情推迟响应文件接收截止时间，在此情况下，询价供应商的所有权利和义务以及受制的响应文件接收截止时间均应以延长后新的响应文件接收截止时间为准。</w:t>
      </w:r>
    </w:p>
    <w:p w:rsidR="005B5B45" w:rsidRDefault="006B4BA2">
      <w:pPr>
        <w:spacing w:line="440" w:lineRule="exact"/>
        <w:ind w:firstLine="480"/>
        <w:rPr>
          <w:rFonts w:ascii="宋体" w:hAnsi="宋体" w:cs="宋体"/>
          <w:sz w:val="28"/>
          <w:szCs w:val="28"/>
        </w:rPr>
      </w:pPr>
      <w:bookmarkStart w:id="45" w:name="_Hlt26954860"/>
      <w:bookmarkStart w:id="46" w:name="_Toc61149565"/>
      <w:bookmarkStart w:id="47" w:name="_Toc14577365"/>
      <w:bookmarkEnd w:id="45"/>
      <w:r>
        <w:rPr>
          <w:rFonts w:ascii="宋体" w:hAnsi="宋体" w:cs="宋体" w:hint="eastAsia"/>
          <w:sz w:val="28"/>
          <w:szCs w:val="28"/>
        </w:rPr>
        <w:t>（三）、迟交的响应文件</w:t>
      </w:r>
      <w:bookmarkEnd w:id="46"/>
      <w:bookmarkEnd w:id="47"/>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采购人将拒绝在其规定的响应文件接收截止时间后接收响应文</w:t>
      </w:r>
      <w:r>
        <w:rPr>
          <w:rFonts w:ascii="宋体" w:hAnsi="宋体" w:cs="宋体" w:hint="eastAsia"/>
          <w:sz w:val="28"/>
          <w:szCs w:val="28"/>
        </w:rPr>
        <w:lastRenderedPageBreak/>
        <w:t>件。</w:t>
      </w:r>
    </w:p>
    <w:p w:rsidR="005B5B45" w:rsidRDefault="006B4BA2">
      <w:pPr>
        <w:spacing w:line="440" w:lineRule="exact"/>
        <w:ind w:firstLine="480"/>
        <w:rPr>
          <w:rFonts w:ascii="宋体" w:hAnsi="宋体" w:cs="宋体"/>
          <w:sz w:val="28"/>
          <w:szCs w:val="28"/>
        </w:rPr>
      </w:pPr>
      <w:bookmarkStart w:id="48" w:name="_Hlt26954754"/>
      <w:bookmarkStart w:id="49" w:name="_Hlt26954862"/>
      <w:bookmarkStart w:id="50" w:name="_Toc14577366"/>
      <w:bookmarkStart w:id="51" w:name="_Toc61149566"/>
      <w:bookmarkEnd w:id="48"/>
      <w:bookmarkEnd w:id="49"/>
      <w:r>
        <w:rPr>
          <w:rFonts w:ascii="宋体" w:hAnsi="宋体" w:cs="宋体" w:hint="eastAsia"/>
          <w:sz w:val="28"/>
          <w:szCs w:val="28"/>
        </w:rPr>
        <w:t>（四）、响应文件</w:t>
      </w:r>
      <w:bookmarkStart w:id="52" w:name="_Hlt26670588"/>
      <w:r>
        <w:rPr>
          <w:rFonts w:ascii="宋体" w:hAnsi="宋体" w:cs="宋体" w:hint="eastAsia"/>
          <w:sz w:val="28"/>
          <w:szCs w:val="28"/>
        </w:rPr>
        <w:t>的修改</w:t>
      </w:r>
      <w:bookmarkEnd w:id="52"/>
      <w:r>
        <w:rPr>
          <w:rFonts w:ascii="宋体" w:hAnsi="宋体" w:cs="宋体" w:hint="eastAsia"/>
          <w:sz w:val="28"/>
          <w:szCs w:val="28"/>
        </w:rPr>
        <w:t>和撤回</w:t>
      </w:r>
      <w:bookmarkEnd w:id="50"/>
      <w:bookmarkEnd w:id="51"/>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1、询价供应商在递交响应文件后，可以修改或撤回其响应文件，但这种修改和撤回，必须在规定的响应文件接收截止时间前，以书面形式送达指定地点。</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2、询价供应商的修改或撤回通知书，应按本文件规定进行编制、密封、标记和发送，并应在封套上加注“修改”和“撤回”字样。</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3、询价供应商在提交最后报价之前，可以根据情况退出询价，采购人退还退出询价的供应商的询价保证金。</w:t>
      </w:r>
    </w:p>
    <w:p w:rsidR="005B5B45" w:rsidRDefault="006B4BA2">
      <w:pPr>
        <w:spacing w:line="440" w:lineRule="exact"/>
        <w:ind w:firstLine="321"/>
        <w:outlineLvl w:val="2"/>
        <w:rPr>
          <w:rFonts w:ascii="宋体" w:hAnsi="宋体" w:cs="宋体"/>
          <w:b/>
          <w:sz w:val="28"/>
          <w:szCs w:val="28"/>
        </w:rPr>
      </w:pPr>
      <w:bookmarkStart w:id="53" w:name="_Toc16938540"/>
      <w:bookmarkStart w:id="54" w:name="_Toc20823296"/>
      <w:bookmarkStart w:id="55" w:name="_Toc120614217"/>
      <w:bookmarkStart w:id="56" w:name="_Toc513029224"/>
      <w:r>
        <w:rPr>
          <w:rFonts w:ascii="宋体" w:hAnsi="宋体" w:cs="宋体" w:hint="eastAsia"/>
          <w:b/>
          <w:sz w:val="28"/>
          <w:szCs w:val="28"/>
        </w:rPr>
        <w:t>五、</w:t>
      </w:r>
      <w:bookmarkEnd w:id="53"/>
      <w:bookmarkEnd w:id="54"/>
      <w:bookmarkEnd w:id="55"/>
      <w:bookmarkEnd w:id="56"/>
      <w:r>
        <w:rPr>
          <w:rFonts w:ascii="宋体" w:hAnsi="宋体" w:cs="宋体" w:hint="eastAsia"/>
          <w:b/>
          <w:sz w:val="28"/>
          <w:szCs w:val="28"/>
        </w:rPr>
        <w:t>评审</w:t>
      </w:r>
    </w:p>
    <w:p w:rsidR="005B5B45" w:rsidRDefault="006B4BA2">
      <w:pPr>
        <w:spacing w:line="440" w:lineRule="exact"/>
        <w:ind w:firstLine="480"/>
        <w:rPr>
          <w:rFonts w:ascii="宋体" w:hAnsi="宋体" w:cs="宋体"/>
          <w:sz w:val="28"/>
          <w:szCs w:val="28"/>
        </w:rPr>
      </w:pPr>
      <w:bookmarkStart w:id="57" w:name="_Toc16938545"/>
      <w:bookmarkStart w:id="58" w:name="_Toc120614218"/>
      <w:bookmarkStart w:id="59" w:name="_Toc513029229"/>
      <w:bookmarkStart w:id="60" w:name="_Toc20823301"/>
      <w:r>
        <w:rPr>
          <w:rFonts w:ascii="宋体" w:hAnsi="宋体" w:cs="宋体" w:hint="eastAsia"/>
          <w:sz w:val="28"/>
          <w:szCs w:val="28"/>
        </w:rPr>
        <w:t>（一）、仪式</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1、采购人将在采购公告中规定的时间和地点组织询价开始仪式，仪式由采购人主持，供应商应委派携带有效证件的代表准时参加，参加仪式的代表需签名以证明其出席。</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（二）、询价小组</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1、开始仪式结束后，采购人将立即组织询价小组进行评审。</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2、询价小组由政府采购评审专家（如需要）或由采购人按照单位内部管理规定抽选评审专家、采购人代表组成，且人员构成符合政府采购有关规定。</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3、询价小组应以科学、公正的态度参加评审工作并推荐成交候选人。评审专家在评审过程中不受任何干扰，独立、负责地提出评审意见，并对自己的评审意见承担责任。</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4、询价小组将对供应商的商业、技术秘密予以保密。</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（三）、评审过程的保密与公正</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1、开始仪式结束后，直至签订合同之日止，凡是与审查、澄清、评价和比较响应文件的有关资料以及推荐建议等，均不得向供应商或与评审无关的其他人员透露。</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2、在评审过程中，如果供应商试图向采购人和参与评审的人员施加任何影响，有可能对其响应文件按无效处理。</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（四）、评审过程的澄清、说明和更正</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1、询价小组在对响应文件的有效性、完整性和响应程度进行审查</w:t>
      </w:r>
      <w:r>
        <w:rPr>
          <w:rFonts w:ascii="宋体" w:hAnsi="宋体" w:cs="宋体" w:hint="eastAsia"/>
          <w:sz w:val="28"/>
          <w:szCs w:val="28"/>
        </w:rPr>
        <w:lastRenderedPageBreak/>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 接到询价小组澄清要求的供应商如未按规定做出澄清，其风险由供应商自行承担。</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（五）、对响应文件的初审</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1、响应文件初审分为资格性检查和符合性检查。</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资格性检查：依据法律法规和采购文件的规定，对响应文件中的资格证明文件、询价保证金等进行审查，以确定供应商是否具备参加询价的资格。</w:t>
      </w:r>
    </w:p>
    <w:p w:rsidR="005B5B45" w:rsidRDefault="006B4BA2">
      <w:pPr>
        <w:spacing w:line="440" w:lineRule="exact"/>
        <w:ind w:firstLine="420"/>
        <w:jc w:val="left"/>
        <w:rPr>
          <w:rFonts w:ascii="宋体" w:hAnsi="宋体" w:cs="宋体"/>
          <w:sz w:val="28"/>
          <w:szCs w:val="28"/>
        </w:rPr>
      </w:pPr>
      <w:r>
        <w:rPr>
          <w:rFonts w:ascii="宋体" w:hAnsi="宋体" w:cs="宋体" w:hint="eastAsia"/>
          <w:sz w:val="28"/>
          <w:szCs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符合性检查：依据采购文件的规定，从响应文件的有效性、完整性和对采购文件的响应程度进行审查，</w:t>
      </w:r>
      <w:r>
        <w:rPr>
          <w:rFonts w:ascii="宋体" w:hAnsi="宋体" w:cs="宋体" w:hint="eastAsia"/>
          <w:b/>
          <w:bCs/>
          <w:sz w:val="28"/>
          <w:szCs w:val="28"/>
        </w:rPr>
        <w:t>包括对报价单及有关承诺、说明审查，</w:t>
      </w:r>
      <w:r>
        <w:rPr>
          <w:rFonts w:ascii="宋体" w:hAnsi="宋体" w:cs="宋体" w:hint="eastAsia"/>
          <w:sz w:val="28"/>
          <w:szCs w:val="28"/>
        </w:rPr>
        <w:t>以确定是否对采购文件的实质性要求作出响应。</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2、在正式询价之前，询价小组将首先审查每份响应文件是否实质性响应了采购文件的要求。实质性响应的响应文件应该是与采购文件要求的全部条款、条件和规格相符，没有重大偏离或保留。</w:t>
      </w:r>
    </w:p>
    <w:p w:rsidR="005B5B45" w:rsidRDefault="006B4BA2">
      <w:pPr>
        <w:spacing w:line="440" w:lineRule="exact"/>
        <w:ind w:firstLineChars="225" w:firstLine="630"/>
        <w:rPr>
          <w:rFonts w:ascii="宋体" w:hAnsi="宋体" w:cs="宋体"/>
          <w:sz w:val="28"/>
          <w:szCs w:val="28"/>
        </w:rPr>
      </w:pPr>
      <w:r>
        <w:rPr>
          <w:rFonts w:ascii="宋体" w:hAnsi="宋体" w:cs="宋体" w:hint="eastAsia"/>
          <w:sz w:val="28"/>
          <w:szCs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w:t>
      </w:r>
      <w:r>
        <w:rPr>
          <w:rFonts w:ascii="宋体" w:hAnsi="宋体" w:cs="宋体" w:hint="eastAsia"/>
          <w:sz w:val="28"/>
          <w:szCs w:val="28"/>
        </w:rPr>
        <w:lastRenderedPageBreak/>
        <w:t>件的响应性只根据响应文件本身的内容，而不寻求外部的证据。</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3、被认定为未实质性和符合性响应采购文件的响应文件的情形</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（1）未按要求交纳询价保证金的；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（2）未按照采购文件规定要求装订成册、密封、签署、盖章的；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（3）供应商在报价时采用选择性报价或采购文件要求报价却没有报价的；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（4）报价超过询价文件中规定的预算金额或者最高限价的；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（5）投标文件含有采购人不能接受的附加条件的；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（6）供应商不符合采购文件中规定的合格询价供应商资格要求的；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（7）不符合法律、法规和采购文件中规定的其他实质性要求的；</w:t>
      </w:r>
    </w:p>
    <w:p w:rsidR="005B5B45" w:rsidRDefault="006B4BA2">
      <w:pPr>
        <w:spacing w:line="440" w:lineRule="exact"/>
        <w:ind w:rightChars="-68" w:right="-143" w:firstLine="420"/>
        <w:rPr>
          <w:rFonts w:ascii="宋体" w:hAnsi="宋体" w:cs="宋体"/>
          <w:sz w:val="28"/>
          <w:szCs w:val="28"/>
        </w:rPr>
      </w:pPr>
      <w:r>
        <w:rPr>
          <w:rFonts w:ascii="宋体" w:hAnsi="宋体" w:cs="宋体" w:hint="eastAsia"/>
          <w:sz w:val="28"/>
          <w:szCs w:val="28"/>
        </w:rPr>
        <w:t>（8）其他法律、法规及本采购文件规定的属未实质性响应的响应文件的情形。</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4、未实质性响应采购文件的响应文件按无效响应处理，询价小组将予以拒绝，供应商不得通过修改或撤销不合要求的偏离或保留而使其响应文件成为实质性响应的文件。</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（六）、询价流程和成交原则</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2、 成交原则</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（1）询价小组将从通过资格性和符合性审查的供应商中，按照报价由低到高顺序推荐三名成交候选人。</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（2）采购人应当在收到评审报告后5个工作日内，从评审报告提出的成交候选人中确定成交供应商（多种并列情形的，采购人将自行确定成交供应商）。</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3、采购活动终止的情况</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lastRenderedPageBreak/>
        <w:t xml:space="preserve"> 出现下列情形之一的，本次采购活动将被终止：</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（1）因情况变化，不再符合规定的采购方式适用情形的；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（2）出现影响采购公正的违法、违规行为的；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（3）在采购过程中符合竞争要求的供应商或者报价未超过采购预算的供应商不足3家的。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（4）因重大变故，采购任务取消的。</w:t>
      </w:r>
    </w:p>
    <w:p w:rsidR="005B5B45" w:rsidRDefault="006B4BA2">
      <w:pPr>
        <w:spacing w:line="440" w:lineRule="exact"/>
        <w:ind w:firstLine="321"/>
        <w:outlineLvl w:val="2"/>
        <w:rPr>
          <w:rFonts w:ascii="宋体" w:hAnsi="宋体" w:cs="宋体"/>
          <w:b/>
          <w:sz w:val="28"/>
          <w:szCs w:val="28"/>
        </w:rPr>
      </w:pPr>
      <w:r>
        <w:rPr>
          <w:rFonts w:ascii="宋体" w:hAnsi="宋体" w:cs="宋体" w:hint="eastAsia"/>
          <w:b/>
          <w:sz w:val="28"/>
          <w:szCs w:val="28"/>
        </w:rPr>
        <w:t>六、</w:t>
      </w:r>
      <w:bookmarkEnd w:id="57"/>
      <w:bookmarkEnd w:id="58"/>
      <w:bookmarkEnd w:id="59"/>
      <w:bookmarkEnd w:id="60"/>
      <w:r>
        <w:rPr>
          <w:rFonts w:ascii="宋体" w:hAnsi="宋体" w:cs="宋体" w:hint="eastAsia"/>
          <w:b/>
          <w:sz w:val="28"/>
          <w:szCs w:val="28"/>
        </w:rPr>
        <w:t>成交</w:t>
      </w:r>
    </w:p>
    <w:p w:rsidR="005B5B45" w:rsidRDefault="006B4BA2">
      <w:pPr>
        <w:spacing w:line="440" w:lineRule="exact"/>
        <w:ind w:firstLine="480"/>
        <w:rPr>
          <w:rFonts w:ascii="宋体" w:hAnsi="宋体" w:cs="宋体"/>
          <w:sz w:val="28"/>
          <w:szCs w:val="28"/>
        </w:rPr>
      </w:pPr>
      <w:bookmarkStart w:id="61" w:name="_Toc120614219"/>
      <w:bookmarkStart w:id="62" w:name="_Toc16938551"/>
      <w:bookmarkStart w:id="63" w:name="_Toc20823307"/>
      <w:bookmarkStart w:id="64" w:name="_Toc513029235"/>
      <w:r>
        <w:rPr>
          <w:rFonts w:ascii="宋体" w:hAnsi="宋体" w:cs="宋体" w:hint="eastAsia"/>
          <w:sz w:val="28"/>
          <w:szCs w:val="28"/>
        </w:rPr>
        <w:t>（一）、确定成交单位</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1、询价小组根据本采购文件规定评审办法、原始询价记录和询价结果，编写评审报告，推荐成交候选人。</w:t>
      </w:r>
    </w:p>
    <w:p w:rsidR="005B5B45" w:rsidRDefault="006B4BA2">
      <w:pPr>
        <w:tabs>
          <w:tab w:val="left" w:pos="900"/>
        </w:tabs>
        <w:spacing w:line="440" w:lineRule="exact"/>
        <w:ind w:firstLine="478"/>
        <w:rPr>
          <w:rFonts w:ascii="宋体" w:hAnsi="宋体" w:cs="宋体"/>
          <w:sz w:val="28"/>
          <w:szCs w:val="28"/>
        </w:rPr>
      </w:pPr>
      <w:r>
        <w:rPr>
          <w:rFonts w:ascii="宋体" w:hAnsi="宋体" w:cs="宋体" w:hint="eastAsia"/>
          <w:sz w:val="28"/>
          <w:szCs w:val="28"/>
        </w:rPr>
        <w:t>2、采购人根据询价小组推荐的成交候选人确定成交供应商。采购人确定成交供应商后，采购人将在</w:t>
      </w:r>
      <w:r>
        <w:rPr>
          <w:rFonts w:ascii="宋体" w:hAnsi="宋体" w:cs="宋体" w:hint="eastAsia"/>
          <w:kern w:val="15"/>
          <w:position w:val="2"/>
          <w:sz w:val="28"/>
          <w:szCs w:val="28"/>
        </w:rPr>
        <w:t>“盐城幼儿师范高等专科学校” 网站【www.yyz.edu.cn】</w:t>
      </w:r>
      <w:r>
        <w:rPr>
          <w:rFonts w:ascii="宋体" w:hAnsi="宋体" w:cs="宋体" w:hint="eastAsia"/>
          <w:sz w:val="28"/>
          <w:szCs w:val="28"/>
        </w:rPr>
        <w:t>发布成交结果公告，公告期限为1个工作日。</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3、若有充分证据证明，成交供应商出现下列情况之一的，一经查实，将被取消成交资格：</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（1）提供虚假材料谋取成交的；</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（2）与评审专家、采购人、其他供应商或者采购技术服务单位工作人员恶意串通的；</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（3）向评审专家、采购人或采购技术服务单位工作人员行贿或者提供其他不正当利益的；</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（4）恶意竞争，最终总报价明显低于其自身合理成本且又无法提供证明的；</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（5）不满足本采购文件规定的实质性要求，但在评审过程中又未被询价小组发现的；</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（6）成交后无正当理由拒不与采购人签订采购合同或者未按照采购文件确定的事项签订采购合同；</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（7）将采购合同转包；</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（8）法律、法规、规章规定的属于成交无效的其他情形。</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（二）、质疑处理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1、参加询价供应商认为采购文件、采购过程和采购结果使自己的权益受到损害的，可以在知道或应知其权益受到损害之日起七个工作</w:t>
      </w:r>
      <w:r>
        <w:rPr>
          <w:rFonts w:ascii="宋体" w:hAnsi="宋体" w:cs="宋体" w:hint="eastAsia"/>
          <w:sz w:val="28"/>
          <w:szCs w:val="28"/>
        </w:rPr>
        <w:lastRenderedPageBreak/>
        <w:t>日内，以书面形式向采购人提出质疑。上述应知其权益受到损害之日，是指：</w:t>
      </w:r>
    </w:p>
    <w:p w:rsidR="005B5B45" w:rsidRDefault="006B4BA2">
      <w:pPr>
        <w:spacing w:line="440" w:lineRule="exact"/>
        <w:ind w:firstLine="420"/>
        <w:jc w:val="left"/>
        <w:rPr>
          <w:rFonts w:ascii="宋体" w:hAnsi="宋体" w:cs="宋体"/>
          <w:sz w:val="28"/>
          <w:szCs w:val="28"/>
        </w:rPr>
      </w:pPr>
      <w:r>
        <w:rPr>
          <w:rFonts w:ascii="宋体" w:hAnsi="宋体" w:cs="宋体" w:hint="eastAsia"/>
          <w:sz w:val="28"/>
          <w:szCs w:val="28"/>
        </w:rPr>
        <w:t>（1）对可以质疑的采购文件提出质疑的，为收到采购文件之日或者采购文件公告期限届满之日；</w:t>
      </w:r>
    </w:p>
    <w:p w:rsidR="005B5B45" w:rsidRDefault="006B4BA2">
      <w:pPr>
        <w:spacing w:line="440" w:lineRule="exact"/>
        <w:ind w:firstLine="420"/>
        <w:jc w:val="left"/>
        <w:rPr>
          <w:rFonts w:ascii="宋体" w:hAnsi="宋体" w:cs="宋体"/>
          <w:sz w:val="28"/>
          <w:szCs w:val="28"/>
        </w:rPr>
      </w:pPr>
      <w:r>
        <w:rPr>
          <w:rFonts w:ascii="宋体" w:hAnsi="宋体" w:cs="宋体" w:hint="eastAsia"/>
          <w:sz w:val="28"/>
          <w:szCs w:val="28"/>
        </w:rPr>
        <w:t>（2）对采购过程提出质疑的，为各采购程序环节结束之日；</w:t>
      </w:r>
    </w:p>
    <w:p w:rsidR="005B5B45" w:rsidRDefault="006B4BA2">
      <w:pPr>
        <w:spacing w:line="440" w:lineRule="exact"/>
        <w:ind w:firstLine="420"/>
        <w:jc w:val="left"/>
        <w:rPr>
          <w:rFonts w:ascii="宋体" w:hAnsi="宋体" w:cs="宋体"/>
          <w:sz w:val="28"/>
          <w:szCs w:val="28"/>
        </w:rPr>
      </w:pPr>
      <w:r>
        <w:rPr>
          <w:rFonts w:ascii="宋体" w:hAnsi="宋体" w:cs="宋体" w:hint="eastAsia"/>
          <w:sz w:val="28"/>
          <w:szCs w:val="28"/>
        </w:rPr>
        <w:t>（3）对成交结果提出质疑的，为成交结果公告期限届满之日。</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2、质疑必须按《政府采购法》、《政府采购法实施条例》及《江苏省政府采购供应商监督管理暂行办法》的相关规定提交，未按上述要求提交的质疑函（含传真、电子邮件等）采购人有权不予受理。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3、未参加采购活动的供应商或在采购活动中自身权益未受到损害的供应商所提出的质疑不予受理。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4、质疑函应当包括下列内容：</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（1）质疑供应商的名称、地址、邮编、联系人、联系电话；</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（2）具体的质疑事项及明确的请求；</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（3）认为自己合法权益受到损害或可能受到损害的相关证据材料；</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（4）提起质疑的日期；</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5、采购人收到质疑函后，将对质疑的形式和内容进行审查，如质疑函内容、格式不符合规定，采购人将告知质疑人进行补正。</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6、质疑人应当在法定质疑期限内进行补正并重新提交质疑函，拒不补正或者在法定期限内未重新提交质疑函的，为无效质疑，采购人将不予受理。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7、对于内容、格式符合规定的质疑函，采购人应当在收到参加询价供应商的书面质疑后七个工作日内作出答复，但答复的内容不得涉及商业秘密。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lastRenderedPageBreak/>
        <w:t>8、供应商提出书面质疑必须有理、有据，不得恶意质疑或提交虚假质疑。否则，一经查实，采购人有权依据政府采购的有关规定，报请政府采购监管部门对该供应商进行相应的行政处罚。</w:t>
      </w:r>
    </w:p>
    <w:p w:rsidR="005B5B45" w:rsidRDefault="006B4BA2">
      <w:pPr>
        <w:spacing w:line="440" w:lineRule="exact"/>
        <w:ind w:firstLine="321"/>
        <w:outlineLvl w:val="2"/>
        <w:rPr>
          <w:rFonts w:ascii="宋体" w:hAnsi="宋体" w:cs="宋体"/>
          <w:b/>
          <w:sz w:val="28"/>
          <w:szCs w:val="28"/>
        </w:rPr>
      </w:pPr>
      <w:r>
        <w:rPr>
          <w:rFonts w:ascii="宋体" w:hAnsi="宋体" w:cs="宋体" w:hint="eastAsia"/>
          <w:b/>
          <w:sz w:val="28"/>
          <w:szCs w:val="28"/>
        </w:rPr>
        <w:t>七、</w:t>
      </w:r>
      <w:bookmarkEnd w:id="61"/>
      <w:bookmarkEnd w:id="62"/>
      <w:bookmarkEnd w:id="63"/>
      <w:bookmarkEnd w:id="64"/>
      <w:r>
        <w:rPr>
          <w:rFonts w:ascii="宋体" w:hAnsi="宋体" w:cs="宋体" w:hint="eastAsia"/>
          <w:b/>
          <w:sz w:val="28"/>
          <w:szCs w:val="28"/>
        </w:rPr>
        <w:t>合同签订相关事项</w:t>
      </w:r>
    </w:p>
    <w:p w:rsidR="005B5B45" w:rsidRDefault="006B4BA2">
      <w:pPr>
        <w:spacing w:line="440" w:lineRule="exact"/>
        <w:ind w:firstLine="420"/>
        <w:rPr>
          <w:rFonts w:ascii="宋体" w:hAnsi="宋体" w:cs="宋体"/>
          <w:sz w:val="28"/>
          <w:szCs w:val="28"/>
        </w:rPr>
      </w:pPr>
      <w:bookmarkStart w:id="65" w:name="_Toc120614220"/>
      <w:bookmarkStart w:id="66" w:name="_Toc16938552"/>
      <w:bookmarkStart w:id="67" w:name="_Toc513029236"/>
      <w:bookmarkStart w:id="68" w:name="_Toc20823308"/>
      <w:r>
        <w:rPr>
          <w:rFonts w:ascii="宋体" w:hAnsi="宋体" w:cs="宋体" w:hint="eastAsia"/>
          <w:sz w:val="28"/>
          <w:szCs w:val="28"/>
        </w:rPr>
        <w:t>（一）、签订合同</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1、成交供应商确定后，采购人将向成交供应商发出成交通知书。成交供应商应按成交通知书规定的时间、地点,按照采购文件确定的事项与采购人签订采购合同，且不得迟于成交通知书发出之日起三十日内，否则询价保证金将不予退还，由此给采购人造成损失的，成交供应商还应承担赔偿责任。</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2、 采购文件、成交供应商的响应文件及询价采购过程中有关澄清、承诺文件均应作为合同附件。</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rsidR="005B5B45" w:rsidRDefault="006B4BA2">
      <w:pPr>
        <w:spacing w:line="440" w:lineRule="exact"/>
        <w:ind w:firstLine="420"/>
        <w:rPr>
          <w:rFonts w:ascii="宋体" w:hAnsi="宋体" w:cs="宋体"/>
          <w:sz w:val="28"/>
          <w:szCs w:val="28"/>
        </w:rPr>
      </w:pPr>
      <w:r>
        <w:rPr>
          <w:rFonts w:ascii="宋体" w:hAnsi="宋体" w:cs="宋体" w:hint="eastAsia"/>
          <w:sz w:val="28"/>
          <w:szCs w:val="28"/>
        </w:rPr>
        <w:t>（二）、履约保证金</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在签订合同时，须向采购人交纳履约保证金</w:t>
      </w:r>
      <w:r>
        <w:rPr>
          <w:rFonts w:ascii="宋体" w:hAnsi="宋体" w:cs="宋体" w:hint="eastAsia"/>
          <w:b/>
          <w:bCs/>
          <w:sz w:val="28"/>
          <w:szCs w:val="28"/>
        </w:rPr>
        <w:t>（本采购项目履约保证金为伍仟元，中标后在签订合同前，成交供应商必须将履约保证金以转帐、电汇或银行汇票形式汇转至采购人指定帐户）</w:t>
      </w:r>
      <w:r>
        <w:rPr>
          <w:rFonts w:ascii="宋体" w:hAnsi="宋体" w:cs="宋体" w:hint="eastAsia"/>
          <w:sz w:val="28"/>
          <w:szCs w:val="28"/>
        </w:rPr>
        <w:t>,于合同履行后无息退还。履约保证金用以约束成交供应商在合同履行中的行为，弥补合同执行中由于自身行为可能给采购人带来的各种损失。</w:t>
      </w: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jc w:val="center"/>
        <w:rPr>
          <w:rFonts w:eastAsia="黑体"/>
          <w:sz w:val="36"/>
          <w:szCs w:val="36"/>
        </w:rPr>
      </w:pPr>
    </w:p>
    <w:p w:rsidR="005B5B45" w:rsidRDefault="005B5B45">
      <w:pPr>
        <w:snapToGrid w:val="0"/>
        <w:spacing w:before="120" w:after="120" w:line="360" w:lineRule="auto"/>
        <w:rPr>
          <w:rFonts w:eastAsia="黑体"/>
          <w:sz w:val="36"/>
          <w:szCs w:val="36"/>
        </w:rPr>
      </w:pPr>
    </w:p>
    <w:p w:rsidR="005B5B45" w:rsidRDefault="005B5B45">
      <w:pPr>
        <w:pStyle w:val="Default"/>
      </w:pPr>
    </w:p>
    <w:p w:rsidR="005B5B45" w:rsidRDefault="005B5B45">
      <w:pPr>
        <w:pStyle w:val="Default"/>
      </w:pPr>
    </w:p>
    <w:p w:rsidR="005B5B45" w:rsidRDefault="005B5B45" w:rsidP="00DE54D2">
      <w:pPr>
        <w:tabs>
          <w:tab w:val="left" w:pos="900"/>
        </w:tabs>
        <w:spacing w:afterLines="50" w:line="500" w:lineRule="exact"/>
        <w:rPr>
          <w:rFonts w:ascii="宋体" w:hAnsi="宋体" w:cs="宋体"/>
          <w:b/>
          <w:bCs/>
          <w:color w:val="000000"/>
          <w:sz w:val="36"/>
          <w:szCs w:val="36"/>
        </w:rPr>
      </w:pPr>
    </w:p>
    <w:p w:rsidR="005B5B45" w:rsidRDefault="005B5B45">
      <w:pPr>
        <w:pStyle w:val="Default"/>
      </w:pPr>
    </w:p>
    <w:p w:rsidR="005B5B45" w:rsidRDefault="006B4BA2" w:rsidP="00DE54D2">
      <w:pPr>
        <w:tabs>
          <w:tab w:val="left" w:pos="900"/>
        </w:tabs>
        <w:spacing w:afterLines="50" w:line="500" w:lineRule="exact"/>
        <w:ind w:firstLineChars="199" w:firstLine="719"/>
        <w:jc w:val="center"/>
        <w:rPr>
          <w:rFonts w:ascii="宋体" w:hAnsi="宋体" w:cs="宋体"/>
          <w:b/>
          <w:color w:val="000000"/>
          <w:sz w:val="24"/>
        </w:rPr>
      </w:pPr>
      <w:r>
        <w:rPr>
          <w:rFonts w:ascii="宋体" w:hAnsi="宋体" w:cs="宋体" w:hint="eastAsia"/>
          <w:b/>
          <w:bCs/>
          <w:color w:val="000000"/>
          <w:sz w:val="36"/>
          <w:szCs w:val="36"/>
        </w:rPr>
        <w:lastRenderedPageBreak/>
        <w:t>第三章：合同条款及格式</w:t>
      </w:r>
    </w:p>
    <w:p w:rsidR="005B5B45" w:rsidRDefault="005B5B45">
      <w:pPr>
        <w:pStyle w:val="a0"/>
        <w:rPr>
          <w:rFonts w:ascii="宋体" w:hAnsi="宋体" w:cs="宋体"/>
          <w:lang w:val="en-US"/>
        </w:rPr>
      </w:pPr>
    </w:p>
    <w:p w:rsidR="005B5B45" w:rsidRDefault="006B4BA2" w:rsidP="00DE54D2">
      <w:pPr>
        <w:spacing w:afterLines="50"/>
        <w:jc w:val="center"/>
        <w:rPr>
          <w:rFonts w:ascii="宋体" w:hAnsi="宋体" w:cs="宋体"/>
          <w:b/>
          <w:sz w:val="48"/>
        </w:rPr>
      </w:pPr>
      <w:r>
        <w:rPr>
          <w:rFonts w:ascii="宋体" w:hAnsi="宋体" w:cs="宋体" w:hint="eastAsia"/>
          <w:b/>
          <w:sz w:val="48"/>
        </w:rPr>
        <w:t>盐城幼儿师范高等专科学校</w:t>
      </w:r>
    </w:p>
    <w:p w:rsidR="005B5B45" w:rsidRDefault="006B4BA2" w:rsidP="00DE54D2">
      <w:pPr>
        <w:spacing w:afterLines="50"/>
        <w:jc w:val="center"/>
        <w:rPr>
          <w:rFonts w:ascii="宋体" w:hAnsi="宋体" w:cs="宋体"/>
          <w:b/>
          <w:sz w:val="48"/>
        </w:rPr>
      </w:pPr>
      <w:r>
        <w:rPr>
          <w:rFonts w:ascii="宋体" w:hAnsi="宋体" w:cs="宋体" w:hint="eastAsia"/>
          <w:b/>
          <w:sz w:val="48"/>
        </w:rPr>
        <w:t>基础网络布线</w:t>
      </w:r>
    </w:p>
    <w:p w:rsidR="005B5B45" w:rsidRDefault="006B4BA2" w:rsidP="00DE54D2">
      <w:pPr>
        <w:spacing w:afterLines="50"/>
        <w:jc w:val="center"/>
        <w:rPr>
          <w:rFonts w:ascii="宋体" w:hAnsi="宋体" w:cs="宋体"/>
          <w:b/>
          <w:sz w:val="48"/>
        </w:rPr>
      </w:pPr>
      <w:r>
        <w:rPr>
          <w:rFonts w:ascii="宋体" w:hAnsi="宋体" w:cs="宋体" w:hint="eastAsia"/>
          <w:b/>
          <w:sz w:val="48"/>
        </w:rPr>
        <w:t>采购合同</w:t>
      </w:r>
    </w:p>
    <w:p w:rsidR="005B5B45" w:rsidRDefault="005B5B45" w:rsidP="00DE54D2">
      <w:pPr>
        <w:spacing w:afterLines="50"/>
        <w:rPr>
          <w:rFonts w:ascii="仿宋_GB2312" w:eastAsia="仿宋_GB2312"/>
          <w:b/>
          <w:sz w:val="48"/>
        </w:rPr>
      </w:pPr>
    </w:p>
    <w:p w:rsidR="005B5B45" w:rsidRDefault="005B5B45">
      <w:pPr>
        <w:pStyle w:val="24"/>
      </w:pPr>
    </w:p>
    <w:p w:rsidR="005B5B45" w:rsidRDefault="006B4BA2">
      <w:pPr>
        <w:spacing w:line="800" w:lineRule="exact"/>
        <w:rPr>
          <w:rFonts w:ascii="宋体" w:hAnsi="宋体"/>
          <w:b/>
          <w:sz w:val="32"/>
          <w:szCs w:val="32"/>
        </w:rPr>
      </w:pPr>
      <w:r>
        <w:rPr>
          <w:rFonts w:ascii="宋体" w:hAnsi="宋体" w:hint="eastAsia"/>
          <w:b/>
          <w:sz w:val="32"/>
          <w:szCs w:val="32"/>
        </w:rPr>
        <w:t>甲方名称：盐城幼儿师范高等专科学校</w:t>
      </w:r>
    </w:p>
    <w:p w:rsidR="005B5B45" w:rsidRDefault="006B4BA2">
      <w:pPr>
        <w:spacing w:line="800" w:lineRule="exact"/>
        <w:rPr>
          <w:rFonts w:ascii="宋体" w:hAnsi="宋体"/>
          <w:b/>
          <w:sz w:val="32"/>
          <w:szCs w:val="32"/>
        </w:rPr>
      </w:pPr>
      <w:r>
        <w:rPr>
          <w:rFonts w:ascii="宋体" w:hAnsi="宋体" w:hint="eastAsia"/>
          <w:b/>
          <w:sz w:val="32"/>
          <w:szCs w:val="32"/>
        </w:rPr>
        <w:t>地址：盐城市学海路28号</w:t>
      </w:r>
    </w:p>
    <w:p w:rsidR="005B5B45" w:rsidRDefault="006B4BA2">
      <w:pPr>
        <w:spacing w:line="800" w:lineRule="exact"/>
        <w:rPr>
          <w:rFonts w:ascii="宋体" w:hAnsi="宋体"/>
          <w:b/>
          <w:sz w:val="32"/>
          <w:szCs w:val="32"/>
        </w:rPr>
      </w:pPr>
      <w:r>
        <w:rPr>
          <w:rFonts w:ascii="宋体" w:hAnsi="宋体" w:hint="eastAsia"/>
          <w:b/>
          <w:sz w:val="32"/>
          <w:szCs w:val="32"/>
        </w:rPr>
        <w:t>联系人：</w:t>
      </w:r>
    </w:p>
    <w:p w:rsidR="005B5B45" w:rsidRDefault="006B4BA2">
      <w:pPr>
        <w:spacing w:line="800" w:lineRule="exact"/>
        <w:rPr>
          <w:rFonts w:ascii="宋体" w:hAnsi="宋体"/>
          <w:b/>
          <w:sz w:val="32"/>
          <w:szCs w:val="32"/>
        </w:rPr>
      </w:pPr>
      <w:r>
        <w:rPr>
          <w:rFonts w:ascii="宋体" w:hAnsi="宋体" w:hint="eastAsia"/>
          <w:b/>
          <w:sz w:val="32"/>
          <w:szCs w:val="32"/>
        </w:rPr>
        <w:t>电话：</w:t>
      </w:r>
    </w:p>
    <w:p w:rsidR="005B5B45" w:rsidRDefault="005B5B45">
      <w:pPr>
        <w:spacing w:line="800" w:lineRule="exact"/>
        <w:rPr>
          <w:rFonts w:ascii="宋体" w:hAnsi="宋体"/>
          <w:b/>
          <w:sz w:val="32"/>
          <w:szCs w:val="32"/>
        </w:rPr>
      </w:pPr>
    </w:p>
    <w:p w:rsidR="005B5B45" w:rsidRDefault="005B5B45">
      <w:pPr>
        <w:spacing w:line="800" w:lineRule="exact"/>
        <w:rPr>
          <w:rFonts w:ascii="宋体" w:hAnsi="宋体"/>
          <w:b/>
          <w:sz w:val="32"/>
          <w:szCs w:val="32"/>
        </w:rPr>
      </w:pPr>
    </w:p>
    <w:p w:rsidR="005B5B45" w:rsidRDefault="006B4BA2">
      <w:pPr>
        <w:spacing w:line="800" w:lineRule="exact"/>
        <w:rPr>
          <w:rFonts w:ascii="宋体" w:hAnsi="宋体"/>
          <w:b/>
          <w:sz w:val="32"/>
          <w:szCs w:val="32"/>
        </w:rPr>
      </w:pPr>
      <w:r>
        <w:rPr>
          <w:rFonts w:ascii="宋体" w:hAnsi="宋体" w:hint="eastAsia"/>
          <w:b/>
          <w:sz w:val="32"/>
          <w:szCs w:val="32"/>
        </w:rPr>
        <w:t>乙方名称：</w:t>
      </w:r>
    </w:p>
    <w:p w:rsidR="005B5B45" w:rsidRDefault="006B4BA2">
      <w:pPr>
        <w:spacing w:line="800" w:lineRule="exact"/>
        <w:rPr>
          <w:rFonts w:ascii="宋体" w:hAnsi="宋体"/>
          <w:b/>
          <w:sz w:val="32"/>
          <w:szCs w:val="32"/>
        </w:rPr>
      </w:pPr>
      <w:r>
        <w:rPr>
          <w:rFonts w:ascii="宋体" w:hAnsi="宋体" w:hint="eastAsia"/>
          <w:b/>
          <w:sz w:val="32"/>
          <w:szCs w:val="32"/>
        </w:rPr>
        <w:t xml:space="preserve">地址： </w:t>
      </w:r>
    </w:p>
    <w:p w:rsidR="005B5B45" w:rsidRDefault="006B4BA2">
      <w:pPr>
        <w:spacing w:line="800" w:lineRule="exact"/>
        <w:rPr>
          <w:rFonts w:ascii="宋体" w:hAnsi="宋体"/>
          <w:b/>
          <w:sz w:val="32"/>
          <w:szCs w:val="32"/>
        </w:rPr>
      </w:pPr>
      <w:r>
        <w:rPr>
          <w:rFonts w:ascii="宋体" w:hAnsi="宋体" w:hint="eastAsia"/>
          <w:b/>
          <w:sz w:val="32"/>
          <w:szCs w:val="32"/>
        </w:rPr>
        <w:t>联系人：</w:t>
      </w:r>
    </w:p>
    <w:p w:rsidR="005B5B45" w:rsidRDefault="006B4BA2">
      <w:pPr>
        <w:spacing w:line="800" w:lineRule="exact"/>
        <w:rPr>
          <w:rFonts w:ascii="宋体" w:hAnsi="宋体"/>
          <w:b/>
          <w:sz w:val="32"/>
          <w:szCs w:val="32"/>
        </w:rPr>
      </w:pPr>
      <w:r>
        <w:rPr>
          <w:rFonts w:ascii="宋体" w:hAnsi="宋体" w:hint="eastAsia"/>
          <w:b/>
          <w:sz w:val="32"/>
          <w:szCs w:val="32"/>
        </w:rPr>
        <w:t>电话：</w:t>
      </w:r>
    </w:p>
    <w:p w:rsidR="005B5B45" w:rsidRDefault="005B5B45">
      <w:pPr>
        <w:wordWrap w:val="0"/>
        <w:spacing w:line="360" w:lineRule="auto"/>
        <w:jc w:val="center"/>
        <w:outlineLvl w:val="0"/>
        <w:rPr>
          <w:b/>
          <w:bCs/>
          <w:kern w:val="44"/>
          <w:sz w:val="44"/>
          <w:szCs w:val="44"/>
          <w:highlight w:val="white"/>
        </w:rPr>
      </w:pPr>
    </w:p>
    <w:p w:rsidR="005B5B45" w:rsidRDefault="005B5B45">
      <w:pPr>
        <w:pStyle w:val="a8"/>
        <w:snapToGrid w:val="0"/>
        <w:spacing w:line="360" w:lineRule="auto"/>
        <w:jc w:val="left"/>
        <w:rPr>
          <w:rFonts w:hAnsi="宋体"/>
          <w:sz w:val="24"/>
          <w:szCs w:val="24"/>
        </w:rPr>
      </w:pPr>
    </w:p>
    <w:p w:rsidR="005B5B45" w:rsidRDefault="005B5B45">
      <w:pPr>
        <w:pStyle w:val="a8"/>
        <w:snapToGrid w:val="0"/>
        <w:spacing w:line="360" w:lineRule="auto"/>
        <w:jc w:val="left"/>
        <w:rPr>
          <w:rFonts w:hAnsi="宋体"/>
          <w:sz w:val="28"/>
          <w:szCs w:val="28"/>
        </w:rPr>
      </w:pPr>
    </w:p>
    <w:p w:rsidR="005B5B45" w:rsidRDefault="006B4BA2">
      <w:pPr>
        <w:pStyle w:val="a8"/>
        <w:snapToGrid w:val="0"/>
        <w:spacing w:line="360" w:lineRule="auto"/>
        <w:jc w:val="left"/>
        <w:rPr>
          <w:rFonts w:hAnsi="宋体" w:cs="宋体"/>
          <w:sz w:val="28"/>
          <w:szCs w:val="28"/>
        </w:rPr>
      </w:pPr>
      <w:r>
        <w:rPr>
          <w:rFonts w:hAnsi="宋体" w:cs="宋体" w:hint="eastAsia"/>
          <w:sz w:val="28"/>
          <w:szCs w:val="28"/>
        </w:rPr>
        <w:lastRenderedPageBreak/>
        <w:t>甲方：（买方）</w:t>
      </w:r>
    </w:p>
    <w:p w:rsidR="005B5B45" w:rsidRDefault="005B5B45">
      <w:pPr>
        <w:pStyle w:val="a8"/>
        <w:snapToGrid w:val="0"/>
        <w:spacing w:line="360" w:lineRule="auto"/>
        <w:jc w:val="left"/>
        <w:rPr>
          <w:rFonts w:hAnsi="宋体" w:cs="宋体"/>
          <w:sz w:val="28"/>
          <w:szCs w:val="28"/>
        </w:rPr>
      </w:pPr>
    </w:p>
    <w:p w:rsidR="005B5B45" w:rsidRDefault="006B4BA2">
      <w:pPr>
        <w:pStyle w:val="a8"/>
        <w:snapToGrid w:val="0"/>
        <w:spacing w:line="360" w:lineRule="auto"/>
        <w:rPr>
          <w:rFonts w:hAnsi="宋体" w:cs="宋体"/>
          <w:sz w:val="28"/>
          <w:szCs w:val="28"/>
          <w:u w:val="single"/>
        </w:rPr>
      </w:pPr>
      <w:r>
        <w:rPr>
          <w:rFonts w:hAnsi="宋体" w:cs="宋体" w:hint="eastAsia"/>
          <w:sz w:val="28"/>
          <w:szCs w:val="28"/>
        </w:rPr>
        <w:t>乙方：（卖方）</w:t>
      </w:r>
    </w:p>
    <w:p w:rsidR="005B5B45" w:rsidRDefault="005B5B45">
      <w:pPr>
        <w:pStyle w:val="a8"/>
        <w:snapToGrid w:val="0"/>
        <w:spacing w:line="440" w:lineRule="exact"/>
        <w:ind w:firstLineChars="200" w:firstLine="560"/>
        <w:rPr>
          <w:rFonts w:hAnsi="宋体" w:cs="宋体"/>
          <w:sz w:val="28"/>
          <w:szCs w:val="28"/>
        </w:rPr>
      </w:pP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根据盐城幼儿师范高等专科学校</w:t>
      </w:r>
      <w:r>
        <w:rPr>
          <w:rFonts w:hAnsi="宋体" w:cs="宋体" w:hint="eastAsia"/>
          <w:sz w:val="28"/>
          <w:szCs w:val="28"/>
          <w:u w:val="single"/>
        </w:rPr>
        <w:t xml:space="preserve">  2020  </w:t>
      </w:r>
      <w:r>
        <w:rPr>
          <w:rFonts w:hAnsi="宋体" w:cs="宋体" w:hint="eastAsia"/>
          <w:sz w:val="28"/>
          <w:szCs w:val="28"/>
        </w:rPr>
        <w:t>年月日组织的采购活动结果，结合《中华人民共和国合同法》及有关法律规定，遵循 平等、自愿、公平和诚实信用的原则，双方就盐城幼儿师范高等专科学校计算机教学机房设备采购有关事项协商一致，共同达成本合同。</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一、货物内容</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1、采购货物的采购、供应、运输、安装及质保期内的售后服务等服务工作，甲方对采购货物的采购时间、范围、数量等有充分的自由选择权利，乙方无条件服从，无异议。</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2、质量要求及验收标准：国家“合格”标准，同时不低于甲方提供样品标准，不低于采购人技术参数。</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3、验收要求按照甲方要求执行。</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4、免费保修按照采购文件执行。</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二、合同形式及金额</w:t>
      </w:r>
    </w:p>
    <w:p w:rsidR="005B5B45" w:rsidRDefault="006B4BA2">
      <w:pPr>
        <w:pStyle w:val="a8"/>
        <w:widowControl/>
        <w:snapToGrid w:val="0"/>
        <w:spacing w:line="440" w:lineRule="exact"/>
        <w:ind w:firstLineChars="200" w:firstLine="560"/>
        <w:rPr>
          <w:sz w:val="28"/>
          <w:szCs w:val="28"/>
        </w:rPr>
      </w:pPr>
      <w:r>
        <w:rPr>
          <w:rFonts w:hAnsi="宋体" w:cs="宋体" w:hint="eastAsia"/>
          <w:sz w:val="28"/>
          <w:szCs w:val="28"/>
        </w:rPr>
        <w:t>1、合同形式：固定全费用综合单价合同，合同价一律不调整，中标全费用综合单价不因物价上涨、法律、法规、标准及规范变化等任何因素予以调增；</w:t>
      </w:r>
    </w:p>
    <w:tbl>
      <w:tblPr>
        <w:tblpPr w:leftFromText="180" w:rightFromText="180" w:vertAnchor="text" w:horzAnchor="page" w:tblpX="1871" w:tblpY="904"/>
        <w:tblOverlap w:val="never"/>
        <w:tblW w:w="8424" w:type="dxa"/>
        <w:tblLayout w:type="fixed"/>
        <w:tblLook w:val="04A0"/>
      </w:tblPr>
      <w:tblGrid>
        <w:gridCol w:w="1008"/>
        <w:gridCol w:w="1523"/>
        <w:gridCol w:w="4066"/>
        <w:gridCol w:w="789"/>
        <w:gridCol w:w="1038"/>
      </w:tblGrid>
      <w:tr w:rsidR="005B5B45">
        <w:trPr>
          <w:trHeight w:val="450"/>
        </w:trPr>
        <w:tc>
          <w:tcPr>
            <w:tcW w:w="8424" w:type="dxa"/>
            <w:gridSpan w:val="5"/>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南校区综合布线系统预算清单</w:t>
            </w:r>
          </w:p>
        </w:tc>
      </w:tr>
      <w:tr w:rsidR="005B5B45">
        <w:trPr>
          <w:trHeight w:val="360"/>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项目名称</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b/>
                <w:bCs/>
                <w:kern w:val="0"/>
                <w:sz w:val="28"/>
                <w:szCs w:val="28"/>
              </w:rPr>
            </w:pPr>
            <w:r>
              <w:rPr>
                <w:rFonts w:ascii="宋体" w:hAnsi="宋体" w:cs="宋体" w:hint="eastAsia"/>
                <w:b/>
                <w:bCs/>
                <w:kern w:val="0"/>
                <w:sz w:val="28"/>
                <w:szCs w:val="28"/>
              </w:rPr>
              <w:t>技术参数</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单位</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 xml:space="preserve">数量 </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RJ45模块</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RJ45，</w:t>
            </w:r>
            <w:r>
              <w:rPr>
                <w:rFonts w:ascii="宋体" w:hAnsi="宋体" w:cs="宋体" w:hint="eastAsia"/>
                <w:color w:val="000000" w:themeColor="text1"/>
                <w:kern w:val="0"/>
                <w:sz w:val="28"/>
                <w:szCs w:val="28"/>
              </w:rPr>
              <w:t>非屏蔽免打镀金</w:t>
            </w:r>
            <w:r>
              <w:rPr>
                <w:rFonts w:ascii="宋体" w:hAnsi="宋体" w:cs="宋体" w:hint="eastAsia"/>
                <w:kern w:val="0"/>
                <w:sz w:val="28"/>
                <w:szCs w:val="28"/>
              </w:rPr>
              <w:t>六类模块</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8</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单口面板</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86 型，与RJ45 模块插座配套 </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8</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UTP6类双绞线</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六类千兆网线：4对无氧铜4*2*0.55非屏蔽双绞线。</w:t>
            </w:r>
          </w:p>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lastRenderedPageBreak/>
              <w:t>符合标准：ANSI/EIA 568C.2 &amp; YD/T 1019 &amp; ISO/IEC 11801；通过标准500MHz带宽测试要求，单根导体直流电阻：≤8.3Ω/100m，导体材料：无氧圆铜（纯度99.99%）</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lastRenderedPageBreak/>
              <w:t>箱</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lastRenderedPageBreak/>
              <w:t>4</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24口配线架</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19英寸快捷式非屏蔽配线架, 带24个端口</w:t>
            </w:r>
            <w:r>
              <w:rPr>
                <w:rFonts w:ascii="宋体" w:hAnsi="宋体" w:cs="宋体" w:hint="eastAsia"/>
                <w:color w:val="000000" w:themeColor="text1"/>
                <w:kern w:val="0"/>
                <w:sz w:val="28"/>
                <w:szCs w:val="28"/>
              </w:rPr>
              <w:t>，金属材质</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5</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理线架</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金属材质理线架 1U 19"机架式</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网络跳线</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六类网络跳线，长度2M。</w:t>
            </w:r>
          </w:p>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符合标准：ANSI/EIA 568C.2 &amp; YD/T 1019 &amp; ISO/IEC 11801；通过标准500MHz带宽测试要求，单根导体直流电阻：≤8.3Ω/100m，导体材料：无氧圆铜（纯度99.99%）</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根</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600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7</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机柜</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网络机柜，2000*600*600MM，</w:t>
            </w:r>
            <w:r>
              <w:rPr>
                <w:rFonts w:ascii="宋体" w:hAnsi="宋体" w:cs="宋体" w:hint="eastAsia"/>
                <w:color w:val="000000" w:themeColor="text1"/>
                <w:sz w:val="28"/>
                <w:szCs w:val="28"/>
              </w:rPr>
              <w:t>标准符合ANSI/EIA RS-310-D,兼容ETSI标准；</w:t>
            </w:r>
            <w:r>
              <w:rPr>
                <w:rFonts w:ascii="宋体" w:hAnsi="宋体" w:cs="宋体" w:hint="eastAsia"/>
                <w:color w:val="000000" w:themeColor="text1"/>
                <w:sz w:val="28"/>
                <w:szCs w:val="28"/>
                <w:shd w:val="clear" w:color="auto" w:fill="FFFFFF"/>
              </w:rPr>
              <w:t>优质冷扎钢板制作；厚度：方孔条2.0mm，安装梁1.5mm，其它1.2mm；</w:t>
            </w:r>
            <w:r>
              <w:rPr>
                <w:rFonts w:ascii="宋体" w:hAnsi="宋体" w:cs="宋体" w:hint="eastAsia"/>
                <w:color w:val="000000" w:themeColor="text1"/>
                <w:sz w:val="28"/>
                <w:szCs w:val="28"/>
              </w:rPr>
              <w:t>静电喷塑。含8位五孔PDU电源排插。</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台</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lastRenderedPageBreak/>
              <w:t>8</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机柜</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sz w:val="28"/>
                <w:szCs w:val="28"/>
              </w:rPr>
              <w:t>网络机柜，1200*600*600MM，标准符合ANSI/EIA RS-310-D,兼容ETSI标准；</w:t>
            </w:r>
            <w:r>
              <w:rPr>
                <w:rFonts w:ascii="宋体" w:hAnsi="宋体" w:cs="宋体" w:hint="eastAsia"/>
                <w:color w:val="000000" w:themeColor="text1"/>
                <w:sz w:val="28"/>
                <w:szCs w:val="28"/>
                <w:shd w:val="clear" w:color="auto" w:fill="FFFFFF"/>
              </w:rPr>
              <w:t>优质冷扎钢板制作；厚度：方孔条2.0mm，安装梁1.5mm，其它1.2mm；</w:t>
            </w:r>
            <w:r>
              <w:rPr>
                <w:rFonts w:ascii="宋体" w:hAnsi="宋体" w:cs="宋体" w:hint="eastAsia"/>
                <w:color w:val="000000" w:themeColor="text1"/>
                <w:sz w:val="28"/>
                <w:szCs w:val="28"/>
              </w:rPr>
              <w:t>静电喷塑。含8位五孔PDU电源排插。</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台</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9</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PDU</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公牛PDU插座/16A 8位，长度1.8米，符合国标，额定功率</w:t>
            </w:r>
            <w:r>
              <w:rPr>
                <w:rFonts w:ascii="宋体" w:hAnsi="宋体" w:cs="宋体" w:hint="eastAsia"/>
                <w:color w:val="000000" w:themeColor="text1"/>
                <w:sz w:val="28"/>
                <w:szCs w:val="28"/>
              </w:rPr>
              <w:t>≥2500W</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21</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10</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PVC线槽</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国优，</w:t>
            </w:r>
            <w:r>
              <w:rPr>
                <w:rFonts w:ascii="宋体" w:hAnsi="宋体" w:cs="宋体" w:hint="eastAsia"/>
                <w:color w:val="000000" w:themeColor="text1"/>
                <w:kern w:val="0"/>
                <w:sz w:val="28"/>
                <w:szCs w:val="28"/>
              </w:rPr>
              <w:t xml:space="preserve">PVC材质 </w:t>
            </w:r>
            <w:r>
              <w:rPr>
                <w:rFonts w:ascii="宋体" w:hAnsi="宋体" w:cs="宋体" w:hint="eastAsia"/>
                <w:bCs/>
                <w:color w:val="000000" w:themeColor="text1"/>
                <w:sz w:val="28"/>
                <w:szCs w:val="28"/>
                <w:shd w:val="clear" w:color="auto" w:fill="FFFFFF"/>
              </w:rPr>
              <w:t>阻燃绝缘明装室内穿线槽 方槽，</w:t>
            </w:r>
            <w:r>
              <w:rPr>
                <w:rFonts w:ascii="宋体" w:hAnsi="宋体" w:cs="宋体" w:hint="eastAsia"/>
                <w:color w:val="000000" w:themeColor="text1"/>
                <w:kern w:val="0"/>
                <w:sz w:val="28"/>
                <w:szCs w:val="28"/>
              </w:rPr>
              <w:t>白色加厚</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米</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100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11</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点位测试</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老旧点位线路巡线、测试、改造</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1200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12</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光纤</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12芯国标电信级，</w:t>
            </w:r>
            <w:r>
              <w:rPr>
                <w:rFonts w:ascii="宋体" w:hAnsi="宋体" w:cs="宋体" w:hint="eastAsia"/>
                <w:bCs/>
                <w:color w:val="000000" w:themeColor="text1"/>
                <w:sz w:val="28"/>
                <w:szCs w:val="28"/>
                <w:shd w:val="clear" w:color="auto" w:fill="FFFFFF"/>
              </w:rPr>
              <w:t>室外层绞式单模铠装光纤光缆 </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米</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5000</w:t>
            </w:r>
          </w:p>
        </w:tc>
      </w:tr>
      <w:tr w:rsidR="005B5B45">
        <w:trPr>
          <w:trHeight w:val="40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13</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接线箱</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尺寸定制，材料符合国家标准</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w:t>
            </w:r>
          </w:p>
        </w:tc>
      </w:tr>
      <w:tr w:rsidR="005B5B45">
        <w:trPr>
          <w:trHeight w:val="402"/>
        </w:trPr>
        <w:tc>
          <w:tcPr>
            <w:tcW w:w="1008"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14</w:t>
            </w:r>
          </w:p>
        </w:tc>
        <w:tc>
          <w:tcPr>
            <w:tcW w:w="1523"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机房、弱电间整理</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老旧设备拆除 </w:t>
            </w:r>
          </w:p>
        </w:tc>
        <w:tc>
          <w:tcPr>
            <w:tcW w:w="789"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间</w:t>
            </w:r>
          </w:p>
        </w:tc>
        <w:tc>
          <w:tcPr>
            <w:tcW w:w="1038"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21</w:t>
            </w:r>
          </w:p>
        </w:tc>
      </w:tr>
      <w:tr w:rsidR="005B5B45">
        <w:trPr>
          <w:trHeight w:val="40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523"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电源线路改造 、灯光恢复</w:t>
            </w:r>
          </w:p>
        </w:tc>
        <w:tc>
          <w:tcPr>
            <w:tcW w:w="789"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40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523"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跳线整理、线路标识 </w:t>
            </w:r>
          </w:p>
        </w:tc>
        <w:tc>
          <w:tcPr>
            <w:tcW w:w="789"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40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523"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老机柜更换</w:t>
            </w:r>
          </w:p>
        </w:tc>
        <w:tc>
          <w:tcPr>
            <w:tcW w:w="789"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40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523"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PDU 插座 安装</w:t>
            </w:r>
          </w:p>
        </w:tc>
        <w:tc>
          <w:tcPr>
            <w:tcW w:w="789"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40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523"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废旧线路拆除等</w:t>
            </w:r>
          </w:p>
        </w:tc>
        <w:tc>
          <w:tcPr>
            <w:tcW w:w="789"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103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946"/>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rPr>
                <w:rFonts w:ascii="宋体" w:hAnsi="宋体" w:cs="宋体"/>
                <w:kern w:val="0"/>
                <w:sz w:val="28"/>
                <w:szCs w:val="28"/>
              </w:rPr>
            </w:pPr>
          </w:p>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15</w:t>
            </w:r>
          </w:p>
        </w:tc>
        <w:tc>
          <w:tcPr>
            <w:tcW w:w="1523"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人工及辅材</w:t>
            </w:r>
          </w:p>
        </w:tc>
        <w:tc>
          <w:tcPr>
            <w:tcW w:w="406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color w:val="000000" w:themeColor="text1"/>
                <w:sz w:val="28"/>
                <w:szCs w:val="28"/>
              </w:rPr>
              <w:t>安装人工及辅材，要求布线规范，各线头贴编号，含旧设备拆除并运至指定地点。</w:t>
            </w:r>
          </w:p>
        </w:tc>
        <w:tc>
          <w:tcPr>
            <w:tcW w:w="789"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批</w:t>
            </w:r>
          </w:p>
        </w:tc>
        <w:tc>
          <w:tcPr>
            <w:tcW w:w="103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w:t>
            </w:r>
          </w:p>
        </w:tc>
      </w:tr>
    </w:tbl>
    <w:p w:rsidR="005B5B45" w:rsidRDefault="005B5B45" w:rsidP="00F75C9C">
      <w:pPr>
        <w:pStyle w:val="0"/>
        <w:widowControl/>
        <w:snapToGrid w:val="0"/>
        <w:spacing w:line="440" w:lineRule="exact"/>
        <w:ind w:firstLineChars="177" w:firstLine="496"/>
        <w:textAlignment w:val="baseline"/>
        <w:rPr>
          <w:rFonts w:hAnsi="宋体" w:cs="宋体"/>
          <w:sz w:val="28"/>
          <w:szCs w:val="28"/>
        </w:rPr>
      </w:pPr>
    </w:p>
    <w:p w:rsidR="005B5B45" w:rsidRDefault="005B5B45" w:rsidP="00F75C9C">
      <w:pPr>
        <w:pStyle w:val="0"/>
        <w:widowControl/>
        <w:snapToGrid w:val="0"/>
        <w:spacing w:line="440" w:lineRule="exact"/>
        <w:ind w:firstLineChars="177" w:firstLine="496"/>
        <w:textAlignment w:val="baseline"/>
        <w:rPr>
          <w:rFonts w:hAnsi="宋体" w:cs="宋体"/>
          <w:sz w:val="28"/>
          <w:szCs w:val="28"/>
        </w:rPr>
      </w:pPr>
    </w:p>
    <w:p w:rsidR="005B5B45" w:rsidRDefault="005B5B45" w:rsidP="00F75C9C">
      <w:pPr>
        <w:pStyle w:val="0"/>
        <w:widowControl/>
        <w:snapToGrid w:val="0"/>
        <w:spacing w:line="440" w:lineRule="exact"/>
        <w:ind w:firstLineChars="177" w:firstLine="496"/>
        <w:textAlignment w:val="baseline"/>
        <w:rPr>
          <w:rFonts w:hAnsi="宋体" w:cs="宋体"/>
          <w:sz w:val="28"/>
          <w:szCs w:val="28"/>
        </w:rPr>
      </w:pPr>
    </w:p>
    <w:tbl>
      <w:tblPr>
        <w:tblW w:w="8237" w:type="dxa"/>
        <w:tblInd w:w="93" w:type="dxa"/>
        <w:tblLayout w:type="fixed"/>
        <w:tblLook w:val="04A0"/>
      </w:tblPr>
      <w:tblGrid>
        <w:gridCol w:w="1008"/>
        <w:gridCol w:w="2126"/>
        <w:gridCol w:w="3260"/>
        <w:gridCol w:w="992"/>
        <w:gridCol w:w="851"/>
      </w:tblGrid>
      <w:tr w:rsidR="005B5B45">
        <w:trPr>
          <w:trHeight w:val="510"/>
        </w:trPr>
        <w:tc>
          <w:tcPr>
            <w:tcW w:w="8237" w:type="dxa"/>
            <w:gridSpan w:val="5"/>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北校区综合布线系统预算清单</w:t>
            </w:r>
          </w:p>
        </w:tc>
      </w:tr>
      <w:tr w:rsidR="005B5B45">
        <w:trPr>
          <w:trHeight w:val="765"/>
        </w:trPr>
        <w:tc>
          <w:tcPr>
            <w:tcW w:w="1008" w:type="dxa"/>
            <w:tcBorders>
              <w:top w:val="nil"/>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2126" w:type="dxa"/>
            <w:tcBorders>
              <w:top w:val="nil"/>
              <w:left w:val="nil"/>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项目名称</w:t>
            </w:r>
          </w:p>
        </w:tc>
        <w:tc>
          <w:tcPr>
            <w:tcW w:w="3260" w:type="dxa"/>
            <w:tcBorders>
              <w:top w:val="nil"/>
              <w:left w:val="nil"/>
              <w:bottom w:val="single" w:sz="4" w:space="0" w:color="auto"/>
              <w:right w:val="single" w:sz="4" w:space="0" w:color="auto"/>
            </w:tcBorders>
            <w:noWrap/>
            <w:vAlign w:val="center"/>
          </w:tcPr>
          <w:p w:rsidR="005B5B45" w:rsidRDefault="006B4BA2">
            <w:pPr>
              <w:widowControl/>
              <w:jc w:val="left"/>
              <w:rPr>
                <w:rFonts w:ascii="宋体" w:hAnsi="宋体" w:cs="宋体"/>
                <w:b/>
                <w:bCs/>
                <w:kern w:val="0"/>
                <w:sz w:val="28"/>
                <w:szCs w:val="28"/>
              </w:rPr>
            </w:pPr>
            <w:r>
              <w:rPr>
                <w:rFonts w:ascii="宋体" w:hAnsi="宋体" w:cs="宋体" w:hint="eastAsia"/>
                <w:b/>
                <w:bCs/>
                <w:kern w:val="0"/>
                <w:sz w:val="28"/>
                <w:szCs w:val="28"/>
              </w:rPr>
              <w:t>技术参数</w:t>
            </w:r>
          </w:p>
        </w:tc>
        <w:tc>
          <w:tcPr>
            <w:tcW w:w="992" w:type="dxa"/>
            <w:tcBorders>
              <w:top w:val="nil"/>
              <w:left w:val="nil"/>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单位</w:t>
            </w:r>
          </w:p>
        </w:tc>
        <w:tc>
          <w:tcPr>
            <w:tcW w:w="851" w:type="dxa"/>
            <w:tcBorders>
              <w:top w:val="nil"/>
              <w:left w:val="nil"/>
              <w:bottom w:val="single" w:sz="4" w:space="0" w:color="auto"/>
              <w:right w:val="single" w:sz="4" w:space="0" w:color="auto"/>
            </w:tcBorders>
            <w:noWrap/>
            <w:vAlign w:val="center"/>
          </w:tcPr>
          <w:p w:rsidR="005B5B45" w:rsidRDefault="006B4BA2">
            <w:pPr>
              <w:widowControl/>
              <w:jc w:val="center"/>
              <w:rPr>
                <w:rFonts w:ascii="宋体" w:hAnsi="宋体" w:cs="宋体"/>
                <w:b/>
                <w:bCs/>
                <w:kern w:val="0"/>
                <w:sz w:val="28"/>
                <w:szCs w:val="28"/>
              </w:rPr>
            </w:pPr>
            <w:r>
              <w:rPr>
                <w:rFonts w:ascii="宋体" w:hAnsi="宋体" w:cs="宋体" w:hint="eastAsia"/>
                <w:b/>
                <w:bCs/>
                <w:kern w:val="0"/>
                <w:sz w:val="28"/>
                <w:szCs w:val="28"/>
              </w:rPr>
              <w:t xml:space="preserve">数量 </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RJ45模块</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RJ45，</w:t>
            </w:r>
            <w:r>
              <w:rPr>
                <w:rFonts w:ascii="宋体" w:hAnsi="宋体" w:cs="宋体" w:hint="eastAsia"/>
                <w:color w:val="000000" w:themeColor="text1"/>
                <w:kern w:val="0"/>
                <w:sz w:val="28"/>
                <w:szCs w:val="28"/>
              </w:rPr>
              <w:t>非屏蔽免打镀金</w:t>
            </w:r>
            <w:r>
              <w:rPr>
                <w:rFonts w:ascii="宋体" w:hAnsi="宋体" w:cs="宋体" w:hint="eastAsia"/>
                <w:kern w:val="0"/>
                <w:sz w:val="28"/>
                <w:szCs w:val="28"/>
              </w:rPr>
              <w:t>六类模块</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410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单口面板</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86 型，与RJ45 模块插座配套 </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300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UTP6类双绞线</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六类千兆网线：4对无氧铜4*2*0.55非屏蔽双绞线。</w:t>
            </w:r>
          </w:p>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符合标准：ANSI/EIA 568C.2 &amp; YD/T 1019 &amp; ISO/IEC 11801；通过标准500MHz带宽测试要求，单根导体直流电阻：≤8.3Ω/100m，导体材料：无氧圆铜（纯度99.99%）</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箱</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55</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lastRenderedPageBreak/>
              <w:t>4</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24口配线架</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19英寸快捷式非屏蔽配线架, 带24个端口</w:t>
            </w:r>
            <w:r>
              <w:rPr>
                <w:rFonts w:ascii="宋体" w:hAnsi="宋体" w:cs="宋体" w:hint="eastAsia"/>
                <w:color w:val="000000" w:themeColor="text1"/>
                <w:kern w:val="0"/>
                <w:sz w:val="28"/>
                <w:szCs w:val="28"/>
              </w:rPr>
              <w:t>，金属材质</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5</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理线架</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金属材质理线架 1U 19"机架式</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6</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网络跳线</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六类网络跳线，长度2M。</w:t>
            </w:r>
          </w:p>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符合标准：ANSI/EIA 568C.2 &amp; YD/T 1019 &amp; ISO/IEC 11801；通过标准500MHz带宽测试要求，单根导体直流电阻：≤8.3Ω/100m，导体材料：无氧圆铜（纯度99.99%）</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根</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400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7</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机柜</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网络机柜，2000*600*600MM，</w:t>
            </w:r>
            <w:r>
              <w:rPr>
                <w:rFonts w:ascii="宋体" w:hAnsi="宋体" w:cs="宋体" w:hint="eastAsia"/>
                <w:color w:val="000000" w:themeColor="text1"/>
                <w:sz w:val="28"/>
                <w:szCs w:val="28"/>
              </w:rPr>
              <w:t>标准符合ANSI/EIA RS-310-D,兼容ETSI标准；</w:t>
            </w:r>
            <w:r>
              <w:rPr>
                <w:rFonts w:ascii="宋体" w:hAnsi="宋体" w:cs="宋体" w:hint="eastAsia"/>
                <w:color w:val="000000" w:themeColor="text1"/>
                <w:sz w:val="28"/>
                <w:szCs w:val="28"/>
                <w:shd w:val="clear" w:color="auto" w:fill="FFFFFF"/>
              </w:rPr>
              <w:t>优质冷扎钢板制作；厚度：方孔条2.0mm，安装梁1.5mm，其它1.2mm；</w:t>
            </w:r>
            <w:r>
              <w:rPr>
                <w:rFonts w:ascii="宋体" w:hAnsi="宋体" w:cs="宋体" w:hint="eastAsia"/>
                <w:color w:val="000000" w:themeColor="text1"/>
                <w:sz w:val="28"/>
                <w:szCs w:val="28"/>
              </w:rPr>
              <w:t>静电喷塑。含8位五孔PDU电源排插。</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台</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4</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lastRenderedPageBreak/>
              <w:t>8</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PDU</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公牛PDU插座/16A 8位，长度1.8米，符合国标，额定功率</w:t>
            </w:r>
            <w:r>
              <w:rPr>
                <w:rFonts w:ascii="宋体" w:hAnsi="宋体" w:cs="宋体" w:hint="eastAsia"/>
                <w:color w:val="000000" w:themeColor="text1"/>
                <w:sz w:val="28"/>
                <w:szCs w:val="28"/>
              </w:rPr>
              <w:t>≥2500W</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16</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9</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PVC线槽</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国优，</w:t>
            </w:r>
            <w:r>
              <w:rPr>
                <w:rFonts w:ascii="宋体" w:hAnsi="宋体" w:cs="宋体" w:hint="eastAsia"/>
                <w:color w:val="000000" w:themeColor="text1"/>
                <w:kern w:val="0"/>
                <w:sz w:val="28"/>
                <w:szCs w:val="28"/>
              </w:rPr>
              <w:t xml:space="preserve">PVC材质 </w:t>
            </w:r>
            <w:r>
              <w:rPr>
                <w:rFonts w:ascii="宋体" w:hAnsi="宋体" w:cs="宋体" w:hint="eastAsia"/>
                <w:bCs/>
                <w:color w:val="000000" w:themeColor="text1"/>
                <w:sz w:val="28"/>
                <w:szCs w:val="28"/>
                <w:shd w:val="clear" w:color="auto" w:fill="FFFFFF"/>
              </w:rPr>
              <w:t>阻燃绝缘明装室内穿线槽 方槽，</w:t>
            </w:r>
            <w:r>
              <w:rPr>
                <w:rFonts w:ascii="宋体" w:hAnsi="宋体" w:cs="宋体" w:hint="eastAsia"/>
                <w:color w:val="000000" w:themeColor="text1"/>
                <w:kern w:val="0"/>
                <w:sz w:val="28"/>
                <w:szCs w:val="28"/>
              </w:rPr>
              <w:t>白色加厚</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米</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2600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10</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明装线盒</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国优，</w:t>
            </w:r>
            <w:r>
              <w:rPr>
                <w:rFonts w:ascii="宋体" w:hAnsi="宋体" w:cs="宋体" w:hint="eastAsia"/>
                <w:color w:val="000000" w:themeColor="text1"/>
                <w:kern w:val="0"/>
                <w:sz w:val="28"/>
                <w:szCs w:val="28"/>
              </w:rPr>
              <w:t>PVC</w:t>
            </w:r>
            <w:r>
              <w:rPr>
                <w:rFonts w:ascii="宋体" w:hAnsi="宋体" w:cs="宋体" w:hint="eastAsia"/>
                <w:bCs/>
                <w:color w:val="000000" w:themeColor="text1"/>
                <w:sz w:val="28"/>
                <w:szCs w:val="28"/>
                <w:shd w:val="clear" w:color="auto" w:fill="FFFFFF"/>
              </w:rPr>
              <w:t>阻燃绝缘线盒，</w:t>
            </w:r>
            <w:r>
              <w:rPr>
                <w:rFonts w:ascii="宋体" w:hAnsi="宋体" w:cs="宋体" w:hint="eastAsia"/>
                <w:color w:val="000000" w:themeColor="text1"/>
                <w:kern w:val="0"/>
                <w:sz w:val="28"/>
                <w:szCs w:val="28"/>
              </w:rPr>
              <w:t>整洁美观</w:t>
            </w:r>
            <w:r>
              <w:rPr>
                <w:rFonts w:ascii="宋体" w:hAnsi="宋体" w:cs="宋体" w:hint="eastAsia"/>
                <w:kern w:val="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240</w:t>
            </w:r>
          </w:p>
        </w:tc>
      </w:tr>
      <w:tr w:rsidR="005B5B45">
        <w:trPr>
          <w:trHeight w:val="582"/>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11</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光纤</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color w:val="000000" w:themeColor="text1"/>
                <w:kern w:val="0"/>
                <w:sz w:val="28"/>
                <w:szCs w:val="28"/>
              </w:rPr>
              <w:t>12芯国标电信级，</w:t>
            </w:r>
            <w:r>
              <w:rPr>
                <w:rFonts w:ascii="宋体" w:hAnsi="宋体" w:cs="宋体" w:hint="eastAsia"/>
                <w:bCs/>
                <w:color w:val="000000" w:themeColor="text1"/>
                <w:sz w:val="28"/>
                <w:szCs w:val="28"/>
                <w:shd w:val="clear" w:color="auto" w:fill="FFFFFF"/>
              </w:rPr>
              <w:t>室外层绞式单模铠装光纤光缆 </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米</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5000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12</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点位测试</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color w:val="000000" w:themeColor="text1"/>
                <w:kern w:val="0"/>
                <w:sz w:val="28"/>
                <w:szCs w:val="28"/>
              </w:rPr>
              <w:t>老旧点位线路巡线、测试、改造</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1650</w:t>
            </w:r>
          </w:p>
        </w:tc>
      </w:tr>
      <w:tr w:rsidR="005B5B45">
        <w:trPr>
          <w:trHeight w:val="439"/>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13</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接线箱</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尺寸定制，材料符合国家标准</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只</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3</w:t>
            </w:r>
          </w:p>
        </w:tc>
      </w:tr>
      <w:tr w:rsidR="005B5B45">
        <w:trPr>
          <w:trHeight w:val="582"/>
        </w:trPr>
        <w:tc>
          <w:tcPr>
            <w:tcW w:w="1008"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14</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机房、弱电间整理</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老旧设备拆除 </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间</w:t>
            </w: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18</w:t>
            </w: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电源线路改造 、照明线路恢复</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跳线整理、线路标识 </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老机柜更换</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PDU 插座 安装</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废旧线路拆除等</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582"/>
        </w:trPr>
        <w:tc>
          <w:tcPr>
            <w:tcW w:w="1008"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2126"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新增</w:t>
            </w:r>
          </w:p>
        </w:tc>
        <w:tc>
          <w:tcPr>
            <w:tcW w:w="992"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c>
          <w:tcPr>
            <w:tcW w:w="851" w:type="dxa"/>
            <w:vMerge/>
            <w:tcBorders>
              <w:top w:val="single" w:sz="4" w:space="0" w:color="auto"/>
              <w:left w:val="single" w:sz="4" w:space="0" w:color="auto"/>
              <w:bottom w:val="single" w:sz="4" w:space="0" w:color="auto"/>
              <w:right w:val="single" w:sz="4" w:space="0" w:color="auto"/>
            </w:tcBorders>
            <w:noWrap/>
            <w:vAlign w:val="center"/>
          </w:tcPr>
          <w:p w:rsidR="005B5B45" w:rsidRDefault="005B5B45">
            <w:pPr>
              <w:widowControl/>
              <w:jc w:val="left"/>
              <w:rPr>
                <w:rFonts w:ascii="宋体" w:hAnsi="宋体" w:cs="宋体"/>
                <w:kern w:val="0"/>
                <w:sz w:val="28"/>
                <w:szCs w:val="28"/>
              </w:rPr>
            </w:pPr>
          </w:p>
        </w:tc>
      </w:tr>
      <w:tr w:rsidR="005B5B45">
        <w:trPr>
          <w:trHeight w:val="946"/>
        </w:trPr>
        <w:tc>
          <w:tcPr>
            <w:tcW w:w="1008"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15</w:t>
            </w:r>
          </w:p>
        </w:tc>
        <w:tc>
          <w:tcPr>
            <w:tcW w:w="2126"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人工及辅材</w:t>
            </w:r>
          </w:p>
        </w:tc>
        <w:tc>
          <w:tcPr>
            <w:tcW w:w="3260"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color w:val="000000" w:themeColor="text1"/>
                <w:sz w:val="28"/>
                <w:szCs w:val="28"/>
              </w:rPr>
              <w:t>安装人工及辅材，要求布线规范，各线头贴编号，含旧设备拆除并运至指定地点。</w:t>
            </w:r>
          </w:p>
        </w:tc>
        <w:tc>
          <w:tcPr>
            <w:tcW w:w="992"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批</w:t>
            </w:r>
          </w:p>
        </w:tc>
        <w:tc>
          <w:tcPr>
            <w:tcW w:w="851" w:type="dxa"/>
            <w:tcBorders>
              <w:top w:val="single" w:sz="4" w:space="0" w:color="auto"/>
              <w:left w:val="single" w:sz="4" w:space="0" w:color="auto"/>
              <w:bottom w:val="single" w:sz="4" w:space="0" w:color="auto"/>
              <w:right w:val="single" w:sz="4" w:space="0" w:color="auto"/>
            </w:tcBorders>
            <w:noWrap/>
            <w:vAlign w:val="center"/>
          </w:tcPr>
          <w:p w:rsidR="005B5B45" w:rsidRDefault="006B4BA2">
            <w:pPr>
              <w:widowControl/>
              <w:jc w:val="center"/>
              <w:rPr>
                <w:rFonts w:ascii="宋体" w:hAnsi="宋体" w:cs="宋体"/>
                <w:kern w:val="0"/>
                <w:sz w:val="28"/>
                <w:szCs w:val="28"/>
              </w:rPr>
            </w:pPr>
            <w:r>
              <w:rPr>
                <w:rFonts w:ascii="宋体" w:hAnsi="宋体" w:cs="宋体" w:hint="eastAsia"/>
                <w:kern w:val="0"/>
                <w:sz w:val="28"/>
                <w:szCs w:val="28"/>
              </w:rPr>
              <w:t>1</w:t>
            </w:r>
          </w:p>
        </w:tc>
      </w:tr>
    </w:tbl>
    <w:p w:rsidR="005B5B45" w:rsidRDefault="006B4BA2">
      <w:pPr>
        <w:pStyle w:val="a0"/>
        <w:spacing w:line="440" w:lineRule="exact"/>
        <w:rPr>
          <w:rFonts w:ascii="宋体" w:hAnsi="宋体" w:cs="宋体"/>
          <w:b/>
          <w:sz w:val="28"/>
          <w:szCs w:val="28"/>
        </w:rPr>
      </w:pPr>
      <w:r>
        <w:rPr>
          <w:rFonts w:ascii="宋体" w:hAnsi="宋体" w:cs="宋体" w:hint="eastAsia"/>
          <w:b/>
          <w:sz w:val="28"/>
          <w:szCs w:val="28"/>
        </w:rPr>
        <w:t>特别提醒：上述表格内工程量清单为预估量，</w:t>
      </w:r>
      <w:r>
        <w:rPr>
          <w:rFonts w:ascii="宋体" w:hAnsi="宋体" w:cs="宋体" w:hint="eastAsia"/>
          <w:b/>
          <w:sz w:val="28"/>
          <w:szCs w:val="28"/>
          <w:lang w:val="en-US"/>
        </w:rPr>
        <w:t>施工另有利旧，</w:t>
      </w:r>
      <w:r>
        <w:rPr>
          <w:rFonts w:ascii="宋体" w:hAnsi="宋体" w:cs="宋体" w:hint="eastAsia"/>
          <w:b/>
          <w:sz w:val="28"/>
          <w:szCs w:val="28"/>
        </w:rPr>
        <w:t>为保证项目正常实施，投标人需至现场勘察，查勘后出具工程量清单，</w:t>
      </w:r>
      <w:r>
        <w:rPr>
          <w:rFonts w:ascii="宋体" w:hAnsi="宋体" w:cs="宋体" w:hint="eastAsia"/>
          <w:b/>
          <w:sz w:val="28"/>
          <w:szCs w:val="28"/>
          <w:lang w:val="en-US"/>
        </w:rPr>
        <w:t>进场材料不得少于预估量</w:t>
      </w:r>
      <w:r>
        <w:rPr>
          <w:rFonts w:ascii="宋体" w:hAnsi="宋体" w:cs="宋体" w:hint="eastAsia"/>
          <w:b/>
          <w:sz w:val="28"/>
          <w:szCs w:val="28"/>
        </w:rPr>
        <w:t>。甲方确认后出具勘察证明函，以招标人出具的勘察证明函方可参与投标，</w:t>
      </w:r>
      <w:r>
        <w:rPr>
          <w:rFonts w:ascii="宋体" w:hAnsi="宋体" w:cs="宋体" w:hint="eastAsia"/>
          <w:b/>
          <w:sz w:val="28"/>
          <w:szCs w:val="28"/>
          <w:lang w:val="en-US"/>
        </w:rPr>
        <w:t>工程验收要符合项目需求所列全部要求</w:t>
      </w:r>
      <w:r>
        <w:rPr>
          <w:rFonts w:ascii="宋体" w:hAnsi="宋体" w:cs="宋体" w:hint="eastAsia"/>
          <w:b/>
          <w:sz w:val="28"/>
          <w:szCs w:val="28"/>
        </w:rPr>
        <w:t>。</w:t>
      </w:r>
    </w:p>
    <w:p w:rsidR="005B5B45" w:rsidRDefault="006B4BA2">
      <w:pPr>
        <w:pStyle w:val="Heading3"/>
        <w:autoSpaceDE w:val="0"/>
        <w:autoSpaceDN w:val="0"/>
        <w:spacing w:line="440" w:lineRule="exact"/>
        <w:ind w:left="0" w:right="0" w:firstLineChars="200" w:firstLine="560"/>
        <w:contextualSpacing/>
        <w:jc w:val="both"/>
        <w:outlineLvl w:val="9"/>
      </w:pPr>
      <w:r>
        <w:rPr>
          <w:rFonts w:hint="eastAsia"/>
          <w:lang w:eastAsia="zh-CN"/>
        </w:rPr>
        <w:t>投标人须知前附表规定组织踏勘现场的，招标人按投标人须知前附表规定的时间、地点组织投标人踏勘项目现场，投标人踏勘现场发生的费用自理，投标人自行负责在踏勘现场中所发生的人员伤亡和财产损失。招标人在踏勘现场中介绍的工程场地和相关的周边环境情况，供投标人在编制投标文件时参考，招标人不对投标人据此作出的判断和决策负责。</w:t>
      </w:r>
    </w:p>
    <w:p w:rsidR="005B5B45" w:rsidRDefault="006B4BA2">
      <w:pPr>
        <w:pStyle w:val="0"/>
        <w:widowControl/>
        <w:snapToGrid w:val="0"/>
        <w:spacing w:line="440" w:lineRule="exact"/>
        <w:ind w:firstLine="560"/>
        <w:textAlignment w:val="baseline"/>
        <w:rPr>
          <w:rFonts w:hAnsi="宋体" w:cs="宋体"/>
          <w:sz w:val="28"/>
          <w:szCs w:val="28"/>
        </w:rPr>
      </w:pPr>
      <w:r>
        <w:rPr>
          <w:rFonts w:hAnsi="宋体" w:cs="宋体" w:hint="eastAsia"/>
          <w:sz w:val="28"/>
          <w:szCs w:val="28"/>
        </w:rPr>
        <w:t>2、综合单价已经包含完成本采购文件约定的所有工作的全费用，包括乙方为完成采购文件（含货物清单）确定的采购范围内的以及中标后经甲方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包括卡车、挖机、拖拉机、吊车等）、完成本项目所有人员施工的一切费用、货物价格(含设计费)、包装费、运输费、卸货费（包括上下楼）、安装费、检测费（含声学检测、环保检测等检测费用）、免费保修、管理费、利润、规费、税金（增值税，必须符合国家税务规定、本市税务部门认可、符合实际情况）、相关人员保险（所有工作发生的一切费用）、市场风险、国家政策性调整风险、不可预见费、规范安全施工与管理（包括用电、焊接、高空作业规范保护措施费、交通安全教育管理费）、</w:t>
      </w:r>
      <w:r>
        <w:rPr>
          <w:rFonts w:hAnsi="宋体" w:cs="宋体" w:hint="eastAsia"/>
          <w:sz w:val="28"/>
          <w:szCs w:val="28"/>
        </w:rPr>
        <w:lastRenderedPageBreak/>
        <w:t>杂物清理外运工完场清（所有项目垃圾外运出校发生的一切费用）、矛盾处理、成品保护费等伴随服务一切费用，凡漏项或少计均视为优惠，甲方不另行增加费用。</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投标报价同时也应包括乙方在承诺工期内，达到所承诺的质量标准，为完成采购文件及采购清单所确定的采购范围内的全部内容，所需要支付的一切费用和拟获得的利润、税金，并考虑了应承担的所有风险。乙方应充分考虑为完成上述内容所必须的设计、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3、甲方有权利根据实际情况，对采购项目、数量、时间等进行充分自由的选择，乙方无异议。结算时按照实际完成且经甲方验收合格的数量予以结算。</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三、技术资料</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1、乙方应按规定的时间向甲方提供使用货物的有关技术资料。</w:t>
      </w:r>
    </w:p>
    <w:p w:rsidR="005B5B45" w:rsidRDefault="006B4BA2">
      <w:pPr>
        <w:pStyle w:val="a8"/>
        <w:widowControl/>
        <w:snapToGrid w:val="0"/>
        <w:spacing w:line="440" w:lineRule="exact"/>
        <w:rPr>
          <w:rFonts w:hAnsi="宋体" w:cs="宋体"/>
          <w:sz w:val="28"/>
          <w:szCs w:val="28"/>
        </w:rPr>
      </w:pPr>
      <w:r>
        <w:rPr>
          <w:rFonts w:hAnsi="宋体" w:cs="宋体" w:hint="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B5B45" w:rsidRDefault="006B4BA2">
      <w:pPr>
        <w:pStyle w:val="a8"/>
        <w:widowControl/>
        <w:snapToGrid w:val="0"/>
        <w:spacing w:line="440" w:lineRule="exact"/>
        <w:ind w:firstLineChars="245" w:firstLine="689"/>
        <w:rPr>
          <w:rFonts w:hAnsi="宋体" w:cs="宋体"/>
          <w:b/>
          <w:sz w:val="28"/>
          <w:szCs w:val="28"/>
        </w:rPr>
      </w:pPr>
      <w:r>
        <w:rPr>
          <w:rFonts w:hAnsi="宋体" w:cs="宋体" w:hint="eastAsia"/>
          <w:b/>
          <w:sz w:val="28"/>
          <w:szCs w:val="28"/>
        </w:rPr>
        <w:t>四、知识产权</w:t>
      </w:r>
    </w:p>
    <w:p w:rsidR="005B5B45" w:rsidRDefault="006B4BA2">
      <w:pPr>
        <w:widowControl/>
        <w:snapToGrid w:val="0"/>
        <w:spacing w:line="440" w:lineRule="exact"/>
        <w:ind w:firstLine="420"/>
        <w:rPr>
          <w:rFonts w:ascii="宋体" w:hAnsi="宋体" w:cs="宋体"/>
          <w:sz w:val="28"/>
          <w:szCs w:val="28"/>
        </w:rPr>
      </w:pPr>
      <w:r>
        <w:rPr>
          <w:rFonts w:ascii="宋体" w:hAnsi="宋体"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5B5B45" w:rsidRDefault="006B4BA2">
      <w:pPr>
        <w:pStyle w:val="a8"/>
        <w:widowControl/>
        <w:snapToGrid w:val="0"/>
        <w:spacing w:line="440" w:lineRule="exact"/>
        <w:ind w:firstLineChars="200" w:firstLine="562"/>
        <w:rPr>
          <w:rFonts w:hAnsi="宋体" w:cs="宋体"/>
          <w:sz w:val="28"/>
          <w:szCs w:val="28"/>
          <w:u w:val="single"/>
        </w:rPr>
      </w:pPr>
      <w:r>
        <w:rPr>
          <w:rFonts w:hAnsi="宋体" w:cs="宋体" w:hint="eastAsia"/>
          <w:b/>
          <w:sz w:val="28"/>
          <w:szCs w:val="28"/>
        </w:rPr>
        <w:t>五、产权担保</w:t>
      </w:r>
    </w:p>
    <w:p w:rsidR="005B5B45" w:rsidRDefault="006B4BA2">
      <w:pPr>
        <w:pStyle w:val="a8"/>
        <w:widowControl/>
        <w:snapToGrid w:val="0"/>
        <w:spacing w:line="440" w:lineRule="exact"/>
        <w:ind w:firstLine="420"/>
        <w:rPr>
          <w:rFonts w:hAnsi="宋体" w:cs="宋体"/>
          <w:sz w:val="28"/>
          <w:szCs w:val="28"/>
          <w:u w:val="single"/>
        </w:rPr>
      </w:pPr>
      <w:r>
        <w:rPr>
          <w:rFonts w:hAnsi="宋体" w:cs="宋体" w:hint="eastAsia"/>
          <w:sz w:val="28"/>
          <w:szCs w:val="28"/>
        </w:rPr>
        <w:t>乙方保证所交付的货物的所有权完全属于乙方且无任何抵押、查封等产权瑕疵。</w:t>
      </w:r>
    </w:p>
    <w:p w:rsidR="005B5B45" w:rsidRDefault="006B4BA2">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六、转包或分包</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1、本合同范围的货物，应由乙方直接供应，不得转让他人供应；</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lastRenderedPageBreak/>
        <w:t>2、除非得到甲方的书面同意，乙方不得部分分包给他人供应。</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3、如有转让和未经甲方同意的分包行为，甲方有权给予终止合同。</w:t>
      </w:r>
    </w:p>
    <w:p w:rsidR="005B5B45" w:rsidRDefault="006B4BA2">
      <w:pPr>
        <w:pStyle w:val="a8"/>
        <w:widowControl/>
        <w:snapToGrid w:val="0"/>
        <w:spacing w:line="440" w:lineRule="exact"/>
        <w:ind w:firstLineChars="200" w:firstLine="562"/>
        <w:rPr>
          <w:rFonts w:hAnsi="宋体" w:cs="宋体"/>
          <w:sz w:val="28"/>
          <w:szCs w:val="28"/>
        </w:rPr>
      </w:pPr>
      <w:r>
        <w:rPr>
          <w:rFonts w:hAnsi="宋体" w:cs="宋体" w:hint="eastAsia"/>
          <w:b/>
          <w:sz w:val="28"/>
          <w:szCs w:val="28"/>
        </w:rPr>
        <w:t>七、免费质保期</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 xml:space="preserve"> 免费质保期3年（自采购项目竣工验收合格之日起计，以竣工验收合格证明材料为凭证）。在乙方承诺的免费保修期内，乙方应及时、安全、科学、规范处理保修过程中出现的问题，如发生非人为原因的损坏，乙方应及时、免费提供维护，响应时间在24小时内。如在可预见易发生非人为原因的损坏状况，包括台风、暴雨等，乙方应提前或根据采购人要求进场，安全、科学、规范、免费处理，响应时间在24小时内，必要时响应时间在2小时内。因提供产品或施工的质量缺陷给采购人的使用人员造成伤害的，按照国家相关规定，甲方将保留依法要求赔偿的权利。因未按要求的时间到货完成施工影响采购人的正常使用并受到损失的，甲方将拥有依法要求赔偿的权利。在免费保修期，如果设备质量或材料规格与采购文件不符，或证实材料是有缺陷的，包括潜在的缺陷或使用不符合要求的材料等，甲方可以通过各种形式通知乙方，并提出索赔。免费保修期内如因非人为原因而损坏，由乙方在三个工作日内免费修复或更换，修复不好或经过三次修复仍不好应给予更换，如不能更换的，予以退货，造成甲方的损失由乙方负责，甲方可以通过各种形式通知乙方，并提出索赔。</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八、工期、交货方式及交货地点</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1、计划开工日期：如采购约定。</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2、工期总日历天数：如采购约定。</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3、 交货方式：乙方供货到现场并承担交货并满足甲方验收合格所发生的一切费用。</w:t>
      </w:r>
    </w:p>
    <w:p w:rsidR="005B5B45" w:rsidRDefault="006B4BA2">
      <w:pPr>
        <w:pStyle w:val="a8"/>
        <w:snapToGrid w:val="0"/>
        <w:spacing w:before="120" w:after="120" w:line="440" w:lineRule="exact"/>
        <w:ind w:leftChars="228" w:left="479"/>
        <w:rPr>
          <w:rFonts w:hAnsi="宋体" w:cs="宋体"/>
          <w:sz w:val="28"/>
          <w:szCs w:val="28"/>
        </w:rPr>
      </w:pPr>
      <w:r>
        <w:rPr>
          <w:rFonts w:hAnsi="宋体" w:cs="宋体" w:hint="eastAsia"/>
          <w:sz w:val="28"/>
          <w:szCs w:val="28"/>
        </w:rPr>
        <w:t>4、 交货使用时间：</w:t>
      </w:r>
      <w:r>
        <w:rPr>
          <w:rFonts w:hAnsi="宋体" w:hint="eastAsia"/>
          <w:sz w:val="28"/>
          <w:szCs w:val="28"/>
        </w:rPr>
        <w:t>合同签订后20日内送至盐城幼儿师范高等专科学校指定地点，并安装到位。</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九、合同款支付</w:t>
      </w:r>
    </w:p>
    <w:p w:rsidR="005B5B45" w:rsidRDefault="006B4BA2" w:rsidP="00F75C9C">
      <w:pPr>
        <w:pStyle w:val="0"/>
        <w:snapToGrid w:val="0"/>
        <w:spacing w:line="440" w:lineRule="exact"/>
        <w:ind w:firstLineChars="177" w:firstLine="496"/>
        <w:rPr>
          <w:rFonts w:hAnsi="宋体" w:cs="宋体"/>
          <w:sz w:val="28"/>
          <w:szCs w:val="28"/>
        </w:rPr>
      </w:pPr>
      <w:r>
        <w:rPr>
          <w:rFonts w:hAnsi="宋体" w:cs="宋体" w:hint="eastAsia"/>
          <w:sz w:val="28"/>
          <w:szCs w:val="28"/>
        </w:rPr>
        <w:t>1、本项目无预付款，货物经采购人组织竣工验收合格，办理出入库手续后，按照合同约定的综合单价，凭有效发票一次性按实计算总价。验收合格后付总额的95%，余款5%待三年质量保证期满后付清。</w:t>
      </w:r>
    </w:p>
    <w:p w:rsidR="005B5B45" w:rsidRDefault="006B4BA2">
      <w:pPr>
        <w:widowControl/>
        <w:spacing w:line="440" w:lineRule="exact"/>
        <w:ind w:firstLine="420"/>
        <w:rPr>
          <w:rFonts w:ascii="宋体" w:hAnsi="宋体" w:cs="宋体"/>
          <w:sz w:val="28"/>
          <w:szCs w:val="28"/>
        </w:rPr>
      </w:pPr>
      <w:r>
        <w:rPr>
          <w:rFonts w:ascii="宋体" w:hAnsi="宋体" w:cs="宋体" w:hint="eastAsia"/>
          <w:sz w:val="28"/>
          <w:szCs w:val="28"/>
        </w:rPr>
        <w:lastRenderedPageBreak/>
        <w:t>2、由于甲方是全额财政单位，建设资金来源于财政，乙方不得因每年1月—3月之间政府财政支付窗口原因导致无法支付费用为由主张费用或延期付款违约责任。</w:t>
      </w:r>
    </w:p>
    <w:p w:rsidR="005B5B45" w:rsidRDefault="006B4BA2">
      <w:pPr>
        <w:widowControl/>
        <w:spacing w:line="440" w:lineRule="exact"/>
        <w:ind w:firstLine="420"/>
        <w:rPr>
          <w:rFonts w:ascii="宋体" w:hAnsi="宋体" w:cs="宋体"/>
          <w:sz w:val="28"/>
          <w:szCs w:val="28"/>
        </w:rPr>
      </w:pPr>
      <w:r>
        <w:rPr>
          <w:rFonts w:ascii="宋体" w:hAnsi="宋体" w:cs="宋体" w:hint="eastAsia"/>
          <w:sz w:val="28"/>
          <w:szCs w:val="28"/>
        </w:rPr>
        <w:t>3、款项支付前，乙方应当提供符合国家税务规定、本市税务部门认可、符合工程实际情况的发票供甲方办理付款手续。如乙方不提供完税发票的，甲方有权拒绝付款。</w:t>
      </w:r>
    </w:p>
    <w:p w:rsidR="005B5B45" w:rsidRDefault="006B4BA2">
      <w:pPr>
        <w:widowControl/>
        <w:snapToGrid w:val="0"/>
        <w:spacing w:line="440" w:lineRule="exact"/>
        <w:ind w:firstLineChars="200" w:firstLine="562"/>
        <w:rPr>
          <w:rFonts w:ascii="宋体" w:hAnsi="宋体" w:cs="宋体"/>
          <w:b/>
          <w:sz w:val="28"/>
          <w:szCs w:val="28"/>
        </w:rPr>
      </w:pPr>
      <w:r>
        <w:rPr>
          <w:rFonts w:ascii="宋体" w:hAnsi="宋体" w:cs="宋体" w:hint="eastAsia"/>
          <w:b/>
          <w:sz w:val="28"/>
          <w:szCs w:val="28"/>
        </w:rPr>
        <w:t>十、税费</w:t>
      </w:r>
    </w:p>
    <w:p w:rsidR="005B5B45" w:rsidRDefault="006B4BA2">
      <w:pPr>
        <w:widowControl/>
        <w:snapToGrid w:val="0"/>
        <w:spacing w:line="440" w:lineRule="exact"/>
        <w:ind w:firstLineChars="200" w:firstLine="560"/>
        <w:rPr>
          <w:rFonts w:ascii="宋体" w:hAnsi="宋体" w:cs="宋体"/>
          <w:sz w:val="28"/>
          <w:szCs w:val="28"/>
        </w:rPr>
      </w:pPr>
      <w:r>
        <w:rPr>
          <w:rFonts w:ascii="宋体" w:hAnsi="宋体" w:cs="宋体" w:hint="eastAsia"/>
          <w:sz w:val="28"/>
          <w:szCs w:val="28"/>
        </w:rPr>
        <w:t>本合同执行中相关的一切税费均由乙方负担。</w:t>
      </w:r>
    </w:p>
    <w:p w:rsidR="005B5B45" w:rsidRDefault="006B4BA2">
      <w:pPr>
        <w:pStyle w:val="a8"/>
        <w:widowControl/>
        <w:snapToGrid w:val="0"/>
        <w:spacing w:line="440" w:lineRule="exact"/>
        <w:ind w:firstLineChars="196" w:firstLine="551"/>
        <w:rPr>
          <w:rFonts w:hAnsi="宋体" w:cs="宋体"/>
          <w:sz w:val="28"/>
          <w:szCs w:val="28"/>
        </w:rPr>
      </w:pPr>
      <w:r>
        <w:rPr>
          <w:rFonts w:hAnsi="宋体" w:cs="宋体" w:hint="eastAsia"/>
          <w:b/>
          <w:sz w:val="28"/>
          <w:szCs w:val="28"/>
        </w:rPr>
        <w:t>十一、质量保证及售后服务</w:t>
      </w:r>
    </w:p>
    <w:p w:rsidR="005B5B45" w:rsidRDefault="006B4BA2" w:rsidP="00F75C9C">
      <w:pPr>
        <w:pStyle w:val="a8"/>
        <w:widowControl/>
        <w:snapToGrid w:val="0"/>
        <w:spacing w:line="440" w:lineRule="exact"/>
        <w:ind w:firstLineChars="177" w:firstLine="496"/>
        <w:rPr>
          <w:rFonts w:hAnsi="宋体" w:cs="宋体"/>
          <w:sz w:val="28"/>
          <w:szCs w:val="28"/>
        </w:rPr>
      </w:pPr>
      <w:r>
        <w:rPr>
          <w:rFonts w:hAnsi="宋体" w:cs="宋体" w:hint="eastAsia"/>
          <w:sz w:val="28"/>
          <w:szCs w:val="28"/>
        </w:rPr>
        <w:t>1、 乙方应按招标文件规定的货物性能、技术要求、质量标准向甲方提供未经使用的全新产品。</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2、乙方提供的货物在保质期内因货物本身出现质量问题，根据实际情况，经双方协商，可按以下办法处理：</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（1）更换：由乙方承担所发生的全部费用。</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（2）退货处理：无条件退货，并退还甲方支付的合同款，同时应承担该货物的直接费用（运输、保险、检验、货款利息及银行手续费等）。甲方不承担发生的任何费用。</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3、如在使用过程中发生质量问题，乙方在接到甲方通知后在</w:t>
      </w:r>
      <w:r>
        <w:rPr>
          <w:rFonts w:hAnsi="宋体" w:cs="宋体" w:hint="eastAsia"/>
          <w:sz w:val="28"/>
          <w:szCs w:val="28"/>
          <w:u w:val="single"/>
        </w:rPr>
        <w:t xml:space="preserve"> 24 </w:t>
      </w:r>
      <w:r>
        <w:rPr>
          <w:rFonts w:hAnsi="宋体" w:cs="宋体" w:hint="eastAsia"/>
          <w:sz w:val="28"/>
          <w:szCs w:val="28"/>
        </w:rPr>
        <w:t>小时内到达甲方现场。</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4、在免费质保期内，乙方应对货物出现的质量及安全问题负责处理解决并承担一切费用。</w:t>
      </w:r>
    </w:p>
    <w:p w:rsidR="005B5B45" w:rsidRDefault="006B4BA2">
      <w:pPr>
        <w:pStyle w:val="a8"/>
        <w:widowControl/>
        <w:snapToGrid w:val="0"/>
        <w:spacing w:line="440" w:lineRule="exact"/>
        <w:ind w:firstLineChars="196" w:firstLine="551"/>
        <w:rPr>
          <w:rFonts w:hAnsi="宋体" w:cs="宋体"/>
          <w:b/>
          <w:sz w:val="28"/>
          <w:szCs w:val="28"/>
        </w:rPr>
      </w:pPr>
      <w:r>
        <w:rPr>
          <w:rFonts w:hAnsi="宋体" w:cs="宋体" w:hint="eastAsia"/>
          <w:b/>
          <w:sz w:val="28"/>
          <w:szCs w:val="28"/>
        </w:rPr>
        <w:t>十二、验收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甲方对乙方提交的货物依据采购文件、采购合同和国家有关质量标准进行进场验收，符合要求的，给予签收，验收不合格的不予签收。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2、乙方交货前应对产品作出全面检查和对验收文件进行整理，并列出清单，作为甲方收货验收和使用的技术条件依据，检验的结果应随货物交甲方。</w:t>
      </w:r>
    </w:p>
    <w:p w:rsidR="005B5B45" w:rsidRDefault="006B4BA2">
      <w:pPr>
        <w:pStyle w:val="a8"/>
        <w:widowControl/>
        <w:snapToGrid w:val="0"/>
        <w:spacing w:line="440" w:lineRule="exact"/>
        <w:ind w:firstLineChars="200" w:firstLine="560"/>
        <w:rPr>
          <w:rFonts w:hAnsi="宋体" w:cs="宋体"/>
          <w:sz w:val="28"/>
          <w:szCs w:val="28"/>
          <w:u w:val="single"/>
        </w:rPr>
      </w:pPr>
      <w:r>
        <w:rPr>
          <w:rFonts w:hAnsi="宋体" w:cs="宋体" w:hint="eastAsia"/>
          <w:sz w:val="28"/>
          <w:szCs w:val="28"/>
        </w:rPr>
        <w:t>3、甲方对乙方提供的货物在使用前进行调试时，乙方需负责安装并培训甲方的使用操作人员，并协助甲方一起调试，直到符合技术要求，甲方才做最终竣工验收。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4、 对技术复杂的货物，甲方可请国家认可的专业检测机构参与进场验收及最终验收，并由其出具质量检测报告。如检测合格，检测费用由甲方承担，否则由乙方承担。</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5、 验收时乙方必须在现场，验收完毕后作出验收结果报告；采购文件规定以外的验收费用由甲乙双方协商解决。</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十三、货物包装、发运及运输</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乙方应在货物发运前对其进行满足运输距离、保温、防潮和防破损装卸等要求包装，以保证货物安全运达甲方指定地点。</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使用说明书、质量检验证明书一并附于货物内。</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 乙方在货物发运手续办理完毕后24小时内或货到甲方48小时前通知甲方，以准备接货。</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 货物在进场验收合格但是没有进行最终竣工验收前均由乙方负责成品保护以及由此发生的风险均由乙方负责。</w:t>
      </w:r>
    </w:p>
    <w:p w:rsidR="005B5B45" w:rsidRDefault="006B4BA2">
      <w:pPr>
        <w:pStyle w:val="a8"/>
        <w:widowControl/>
        <w:snapToGrid w:val="0"/>
        <w:spacing w:line="440" w:lineRule="exact"/>
        <w:ind w:right="26" w:firstLineChars="200" w:firstLine="560"/>
        <w:rPr>
          <w:rFonts w:hAnsi="宋体" w:cs="宋体"/>
          <w:sz w:val="28"/>
          <w:szCs w:val="28"/>
        </w:rPr>
      </w:pPr>
      <w:r>
        <w:rPr>
          <w:rFonts w:hAnsi="宋体" w:cs="宋体" w:hint="eastAsia"/>
          <w:sz w:val="28"/>
          <w:szCs w:val="28"/>
        </w:rPr>
        <w:t>5、货物在规定的交付期限内由乙方送达甲方指定的地点，乙方同时需通知甲方货物已送达。</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十四、违约责任</w:t>
      </w:r>
    </w:p>
    <w:p w:rsidR="005B5B45" w:rsidRDefault="006B4BA2">
      <w:pPr>
        <w:pStyle w:val="a8"/>
        <w:widowControl/>
        <w:snapToGrid w:val="0"/>
        <w:spacing w:line="440" w:lineRule="exact"/>
        <w:rPr>
          <w:rFonts w:hAnsi="宋体" w:cs="宋体"/>
          <w:sz w:val="28"/>
          <w:szCs w:val="28"/>
        </w:rPr>
      </w:pPr>
      <w:r>
        <w:rPr>
          <w:rFonts w:hAnsi="宋体" w:cs="宋体" w:hint="eastAsia"/>
          <w:sz w:val="28"/>
          <w:szCs w:val="28"/>
        </w:rPr>
        <w:t xml:space="preserve">    1、 甲方无正当理由拒收货物的，甲方向乙方偿付拒收货款总值的百分之一违约金。</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2、甲方无故逾期验收和办理货款支付手续的,甲方应按逾期付款总额每日万分之一向乙方支付违约金。</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3、 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十五、不可抗力事件处理</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1、 在合同有效期内，任何一方因不可抗力事件导致不能履行合同，则合同履行期可延长，其延长期与不可抗力影响期相同。</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不可抗力事件发生后，应立即通知对方，并寄送有关权威机构出具的证明。</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 不可抗力事件延续120天以上，双方应通过友好协商，确定是否继续履行合同。</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十六、诉讼</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 本合同适用中华人民共和国法律。</w:t>
      </w:r>
      <w:r>
        <w:rPr>
          <w:rFonts w:hAnsi="宋体" w:cs="宋体" w:hint="eastAsia"/>
          <w:sz w:val="28"/>
          <w:szCs w:val="28"/>
        </w:rPr>
        <w:tab/>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因本合同引发或与本合同相关的争议，双方应协商解决，协商不成的，应向甲方所在地人民法院提起诉讼。</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3、由于上述过程而发生的包括但不限于律师费、保全费、诉讼费等实际全部费用，应由败诉方承担。在法院审理期间，除提交法院的争议事项外，合同仍应继续履行。</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4、送达</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致甲方：</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单位： 盐城幼儿师范高等专科学校</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地址：盐城市高职园学海路28号</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电话：</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收件人：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致乙方：</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单位：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地址：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电话：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收件人：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邮箱：</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 通知被视为有效送达的日期应按以下方式确定：</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通过个人当面送达的通知应于双方指定代表书面签收当日被视为有效送达；</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通过快递送出的通知应以快递服务公司系统上载明的送达日期视为有效送达；</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通过电子邮件送达的情况下，电子邮件发送当日即视为有效送达。</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（3）、双方上述相关信息发生变更的，应及时书面通知对方，否则按原通讯方式送达仍视为有效送达。</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十七、项目负责人</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1、甲方项目负责人：，联系电话：。</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2、乙方项目负责人：，联系电话：。</w:t>
      </w:r>
    </w:p>
    <w:p w:rsidR="005B5B45" w:rsidRDefault="006B4BA2">
      <w:pPr>
        <w:pStyle w:val="a8"/>
        <w:widowControl/>
        <w:snapToGrid w:val="0"/>
        <w:spacing w:line="440" w:lineRule="exact"/>
        <w:ind w:firstLineChars="200" w:firstLine="562"/>
        <w:rPr>
          <w:rFonts w:hAnsi="宋体" w:cs="宋体"/>
          <w:b/>
          <w:sz w:val="28"/>
          <w:szCs w:val="28"/>
        </w:rPr>
      </w:pPr>
      <w:r>
        <w:rPr>
          <w:rFonts w:hAnsi="宋体" w:cs="宋体" w:hint="eastAsia"/>
          <w:b/>
          <w:sz w:val="28"/>
          <w:szCs w:val="28"/>
        </w:rPr>
        <w:t>十八、合同生效及其它</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1、合同经双方法定代表人或授权委托代表人签字并加盖单位公章后生效。</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 xml:space="preserve">2、本合同与下列文件一起构成合同文件（文件的法律效率同此顺序）： </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（1）本项目采购文件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（2）本项目投标文件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（3）本合同</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（4）国家相关标准和要求</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（5）补充协议等其他合同文件</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在项目采购、合同订立及履行过程中形成的与合同有关的文件均构成合同文件组成部分。</w:t>
      </w:r>
    </w:p>
    <w:p w:rsidR="005B5B45" w:rsidRDefault="006B4BA2">
      <w:pPr>
        <w:widowControl/>
        <w:overflowPunct w:val="0"/>
        <w:autoSpaceDE w:val="0"/>
        <w:autoSpaceDN w:val="0"/>
        <w:snapToGrid w:val="0"/>
        <w:spacing w:line="440" w:lineRule="exact"/>
        <w:ind w:right="140" w:firstLine="480"/>
        <w:jc w:val="left"/>
        <w:rPr>
          <w:rFonts w:ascii="宋体" w:hAnsi="宋体" w:cs="宋体"/>
          <w:sz w:val="28"/>
          <w:szCs w:val="28"/>
        </w:rPr>
      </w:pPr>
      <w:r>
        <w:rPr>
          <w:rFonts w:ascii="宋体"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本合同未尽事宜，遵照《合同法》有关条文执行。</w:t>
      </w:r>
    </w:p>
    <w:p w:rsidR="005B5B45" w:rsidRDefault="006B4BA2">
      <w:pPr>
        <w:widowControl/>
        <w:spacing w:line="44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b/>
          <w:sz w:val="28"/>
          <w:szCs w:val="28"/>
        </w:rPr>
        <w:t>安全责任：</w:t>
      </w:r>
      <w:r>
        <w:rPr>
          <w:rFonts w:ascii="宋体" w:hAnsi="宋体" w:cs="宋体" w:hint="eastAsia"/>
          <w:sz w:val="28"/>
          <w:szCs w:val="28"/>
        </w:rPr>
        <w:t>乙方承诺注意采取规范的安全防范措施，负责本项目施工中遇到的一切地方矛盾协调和安全责任并承担由此引发的一切费用，与甲方无关。</w:t>
      </w:r>
      <w:r>
        <w:rPr>
          <w:rFonts w:ascii="宋体" w:hAnsi="宋体" w:cs="宋体" w:hint="eastAsia"/>
          <w:b/>
          <w:sz w:val="28"/>
          <w:szCs w:val="28"/>
        </w:rPr>
        <w:t>（具体详见合同附件《安全责任书》）</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lastRenderedPageBreak/>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5B5B45" w:rsidRDefault="006B4BA2">
      <w:pPr>
        <w:pStyle w:val="a8"/>
        <w:widowControl/>
        <w:snapToGrid w:val="0"/>
        <w:spacing w:line="440" w:lineRule="exact"/>
        <w:ind w:firstLineChars="200" w:firstLine="560"/>
        <w:rPr>
          <w:rFonts w:hAnsi="宋体" w:cs="宋体"/>
          <w:sz w:val="28"/>
          <w:szCs w:val="28"/>
        </w:rPr>
      </w:pPr>
      <w:r>
        <w:rPr>
          <w:rFonts w:hAnsi="宋体" w:cs="宋体" w:hint="eastAsia"/>
          <w:sz w:val="28"/>
          <w:szCs w:val="28"/>
        </w:rPr>
        <w:t>4、本合同正本一式捌份，具有同等法律效力，甲方、乙方各执肆份。</w:t>
      </w:r>
    </w:p>
    <w:p w:rsidR="005B5B45" w:rsidRDefault="005B5B45">
      <w:pPr>
        <w:pStyle w:val="a8"/>
        <w:snapToGrid w:val="0"/>
        <w:spacing w:line="480" w:lineRule="exact"/>
        <w:ind w:firstLineChars="200" w:firstLine="480"/>
        <w:rPr>
          <w:rFonts w:hAnsi="宋体" w:cs="宋体"/>
          <w:sz w:val="24"/>
          <w:szCs w:val="24"/>
        </w:rPr>
      </w:pPr>
    </w:p>
    <w:p w:rsidR="005B5B45" w:rsidRDefault="005B5B45">
      <w:pPr>
        <w:wordWrap w:val="0"/>
        <w:overflowPunct w:val="0"/>
        <w:snapToGrid w:val="0"/>
        <w:spacing w:line="520" w:lineRule="exact"/>
        <w:rPr>
          <w:rFonts w:ascii="宋体"/>
          <w:sz w:val="24"/>
        </w:rPr>
      </w:pP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甲方：  (公章)                     乙方：  (公章)</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法定代表人或其委托代理人：         法定代表人或其委托代理人：</w:t>
      </w:r>
    </w:p>
    <w:p w:rsidR="005B5B45" w:rsidRDefault="006B4BA2">
      <w:pPr>
        <w:wordWrap w:val="0"/>
        <w:overflowPunct w:val="0"/>
        <w:snapToGrid w:val="0"/>
        <w:spacing w:line="520" w:lineRule="exact"/>
        <w:ind w:firstLine="120"/>
        <w:rPr>
          <w:rFonts w:ascii="宋体" w:hAnsi="宋体" w:cs="宋体"/>
          <w:sz w:val="24"/>
          <w:u w:val="single"/>
        </w:rPr>
      </w:pPr>
      <w:r>
        <w:rPr>
          <w:rFonts w:ascii="宋体" w:hAnsi="宋体" w:cs="宋体" w:hint="eastAsia"/>
          <w:sz w:val="24"/>
        </w:rPr>
        <w:t>（签字）                           （签字）</w:t>
      </w:r>
    </w:p>
    <w:p w:rsidR="005B5B45" w:rsidRDefault="006B4BA2">
      <w:pPr>
        <w:tabs>
          <w:tab w:val="left" w:pos="4410"/>
        </w:tabs>
        <w:wordWrap w:val="0"/>
        <w:overflowPunct w:val="0"/>
        <w:snapToGrid w:val="0"/>
        <w:spacing w:line="520" w:lineRule="exact"/>
        <w:ind w:firstLine="240"/>
        <w:rPr>
          <w:rFonts w:ascii="宋体" w:hAnsi="宋体" w:cs="宋体"/>
          <w:sz w:val="24"/>
        </w:rPr>
      </w:pPr>
      <w:r>
        <w:rPr>
          <w:rFonts w:ascii="宋体" w:hAnsi="宋体" w:cs="宋体" w:hint="eastAsia"/>
          <w:sz w:val="24"/>
        </w:rPr>
        <w:t>组织机构代码：                     组织机构代码：</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地  址：                           地  址：</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邮政编码：                         邮政编码：</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法定代表人：                       法定代表人：</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委托代理人：                       委托代理人：</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电  话：                           电  话：</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传  真：                           传  真：</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电子信箱：                         电子信箱：</w:t>
      </w:r>
    </w:p>
    <w:p w:rsidR="005B5B45" w:rsidRDefault="006B4BA2">
      <w:pPr>
        <w:wordWrap w:val="0"/>
        <w:overflowPunct w:val="0"/>
        <w:snapToGrid w:val="0"/>
        <w:spacing w:line="520" w:lineRule="exact"/>
        <w:ind w:firstLine="240"/>
        <w:rPr>
          <w:rFonts w:ascii="宋体" w:hAnsi="宋体" w:cs="宋体"/>
          <w:sz w:val="24"/>
        </w:rPr>
      </w:pPr>
      <w:r>
        <w:rPr>
          <w:rFonts w:ascii="宋体" w:hAnsi="宋体" w:cs="宋体" w:hint="eastAsia"/>
          <w:sz w:val="24"/>
        </w:rPr>
        <w:t>开户银行：                         开户银行：</w:t>
      </w:r>
    </w:p>
    <w:p w:rsidR="005B5B45" w:rsidRDefault="006B4BA2">
      <w:pPr>
        <w:wordWrap w:val="0"/>
        <w:overflowPunct w:val="0"/>
        <w:snapToGrid w:val="0"/>
        <w:spacing w:line="520" w:lineRule="exact"/>
        <w:ind w:firstLine="240"/>
        <w:rPr>
          <w:rFonts w:ascii="宋体" w:hAnsi="宋体" w:cs="宋体"/>
          <w:sz w:val="24"/>
          <w:u w:val="single"/>
        </w:rPr>
      </w:pPr>
      <w:r>
        <w:rPr>
          <w:rFonts w:ascii="宋体" w:hAnsi="宋体" w:cs="宋体" w:hint="eastAsia"/>
          <w:sz w:val="24"/>
        </w:rPr>
        <w:t>账  号：                           账  号：</w:t>
      </w:r>
    </w:p>
    <w:p w:rsidR="005B5B45" w:rsidRDefault="005B5B45">
      <w:pPr>
        <w:wordWrap w:val="0"/>
        <w:overflowPunct w:val="0"/>
        <w:snapToGrid w:val="0"/>
        <w:spacing w:line="520" w:lineRule="exact"/>
        <w:ind w:firstLine="240"/>
        <w:rPr>
          <w:rFonts w:ascii="宋体" w:hAnsi="宋体" w:cs="宋体"/>
          <w:sz w:val="24"/>
        </w:rPr>
      </w:pPr>
    </w:p>
    <w:p w:rsidR="005B5B45" w:rsidRDefault="005B5B45">
      <w:pPr>
        <w:wordWrap w:val="0"/>
        <w:overflowPunct w:val="0"/>
        <w:snapToGrid w:val="0"/>
        <w:spacing w:line="520" w:lineRule="exact"/>
        <w:ind w:firstLine="240"/>
        <w:rPr>
          <w:rFonts w:ascii="宋体" w:hAnsi="宋体" w:cs="宋体"/>
          <w:sz w:val="24"/>
        </w:rPr>
      </w:pPr>
    </w:p>
    <w:p w:rsidR="005B5B45" w:rsidRDefault="006B4BA2">
      <w:pPr>
        <w:pStyle w:val="a8"/>
        <w:snapToGrid w:val="0"/>
        <w:spacing w:line="360" w:lineRule="auto"/>
        <w:ind w:firstLineChars="2126" w:firstLine="5102"/>
        <w:rPr>
          <w:rFonts w:hAnsi="宋体" w:cs="宋体"/>
          <w:sz w:val="24"/>
          <w:szCs w:val="24"/>
        </w:rPr>
      </w:pPr>
      <w:r>
        <w:rPr>
          <w:rFonts w:hAnsi="宋体" w:cs="宋体" w:hint="eastAsia"/>
          <w:sz w:val="24"/>
          <w:szCs w:val="24"/>
        </w:rPr>
        <w:t>签订日期：      年  月  日</w:t>
      </w:r>
    </w:p>
    <w:p w:rsidR="005B5B45" w:rsidRDefault="005B5B45">
      <w:pPr>
        <w:pStyle w:val="a8"/>
        <w:snapToGrid w:val="0"/>
        <w:spacing w:line="360" w:lineRule="auto"/>
        <w:ind w:firstLineChars="2126" w:firstLine="5102"/>
        <w:rPr>
          <w:rFonts w:hAnsi="宋体"/>
          <w:sz w:val="24"/>
          <w:szCs w:val="24"/>
        </w:rPr>
      </w:pPr>
    </w:p>
    <w:p w:rsidR="005B5B45" w:rsidRDefault="006B4BA2">
      <w:pPr>
        <w:spacing w:line="480" w:lineRule="exact"/>
        <w:rPr>
          <w:rFonts w:ascii="宋体" w:hAnsi="宋体" w:cs="宋体"/>
          <w:b/>
          <w:sz w:val="28"/>
          <w:szCs w:val="28"/>
        </w:rPr>
      </w:pPr>
      <w:r>
        <w:rPr>
          <w:rFonts w:ascii="仿宋_GB2312" w:eastAsia="仿宋_GB2312" w:hAnsi="仿宋_GB2312" w:hint="eastAsia"/>
          <w:b/>
          <w:sz w:val="32"/>
          <w:szCs w:val="32"/>
        </w:rPr>
        <w:lastRenderedPageBreak/>
        <w:t>附</w:t>
      </w:r>
      <w:r>
        <w:rPr>
          <w:rFonts w:ascii="宋体" w:hAnsi="宋体" w:cs="宋体" w:hint="eastAsia"/>
          <w:b/>
          <w:sz w:val="28"/>
          <w:szCs w:val="28"/>
        </w:rPr>
        <w:t xml:space="preserve">件              </w:t>
      </w:r>
    </w:p>
    <w:p w:rsidR="005B5B45" w:rsidRDefault="006B4BA2">
      <w:pPr>
        <w:spacing w:line="480" w:lineRule="exact"/>
        <w:jc w:val="center"/>
        <w:rPr>
          <w:rFonts w:ascii="宋体" w:hAnsi="宋体" w:cs="宋体"/>
          <w:b/>
          <w:sz w:val="32"/>
          <w:szCs w:val="32"/>
        </w:rPr>
      </w:pPr>
      <w:r>
        <w:rPr>
          <w:rFonts w:ascii="宋体" w:hAnsi="宋体" w:cs="宋体" w:hint="eastAsia"/>
          <w:b/>
          <w:sz w:val="32"/>
          <w:szCs w:val="32"/>
        </w:rPr>
        <w:t>安全责任书</w:t>
      </w:r>
    </w:p>
    <w:p w:rsidR="005B5B45" w:rsidRDefault="005B5B45">
      <w:pPr>
        <w:spacing w:line="480" w:lineRule="exact"/>
        <w:jc w:val="center"/>
        <w:rPr>
          <w:rFonts w:ascii="宋体" w:hAnsi="宋体" w:cs="宋体"/>
          <w:b/>
          <w:sz w:val="28"/>
          <w:szCs w:val="28"/>
        </w:rPr>
      </w:pPr>
    </w:p>
    <w:p w:rsidR="005B5B45" w:rsidRDefault="006B4BA2">
      <w:pPr>
        <w:spacing w:line="480" w:lineRule="exact"/>
        <w:jc w:val="left"/>
        <w:rPr>
          <w:rFonts w:ascii="宋体" w:hAnsi="宋体" w:cs="宋体"/>
          <w:b/>
          <w:sz w:val="28"/>
          <w:szCs w:val="28"/>
        </w:rPr>
      </w:pPr>
      <w:r>
        <w:rPr>
          <w:rFonts w:ascii="宋体" w:hAnsi="宋体" w:cs="宋体" w:hint="eastAsia"/>
          <w:b/>
          <w:sz w:val="28"/>
          <w:szCs w:val="28"/>
        </w:rPr>
        <w:t>甲方：盐城幼儿师范高等专科学校（以下简称甲方）</w:t>
      </w:r>
    </w:p>
    <w:p w:rsidR="005B5B45" w:rsidRDefault="005B5B45">
      <w:pPr>
        <w:pStyle w:val="Default"/>
        <w:rPr>
          <w:rFonts w:ascii="宋体" w:hAnsi="宋体" w:cs="宋体"/>
          <w:color w:val="auto"/>
          <w:sz w:val="28"/>
          <w:szCs w:val="28"/>
        </w:rPr>
      </w:pPr>
    </w:p>
    <w:p w:rsidR="005B5B45" w:rsidRDefault="006B4BA2">
      <w:pPr>
        <w:spacing w:line="480" w:lineRule="exact"/>
        <w:jc w:val="left"/>
        <w:rPr>
          <w:rFonts w:ascii="宋体" w:hAnsi="宋体" w:cs="宋体"/>
          <w:b/>
          <w:sz w:val="28"/>
          <w:szCs w:val="28"/>
        </w:rPr>
      </w:pPr>
      <w:r>
        <w:rPr>
          <w:rFonts w:ascii="宋体" w:hAnsi="宋体" w:cs="宋体" w:hint="eastAsia"/>
          <w:b/>
          <w:sz w:val="28"/>
          <w:szCs w:val="28"/>
        </w:rPr>
        <w:t>乙方：                        （以下简称乙方）</w:t>
      </w:r>
    </w:p>
    <w:p w:rsidR="005B5B45" w:rsidRDefault="005B5B45">
      <w:pPr>
        <w:pStyle w:val="Default"/>
        <w:spacing w:line="480" w:lineRule="exact"/>
        <w:rPr>
          <w:rFonts w:ascii="宋体" w:hAnsi="宋体" w:cs="宋体"/>
          <w:color w:val="auto"/>
          <w:sz w:val="28"/>
          <w:szCs w:val="28"/>
        </w:rPr>
      </w:pPr>
    </w:p>
    <w:p w:rsidR="005B5B45" w:rsidRDefault="006B4BA2">
      <w:pPr>
        <w:spacing w:line="440" w:lineRule="exact"/>
        <w:ind w:firstLine="470"/>
        <w:rPr>
          <w:rFonts w:ascii="宋体" w:hAnsi="宋体" w:cs="宋体"/>
          <w:sz w:val="28"/>
          <w:szCs w:val="28"/>
        </w:rPr>
      </w:pPr>
      <w:r>
        <w:rPr>
          <w:rFonts w:ascii="宋体" w:hAnsi="宋体"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5B5B45" w:rsidRDefault="006B4BA2">
      <w:pPr>
        <w:spacing w:line="440" w:lineRule="exact"/>
        <w:rPr>
          <w:rFonts w:ascii="宋体" w:hAnsi="宋体" w:cs="宋体"/>
          <w:b/>
          <w:sz w:val="28"/>
          <w:szCs w:val="28"/>
        </w:rPr>
      </w:pPr>
      <w:r>
        <w:rPr>
          <w:rFonts w:ascii="宋体" w:hAnsi="宋体" w:cs="宋体" w:hint="eastAsia"/>
          <w:b/>
          <w:sz w:val="28"/>
          <w:szCs w:val="28"/>
        </w:rPr>
        <w:t>一、建立以项目经理为首的安全保证体系</w:t>
      </w:r>
    </w:p>
    <w:p w:rsidR="005B5B45" w:rsidRDefault="006B4BA2">
      <w:pPr>
        <w:spacing w:line="440" w:lineRule="exact"/>
        <w:ind w:firstLine="560"/>
        <w:rPr>
          <w:rFonts w:ascii="宋体" w:hAnsi="宋体" w:cs="宋体"/>
          <w:sz w:val="28"/>
          <w:szCs w:val="28"/>
        </w:rPr>
      </w:pPr>
      <w:r>
        <w:rPr>
          <w:rFonts w:ascii="宋体" w:hAnsi="宋体"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5B5B45" w:rsidRDefault="006B4BA2">
      <w:pPr>
        <w:spacing w:line="440" w:lineRule="exact"/>
        <w:rPr>
          <w:rFonts w:ascii="宋体" w:hAnsi="宋体" w:cs="宋体"/>
          <w:b/>
          <w:sz w:val="28"/>
          <w:szCs w:val="28"/>
        </w:rPr>
      </w:pPr>
      <w:r>
        <w:rPr>
          <w:rFonts w:ascii="宋体" w:hAnsi="宋体" w:cs="宋体" w:hint="eastAsia"/>
          <w:b/>
          <w:sz w:val="28"/>
          <w:szCs w:val="28"/>
        </w:rPr>
        <w:t>1、建立健全各项安全管理制度</w:t>
      </w:r>
    </w:p>
    <w:p w:rsidR="005B5B45" w:rsidRDefault="006B4BA2">
      <w:pPr>
        <w:spacing w:line="440" w:lineRule="exact"/>
        <w:ind w:firstLine="560"/>
        <w:rPr>
          <w:rFonts w:ascii="宋体" w:hAnsi="宋体" w:cs="宋体"/>
          <w:sz w:val="28"/>
          <w:szCs w:val="28"/>
        </w:rPr>
      </w:pPr>
      <w:r>
        <w:rPr>
          <w:rFonts w:ascii="宋体" w:hAnsi="宋体"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5B5B45" w:rsidRDefault="006B4BA2">
      <w:pPr>
        <w:spacing w:line="440" w:lineRule="exact"/>
        <w:rPr>
          <w:rFonts w:ascii="宋体" w:hAnsi="宋体" w:cs="宋体"/>
          <w:b/>
          <w:sz w:val="28"/>
          <w:szCs w:val="28"/>
        </w:rPr>
      </w:pPr>
      <w:r>
        <w:rPr>
          <w:rFonts w:ascii="宋体" w:hAnsi="宋体" w:cs="宋体" w:hint="eastAsia"/>
          <w:b/>
          <w:sz w:val="28"/>
          <w:szCs w:val="28"/>
        </w:rPr>
        <w:t>2、建立安全教育制度</w:t>
      </w:r>
    </w:p>
    <w:p w:rsidR="005B5B45" w:rsidRDefault="006B4BA2">
      <w:pPr>
        <w:spacing w:line="440" w:lineRule="exact"/>
        <w:ind w:firstLine="560"/>
        <w:rPr>
          <w:rFonts w:ascii="宋体" w:hAnsi="宋体" w:cs="宋体"/>
          <w:sz w:val="28"/>
          <w:szCs w:val="28"/>
        </w:rPr>
      </w:pPr>
      <w:r>
        <w:rPr>
          <w:rFonts w:ascii="宋体" w:hAnsi="宋体"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5B5B45" w:rsidRDefault="006B4BA2">
      <w:pPr>
        <w:spacing w:line="440" w:lineRule="exact"/>
        <w:rPr>
          <w:rFonts w:ascii="宋体" w:hAnsi="宋体" w:cs="宋体"/>
          <w:b/>
          <w:sz w:val="28"/>
          <w:szCs w:val="28"/>
        </w:rPr>
      </w:pPr>
      <w:r>
        <w:rPr>
          <w:rFonts w:ascii="宋体" w:hAnsi="宋体" w:cs="宋体" w:hint="eastAsia"/>
          <w:b/>
          <w:sz w:val="28"/>
          <w:szCs w:val="28"/>
        </w:rPr>
        <w:t>3、坚持安全检查制度</w:t>
      </w:r>
    </w:p>
    <w:p w:rsidR="005B5B45" w:rsidRDefault="006B4BA2">
      <w:pPr>
        <w:spacing w:line="440" w:lineRule="exact"/>
        <w:ind w:firstLine="560"/>
        <w:rPr>
          <w:rFonts w:ascii="宋体" w:hAnsi="宋体" w:cs="宋体"/>
          <w:sz w:val="28"/>
          <w:szCs w:val="28"/>
        </w:rPr>
      </w:pPr>
      <w:r>
        <w:rPr>
          <w:rFonts w:ascii="宋体" w:hAnsi="宋体" w:cs="宋体" w:hint="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w:t>
      </w:r>
      <w:r>
        <w:rPr>
          <w:rFonts w:ascii="宋体" w:hAnsi="宋体" w:cs="宋体" w:hint="eastAsia"/>
          <w:sz w:val="28"/>
          <w:szCs w:val="28"/>
        </w:rPr>
        <w:lastRenderedPageBreak/>
        <w:t>患要做好文字记录，必要时发出监理令，落实到人，限期整改完毕，对危及人身安全的险情，必须立即整改。对每项要整改的问题整改完毕后都要由监理进行验证。</w:t>
      </w:r>
    </w:p>
    <w:p w:rsidR="005B5B45" w:rsidRDefault="006B4BA2">
      <w:pPr>
        <w:spacing w:line="440" w:lineRule="exact"/>
        <w:rPr>
          <w:rFonts w:ascii="宋体" w:hAnsi="宋体" w:cs="宋体"/>
          <w:b/>
          <w:sz w:val="28"/>
          <w:szCs w:val="28"/>
        </w:rPr>
      </w:pPr>
      <w:r>
        <w:rPr>
          <w:rFonts w:ascii="宋体" w:hAnsi="宋体" w:cs="宋体" w:hint="eastAsia"/>
          <w:b/>
          <w:sz w:val="28"/>
          <w:szCs w:val="28"/>
        </w:rPr>
        <w:t>4、坚持安全交底制度</w:t>
      </w:r>
    </w:p>
    <w:p w:rsidR="005B5B45" w:rsidRDefault="006B4BA2">
      <w:pPr>
        <w:spacing w:line="440" w:lineRule="exact"/>
        <w:ind w:firstLine="600"/>
        <w:jc w:val="left"/>
        <w:rPr>
          <w:rFonts w:ascii="宋体" w:hAnsi="宋体" w:cs="宋体"/>
          <w:sz w:val="28"/>
          <w:szCs w:val="28"/>
        </w:rPr>
      </w:pPr>
      <w:r>
        <w:rPr>
          <w:rFonts w:ascii="宋体" w:hAnsi="宋体"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5B5B45" w:rsidRDefault="006B4BA2">
      <w:pPr>
        <w:spacing w:line="440" w:lineRule="exact"/>
        <w:rPr>
          <w:rFonts w:ascii="宋体" w:hAnsi="宋体" w:cs="宋体"/>
          <w:b/>
          <w:sz w:val="28"/>
          <w:szCs w:val="28"/>
        </w:rPr>
      </w:pPr>
      <w:r>
        <w:rPr>
          <w:rFonts w:ascii="宋体" w:hAnsi="宋体" w:cs="宋体" w:hint="eastAsia"/>
          <w:b/>
          <w:sz w:val="28"/>
          <w:szCs w:val="28"/>
        </w:rPr>
        <w:t>5、规范安全事故处理制度</w:t>
      </w:r>
    </w:p>
    <w:p w:rsidR="005B5B45" w:rsidRDefault="006B4BA2">
      <w:pPr>
        <w:spacing w:line="440" w:lineRule="exact"/>
        <w:ind w:firstLine="437"/>
        <w:rPr>
          <w:rFonts w:ascii="宋体" w:hAnsi="宋体" w:cs="宋体"/>
          <w:sz w:val="28"/>
          <w:szCs w:val="28"/>
        </w:rPr>
      </w:pPr>
      <w:r>
        <w:rPr>
          <w:rFonts w:ascii="宋体" w:hAnsi="宋体" w:cs="宋体" w:hint="eastAsia"/>
          <w:sz w:val="28"/>
          <w:szCs w:val="28"/>
        </w:rPr>
        <w:t>现场发生的安全事故，查明原因，教育大家，并落实整改措施。重大事故必须及时向甲方及地方有关部门汇报，积极配合和接受有关部门的调查处理。</w:t>
      </w:r>
    </w:p>
    <w:p w:rsidR="005B5B45" w:rsidRDefault="006B4BA2">
      <w:pPr>
        <w:spacing w:line="440" w:lineRule="exact"/>
        <w:rPr>
          <w:rFonts w:ascii="宋体" w:hAnsi="宋体" w:cs="宋体"/>
          <w:b/>
          <w:sz w:val="28"/>
          <w:szCs w:val="28"/>
        </w:rPr>
      </w:pPr>
      <w:r>
        <w:rPr>
          <w:rFonts w:ascii="宋体" w:hAnsi="宋体" w:cs="宋体" w:hint="eastAsia"/>
          <w:b/>
          <w:sz w:val="28"/>
          <w:szCs w:val="28"/>
        </w:rPr>
        <w:t>6、坚持特殊工种持证上岗制度</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5B5B45" w:rsidRDefault="006B4BA2">
      <w:pPr>
        <w:spacing w:line="440" w:lineRule="exact"/>
        <w:rPr>
          <w:rFonts w:ascii="宋体" w:hAnsi="宋体" w:cs="宋体"/>
          <w:b/>
          <w:sz w:val="28"/>
          <w:szCs w:val="28"/>
        </w:rPr>
      </w:pPr>
      <w:r>
        <w:rPr>
          <w:rFonts w:ascii="宋体" w:hAnsi="宋体" w:cs="宋体" w:hint="eastAsia"/>
          <w:b/>
          <w:sz w:val="28"/>
          <w:szCs w:val="28"/>
        </w:rPr>
        <w:t>二、安全施工措施</w:t>
      </w:r>
    </w:p>
    <w:p w:rsidR="005B5B45" w:rsidRDefault="006B4BA2">
      <w:pPr>
        <w:spacing w:line="440" w:lineRule="exact"/>
        <w:ind w:firstLine="413"/>
        <w:rPr>
          <w:rFonts w:ascii="宋体" w:hAnsi="宋体" w:cs="宋体"/>
          <w:b/>
          <w:sz w:val="28"/>
          <w:szCs w:val="28"/>
        </w:rPr>
      </w:pPr>
      <w:r>
        <w:rPr>
          <w:rFonts w:ascii="宋体" w:hAnsi="宋体" w:cs="宋体" w:hint="eastAsia"/>
          <w:b/>
          <w:sz w:val="28"/>
          <w:szCs w:val="28"/>
        </w:rPr>
        <w:t>1、强电施工安全管理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乙方应督促施工方所有电力线路和用电设备，必须由持合格电工</w:t>
      </w:r>
      <w:r>
        <w:rPr>
          <w:rFonts w:ascii="宋体" w:hAnsi="宋体" w:cs="宋体" w:hint="eastAsia"/>
          <w:sz w:val="28"/>
          <w:szCs w:val="28"/>
        </w:rPr>
        <w:lastRenderedPageBreak/>
        <w:t>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乙方应督促施工方强电施工人员要认真进行现场施工工作，确保设备和人员的安全；强电现场领班监督指导并检查施工规范及安全防护情况；施工期间必须严格执行电工"四措八制",严禁</w:t>
      </w:r>
      <w:hyperlink r:id="rId9" w:history="1">
        <w:r>
          <w:rPr>
            <w:rFonts w:ascii="宋体" w:hAnsi="宋体" w:cs="宋体" w:hint="eastAsia"/>
            <w:sz w:val="28"/>
            <w:szCs w:val="28"/>
          </w:rPr>
          <w:t>违章作业</w:t>
        </w:r>
      </w:hyperlink>
      <w:r>
        <w:rPr>
          <w:rFonts w:ascii="宋体" w:hAnsi="宋体" w:cs="宋体" w:hint="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Fonts w:ascii="宋体" w:hAnsi="宋体" w:cs="宋体" w:hint="eastAsia"/>
            <w:sz w:val="28"/>
            <w:szCs w:val="28"/>
          </w:rPr>
          <w:t>隔离开关</w:t>
        </w:r>
      </w:hyperlink>
      <w:r>
        <w:rPr>
          <w:rFonts w:ascii="宋体" w:hAnsi="宋体"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5B5B45" w:rsidRDefault="006B4BA2">
      <w:pPr>
        <w:spacing w:line="440" w:lineRule="exact"/>
        <w:ind w:firstLine="551"/>
        <w:rPr>
          <w:rFonts w:ascii="宋体" w:hAnsi="宋体" w:cs="宋体"/>
          <w:b/>
          <w:sz w:val="28"/>
          <w:szCs w:val="28"/>
        </w:rPr>
      </w:pPr>
      <w:r>
        <w:rPr>
          <w:rFonts w:ascii="宋体" w:hAnsi="宋体" w:cs="宋体" w:hint="eastAsia"/>
          <w:b/>
          <w:sz w:val="28"/>
          <w:szCs w:val="28"/>
        </w:rPr>
        <w:t>2、施工用水安全管理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5B5B45" w:rsidRDefault="006B4BA2">
      <w:pPr>
        <w:spacing w:line="440" w:lineRule="exact"/>
        <w:ind w:firstLine="551"/>
        <w:rPr>
          <w:rFonts w:ascii="宋体" w:hAnsi="宋体" w:cs="宋体"/>
          <w:b/>
          <w:sz w:val="28"/>
          <w:szCs w:val="28"/>
        </w:rPr>
      </w:pPr>
      <w:r>
        <w:rPr>
          <w:rFonts w:ascii="宋体" w:hAnsi="宋体" w:cs="宋体" w:hint="eastAsia"/>
          <w:b/>
          <w:sz w:val="28"/>
          <w:szCs w:val="28"/>
        </w:rPr>
        <w:t>3、用气用火安全管理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w:t>
      </w:r>
      <w:r>
        <w:rPr>
          <w:rFonts w:ascii="宋体" w:hAnsi="宋体" w:cs="宋体" w:hint="eastAsia"/>
          <w:sz w:val="28"/>
          <w:szCs w:val="28"/>
        </w:rPr>
        <w:lastRenderedPageBreak/>
        <w:t>清除火源溶渣，消除隐患。</w:t>
      </w:r>
    </w:p>
    <w:p w:rsidR="005B5B45" w:rsidRDefault="006B4BA2">
      <w:pPr>
        <w:spacing w:line="440" w:lineRule="exact"/>
        <w:ind w:firstLine="551"/>
        <w:rPr>
          <w:rFonts w:ascii="宋体" w:hAnsi="宋体" w:cs="宋体"/>
          <w:b/>
          <w:sz w:val="28"/>
          <w:szCs w:val="28"/>
        </w:rPr>
      </w:pPr>
      <w:r>
        <w:rPr>
          <w:rFonts w:ascii="宋体" w:hAnsi="宋体" w:cs="宋体" w:hint="eastAsia"/>
          <w:b/>
          <w:sz w:val="28"/>
          <w:szCs w:val="28"/>
        </w:rPr>
        <w:t>4、机械设备使用安全管理</w:t>
      </w:r>
    </w:p>
    <w:p w:rsidR="005B5B45" w:rsidRDefault="006B4BA2">
      <w:pPr>
        <w:spacing w:line="440" w:lineRule="exact"/>
        <w:ind w:firstLine="420"/>
        <w:rPr>
          <w:rFonts w:ascii="宋体" w:hAnsi="宋体" w:cs="宋体"/>
          <w:sz w:val="28"/>
          <w:szCs w:val="28"/>
        </w:rPr>
      </w:pPr>
      <w:r>
        <w:rPr>
          <w:rFonts w:ascii="宋体" w:hAnsi="宋体" w:cs="宋体" w:hint="eastAsia"/>
          <w:sz w:val="28"/>
          <w:szCs w:val="28"/>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5B5B45" w:rsidRDefault="006B4BA2">
      <w:pPr>
        <w:spacing w:line="440" w:lineRule="exact"/>
        <w:ind w:firstLine="551"/>
        <w:rPr>
          <w:rFonts w:ascii="宋体" w:hAnsi="宋体" w:cs="宋体"/>
          <w:b/>
          <w:sz w:val="28"/>
          <w:szCs w:val="28"/>
        </w:rPr>
      </w:pPr>
      <w:r>
        <w:rPr>
          <w:rFonts w:ascii="宋体" w:hAnsi="宋体" w:cs="宋体" w:hint="eastAsia"/>
          <w:b/>
          <w:sz w:val="28"/>
          <w:szCs w:val="28"/>
        </w:rPr>
        <w:t>5、施工区域安全管理</w:t>
      </w:r>
    </w:p>
    <w:p w:rsidR="005B5B45" w:rsidRDefault="006B4BA2">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1" w:history="1">
        <w:r>
          <w:rPr>
            <w:rFonts w:ascii="宋体" w:hAnsi="宋体" w:cs="宋体" w:hint="eastAsia"/>
            <w:sz w:val="28"/>
            <w:szCs w:val="28"/>
          </w:rPr>
          <w:t>高空作业</w:t>
        </w:r>
      </w:hyperlink>
      <w:r>
        <w:rPr>
          <w:rFonts w:ascii="宋体" w:hAnsi="宋体" w:cs="宋体" w:hint="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hyperlink r:id="rId12" w:history="1">
        <w:r>
          <w:rPr>
            <w:rFonts w:ascii="宋体" w:hAnsi="宋体" w:cs="宋体" w:hint="eastAsia"/>
            <w:sz w:val="28"/>
            <w:szCs w:val="28"/>
          </w:rPr>
          <w:t>易碎物品</w:t>
        </w:r>
      </w:hyperlink>
      <w:r>
        <w:rPr>
          <w:rFonts w:ascii="宋体" w:hAnsi="宋体"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w:t>
      </w:r>
      <w:r>
        <w:rPr>
          <w:rFonts w:ascii="宋体" w:hAnsi="宋体" w:cs="宋体" w:hint="eastAsia"/>
          <w:sz w:val="28"/>
          <w:szCs w:val="28"/>
        </w:rPr>
        <w:lastRenderedPageBreak/>
        <w:t>病、贫血、癫痫病以及恐高症等人员不适宜高处作业；攀登、悬空及高处搭设的人员必须经培训和考试后持证上岗，并定期检查身体。</w:t>
      </w:r>
    </w:p>
    <w:p w:rsidR="005B5B45" w:rsidRDefault="006B4BA2">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如遇雨、雪、大风（台风）、雷电等特殊天气，乙方应关注天气变化，提前做好应对准备，并负责教育所有可能进场施工人员。</w:t>
      </w:r>
    </w:p>
    <w:p w:rsidR="005B5B45" w:rsidRDefault="006B4BA2">
      <w:pPr>
        <w:spacing w:line="440" w:lineRule="exact"/>
        <w:rPr>
          <w:rFonts w:ascii="宋体" w:hAnsi="宋体" w:cs="宋体"/>
          <w:b/>
          <w:sz w:val="28"/>
          <w:szCs w:val="28"/>
        </w:rPr>
      </w:pPr>
      <w:r>
        <w:rPr>
          <w:rFonts w:ascii="宋体" w:hAnsi="宋体" w:cs="宋体" w:hint="eastAsia"/>
          <w:b/>
          <w:sz w:val="28"/>
          <w:szCs w:val="28"/>
        </w:rPr>
        <w:t>三、文明施工要求</w:t>
      </w:r>
    </w:p>
    <w:p w:rsidR="005B5B45" w:rsidRDefault="006B4BA2">
      <w:pPr>
        <w:shd w:val="clear" w:color="000000" w:fill="FFFFFF"/>
        <w:spacing w:line="440" w:lineRule="exact"/>
        <w:ind w:firstLine="480"/>
        <w:jc w:val="left"/>
        <w:rPr>
          <w:rFonts w:ascii="宋体" w:hAnsi="宋体" w:cs="宋体"/>
          <w:sz w:val="28"/>
          <w:szCs w:val="28"/>
        </w:rPr>
      </w:pPr>
      <w:r>
        <w:rPr>
          <w:rFonts w:ascii="宋体" w:hAnsi="宋体" w:cs="宋体" w:hint="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hAnsi="宋体" w:cs="宋体" w:hint="eastAsia"/>
          <w:sz w:val="28"/>
          <w:szCs w:val="28"/>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3、施工队伍须响应学校管理，车辆进出校门须遵守门卫有关规定。</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4、乙方应督促施工方建筑材料须有序堆放，不得堆放在道路上，不得影响师生出行，不得在道路上搅拌砂浆、砼。</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5、乙方应督促施工方施工中未经甲方同意或有关部门批准，不得随意拆改原建筑物结构及各种设备管线。</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6、工程竣工未移交甲方之前，乙方应督促施工方负责对现场的一切设施和工程成品进行保护。</w:t>
      </w:r>
    </w:p>
    <w:p w:rsidR="005B5B45" w:rsidRDefault="006B4BA2">
      <w:pPr>
        <w:spacing w:line="440" w:lineRule="exact"/>
        <w:rPr>
          <w:rFonts w:ascii="宋体" w:hAnsi="宋体" w:cs="宋体"/>
          <w:b/>
          <w:sz w:val="28"/>
          <w:szCs w:val="28"/>
        </w:rPr>
      </w:pPr>
      <w:r>
        <w:rPr>
          <w:rFonts w:ascii="宋体" w:hAnsi="宋体" w:cs="宋体" w:hint="eastAsia"/>
          <w:b/>
          <w:sz w:val="28"/>
          <w:szCs w:val="28"/>
        </w:rPr>
        <w:t>四、安全责任</w:t>
      </w:r>
    </w:p>
    <w:p w:rsidR="005B5B45" w:rsidRDefault="006B4BA2">
      <w:pPr>
        <w:snapToGrid w:val="0"/>
        <w:spacing w:line="440" w:lineRule="exact"/>
        <w:ind w:firstLine="480"/>
        <w:rPr>
          <w:rFonts w:ascii="宋体" w:hAnsi="宋体" w:cs="宋体"/>
          <w:sz w:val="28"/>
          <w:szCs w:val="28"/>
        </w:rPr>
      </w:pPr>
      <w:r>
        <w:rPr>
          <w:rFonts w:ascii="宋体" w:hAnsi="宋体" w:cs="宋体" w:hint="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rsidR="005B5B45" w:rsidRDefault="006B4BA2">
      <w:pPr>
        <w:snapToGrid w:val="0"/>
        <w:spacing w:line="440" w:lineRule="exact"/>
        <w:ind w:firstLine="480"/>
        <w:jc w:val="left"/>
        <w:rPr>
          <w:rFonts w:ascii="宋体" w:hAnsi="宋体" w:cs="宋体"/>
          <w:sz w:val="28"/>
          <w:szCs w:val="28"/>
        </w:rPr>
      </w:pPr>
      <w:r>
        <w:rPr>
          <w:rFonts w:ascii="宋体" w:hAnsi="宋体" w:cs="宋体" w:hint="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w:t>
      </w:r>
      <w:r>
        <w:rPr>
          <w:rFonts w:ascii="宋体" w:hAnsi="宋体" w:cs="宋体" w:hint="eastAsia"/>
          <w:sz w:val="28"/>
          <w:szCs w:val="28"/>
        </w:rPr>
        <w:lastRenderedPageBreak/>
        <w:t>生的一切费用均由承包人承担，同时还需接受发包人每次2000元的罚金。</w:t>
      </w:r>
    </w:p>
    <w:p w:rsidR="005B5B45" w:rsidRDefault="006B4BA2">
      <w:pPr>
        <w:snapToGrid w:val="0"/>
        <w:spacing w:line="440" w:lineRule="exact"/>
        <w:ind w:firstLine="480"/>
        <w:jc w:val="left"/>
        <w:rPr>
          <w:rFonts w:ascii="宋体" w:hAnsi="宋体" w:cs="宋体"/>
          <w:sz w:val="28"/>
          <w:szCs w:val="28"/>
        </w:rPr>
      </w:pPr>
      <w:r>
        <w:rPr>
          <w:rFonts w:ascii="宋体" w:hAnsi="宋体" w:cs="宋体" w:hint="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5B5B45" w:rsidRDefault="006B4BA2">
      <w:pPr>
        <w:snapToGrid w:val="0"/>
        <w:spacing w:line="440" w:lineRule="exact"/>
        <w:ind w:firstLine="360"/>
        <w:jc w:val="left"/>
        <w:rPr>
          <w:rFonts w:ascii="宋体" w:hAnsi="宋体" w:cs="宋体"/>
          <w:sz w:val="28"/>
          <w:szCs w:val="28"/>
        </w:rPr>
      </w:pPr>
      <w:r>
        <w:rPr>
          <w:rFonts w:ascii="宋体" w:hAnsi="宋体" w:cs="宋体" w:hint="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5B5B45" w:rsidRDefault="006B4BA2">
      <w:pPr>
        <w:snapToGrid w:val="0"/>
        <w:spacing w:line="440" w:lineRule="exact"/>
        <w:ind w:firstLine="480"/>
        <w:jc w:val="left"/>
        <w:rPr>
          <w:rFonts w:ascii="宋体" w:hAnsi="宋体" w:cs="宋体"/>
          <w:sz w:val="28"/>
          <w:szCs w:val="28"/>
        </w:rPr>
      </w:pPr>
      <w:r>
        <w:rPr>
          <w:rFonts w:ascii="宋体" w:hAnsi="宋体"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5B5B45" w:rsidRDefault="006B4BA2">
      <w:pPr>
        <w:spacing w:line="440" w:lineRule="exact"/>
        <w:ind w:firstLine="480"/>
        <w:rPr>
          <w:rFonts w:ascii="宋体" w:hAnsi="宋体" w:cs="宋体"/>
          <w:sz w:val="28"/>
          <w:szCs w:val="28"/>
        </w:rPr>
      </w:pPr>
      <w:r>
        <w:rPr>
          <w:rFonts w:ascii="宋体" w:hAnsi="宋体" w:cs="宋体" w:hint="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5B5B45" w:rsidRDefault="005B5B45">
      <w:pPr>
        <w:spacing w:line="440" w:lineRule="exact"/>
        <w:ind w:firstLine="480"/>
        <w:rPr>
          <w:rFonts w:ascii="宋体" w:hAnsi="宋体" w:cs="宋体"/>
          <w:sz w:val="28"/>
          <w:szCs w:val="28"/>
        </w:rPr>
      </w:pPr>
    </w:p>
    <w:p w:rsidR="005B5B45" w:rsidRDefault="005B5B45">
      <w:pPr>
        <w:spacing w:line="480" w:lineRule="exact"/>
        <w:ind w:firstLine="480"/>
        <w:rPr>
          <w:rFonts w:ascii="宋体"/>
          <w:sz w:val="24"/>
        </w:rPr>
      </w:pPr>
    </w:p>
    <w:p w:rsidR="005B5B45" w:rsidRDefault="006B4BA2">
      <w:pPr>
        <w:wordWrap w:val="0"/>
        <w:rPr>
          <w:rFonts w:ascii="宋体" w:hAnsi="宋体" w:cs="宋体"/>
          <w:sz w:val="28"/>
          <w:szCs w:val="28"/>
        </w:rPr>
      </w:pPr>
      <w:r>
        <w:rPr>
          <w:rFonts w:ascii="宋体" w:hAnsi="宋体" w:cs="宋体" w:hint="eastAsia"/>
          <w:sz w:val="28"/>
          <w:szCs w:val="28"/>
        </w:rPr>
        <w:t>甲方：盐城幼儿师范高等专科学校乙方：</w:t>
      </w:r>
    </w:p>
    <w:p w:rsidR="005B5B45" w:rsidRDefault="005B5B45">
      <w:pPr>
        <w:spacing w:line="480" w:lineRule="exact"/>
        <w:rPr>
          <w:rFonts w:ascii="宋体"/>
          <w:sz w:val="28"/>
          <w:szCs w:val="28"/>
        </w:rPr>
      </w:pPr>
    </w:p>
    <w:p w:rsidR="005B5B45" w:rsidRDefault="005B5B45">
      <w:pPr>
        <w:spacing w:line="480" w:lineRule="exact"/>
        <w:ind w:firstLine="600"/>
        <w:rPr>
          <w:rFonts w:ascii="宋体"/>
          <w:sz w:val="28"/>
          <w:szCs w:val="28"/>
        </w:rPr>
      </w:pPr>
    </w:p>
    <w:p w:rsidR="005B5B45" w:rsidRDefault="006B4BA2">
      <w:pPr>
        <w:spacing w:line="480" w:lineRule="exact"/>
        <w:rPr>
          <w:rFonts w:ascii="宋体"/>
          <w:sz w:val="28"/>
          <w:szCs w:val="28"/>
        </w:rPr>
      </w:pPr>
      <w:r>
        <w:rPr>
          <w:rFonts w:ascii="宋体" w:hAnsi="宋体" w:cs="宋体" w:hint="eastAsia"/>
          <w:sz w:val="28"/>
          <w:szCs w:val="28"/>
        </w:rPr>
        <w:t>甲方委托代表签字：乙方委托代表签字：</w:t>
      </w:r>
    </w:p>
    <w:p w:rsidR="005B5B45" w:rsidRDefault="005B5B45">
      <w:pPr>
        <w:spacing w:line="480" w:lineRule="exact"/>
        <w:rPr>
          <w:rFonts w:ascii="宋体"/>
          <w:sz w:val="28"/>
          <w:szCs w:val="28"/>
        </w:rPr>
      </w:pPr>
    </w:p>
    <w:p w:rsidR="005B5B45" w:rsidRDefault="005B5B45">
      <w:pPr>
        <w:spacing w:line="480" w:lineRule="exact"/>
        <w:rPr>
          <w:rFonts w:ascii="宋体"/>
          <w:sz w:val="28"/>
          <w:szCs w:val="28"/>
        </w:rPr>
      </w:pPr>
    </w:p>
    <w:p w:rsidR="005B5B45" w:rsidRDefault="006B4BA2">
      <w:pPr>
        <w:spacing w:line="480" w:lineRule="exact"/>
        <w:ind w:firstLineChars="2000" w:firstLine="5600"/>
        <w:rPr>
          <w:rFonts w:ascii="宋体" w:eastAsia="Times New Roman"/>
          <w:sz w:val="28"/>
          <w:szCs w:val="28"/>
        </w:rPr>
      </w:pPr>
      <w:r>
        <w:rPr>
          <w:rFonts w:ascii="宋体" w:hint="eastAsia"/>
          <w:sz w:val="28"/>
          <w:szCs w:val="28"/>
        </w:rPr>
        <w:t xml:space="preserve">2020 </w:t>
      </w:r>
      <w:r>
        <w:rPr>
          <w:rFonts w:ascii="宋体" w:hAnsi="宋体" w:cs="宋体" w:hint="eastAsia"/>
          <w:sz w:val="28"/>
          <w:szCs w:val="28"/>
        </w:rPr>
        <w:t>年  月  日</w:t>
      </w:r>
    </w:p>
    <w:p w:rsidR="005B5B45" w:rsidRDefault="005B5B45">
      <w:pPr>
        <w:pStyle w:val="Default"/>
        <w:rPr>
          <w:rFonts w:ascii="宋体" w:eastAsia="Times New Roman"/>
          <w:color w:val="auto"/>
        </w:rPr>
      </w:pPr>
    </w:p>
    <w:p w:rsidR="005B5B45" w:rsidRDefault="005B5B45">
      <w:pPr>
        <w:pStyle w:val="Default"/>
      </w:pPr>
    </w:p>
    <w:p w:rsidR="005B5B45" w:rsidRDefault="006B4BA2">
      <w:pPr>
        <w:pStyle w:val="1"/>
        <w:spacing w:line="480" w:lineRule="exact"/>
        <w:jc w:val="center"/>
        <w:rPr>
          <w:rFonts w:ascii="黑体" w:hAnsi="黑体" w:cs="黑体"/>
          <w:kern w:val="15"/>
          <w:position w:val="2"/>
          <w:szCs w:val="36"/>
        </w:rPr>
      </w:pPr>
      <w:r>
        <w:rPr>
          <w:rFonts w:ascii="黑体" w:hAnsi="黑体" w:cs="黑体" w:hint="eastAsia"/>
          <w:szCs w:val="36"/>
        </w:rPr>
        <w:lastRenderedPageBreak/>
        <w:t>第四章 项目需求</w:t>
      </w:r>
    </w:p>
    <w:p w:rsidR="005B5B45" w:rsidRDefault="006B4BA2">
      <w:pPr>
        <w:spacing w:line="440" w:lineRule="exact"/>
        <w:jc w:val="left"/>
        <w:rPr>
          <w:rFonts w:ascii="宋体" w:hAnsi="宋体" w:cs="宋体"/>
          <w:b/>
          <w:kern w:val="15"/>
          <w:position w:val="2"/>
          <w:sz w:val="28"/>
          <w:szCs w:val="28"/>
        </w:rPr>
      </w:pPr>
      <w:r>
        <w:rPr>
          <w:rFonts w:ascii="宋体" w:hAnsi="宋体" w:cs="宋体" w:hint="eastAsia"/>
          <w:b/>
          <w:kern w:val="15"/>
          <w:position w:val="2"/>
          <w:sz w:val="28"/>
          <w:szCs w:val="28"/>
        </w:rPr>
        <w:t>一、项目概况与采购范围</w:t>
      </w:r>
    </w:p>
    <w:p w:rsidR="005B5B45" w:rsidRDefault="006B4BA2">
      <w:pPr>
        <w:pStyle w:val="0"/>
        <w:snapToGrid w:val="0"/>
        <w:spacing w:line="440" w:lineRule="exact"/>
        <w:ind w:firstLineChars="177" w:firstLine="498"/>
        <w:rPr>
          <w:rFonts w:hAnsi="宋体" w:cs="宋体"/>
          <w:sz w:val="28"/>
          <w:szCs w:val="28"/>
        </w:rPr>
      </w:pPr>
      <w:r>
        <w:rPr>
          <w:rFonts w:hAnsi="宋体" w:cs="宋体" w:hint="eastAsia"/>
          <w:b/>
          <w:bCs/>
          <w:sz w:val="28"/>
          <w:szCs w:val="28"/>
        </w:rPr>
        <w:t>1、项目名称：</w:t>
      </w:r>
      <w:r>
        <w:rPr>
          <w:rFonts w:hAnsi="宋体" w:cs="宋体" w:hint="eastAsia"/>
          <w:sz w:val="28"/>
          <w:szCs w:val="28"/>
        </w:rPr>
        <w:t>基础网络布线施工项目。</w:t>
      </w:r>
    </w:p>
    <w:p w:rsidR="005B5B45" w:rsidRDefault="006B4BA2">
      <w:pPr>
        <w:spacing w:line="440" w:lineRule="exact"/>
        <w:ind w:firstLine="480"/>
        <w:rPr>
          <w:rFonts w:ascii="宋体" w:hAnsi="宋体" w:cs="宋体"/>
          <w:spacing w:val="10"/>
          <w:kern w:val="15"/>
          <w:position w:val="2"/>
          <w:sz w:val="28"/>
          <w:szCs w:val="28"/>
        </w:rPr>
      </w:pPr>
      <w:r>
        <w:rPr>
          <w:rFonts w:ascii="宋体" w:hAnsi="宋体" w:cs="宋体" w:hint="eastAsia"/>
          <w:b/>
          <w:bCs/>
          <w:sz w:val="28"/>
          <w:szCs w:val="28"/>
        </w:rPr>
        <w:t>2、采购范围：</w:t>
      </w:r>
      <w:r>
        <w:rPr>
          <w:rFonts w:ascii="宋体" w:hAnsi="宋体" w:cs="宋体" w:hint="eastAsia"/>
          <w:sz w:val="28"/>
          <w:szCs w:val="28"/>
        </w:rPr>
        <w:t>项目实施区域位于分南（学海路校区）、北（海洋路校区）2个校区，布线涵盖南校区有教学楼2栋、行政楼1栋、食堂楼1栋、宿舍楼6栋、体育馆看台1座及三个大门传达室；北校区有教学楼3栋、科技楼1栋、食堂楼1栋、宿舍楼6栋、图书楼1栋、艺术楼2栋体育馆看台1座及三个大门传达室，具体</w:t>
      </w:r>
      <w:r>
        <w:rPr>
          <w:rFonts w:ascii="宋体" w:hAnsi="宋体" w:cs="宋体" w:hint="eastAsia"/>
          <w:spacing w:val="10"/>
          <w:kern w:val="15"/>
          <w:position w:val="2"/>
          <w:sz w:val="28"/>
          <w:szCs w:val="28"/>
        </w:rPr>
        <w:t>工作量及要求以询价文件中第四章《项目需求》为准，采购人保留对上述暂定工程量及范围适当调整的权利（含增加或调整甲供材项目或数量）。</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1、各教学楼（含艺术楼）教室网络点位布线，施工后保证所有教室有两根线连通。</w:t>
      </w:r>
    </w:p>
    <w:p w:rsidR="005B5B45" w:rsidRDefault="006B4BA2">
      <w:pPr>
        <w:pStyle w:val="Default"/>
        <w:spacing w:line="440" w:lineRule="exact"/>
        <w:ind w:firstLine="480"/>
        <w:rPr>
          <w:rFonts w:ascii="宋体" w:hAnsi="宋体" w:cs="宋体"/>
          <w:sz w:val="28"/>
          <w:szCs w:val="28"/>
        </w:rPr>
      </w:pPr>
      <w:r>
        <w:rPr>
          <w:rFonts w:ascii="宋体" w:hAnsi="宋体" w:cs="宋体" w:hint="eastAsia"/>
          <w:color w:val="auto"/>
          <w:kern w:val="2"/>
          <w:sz w:val="28"/>
          <w:szCs w:val="28"/>
        </w:rPr>
        <w:t>北校区约有120间教室需要重新改造布线，原讲台底下的网线抽回。</w:t>
      </w:r>
      <w:r>
        <w:rPr>
          <w:rFonts w:ascii="宋体" w:hAnsi="宋体" w:cs="宋体" w:hint="eastAsia"/>
          <w:sz w:val="28"/>
          <w:szCs w:val="28"/>
        </w:rPr>
        <w:t>1根引出预留放置在明装盒内，另</w:t>
      </w:r>
      <w:r>
        <w:rPr>
          <w:rFonts w:ascii="宋体" w:hAnsi="宋体" w:cs="宋体" w:hint="eastAsia"/>
          <w:color w:val="auto"/>
          <w:kern w:val="2"/>
          <w:sz w:val="28"/>
          <w:szCs w:val="28"/>
        </w:rPr>
        <w:t>引一根用线槽敷设至黑板一面的多媒体设备处，线槽安装要求紧贴踢脚线的位置安装，柱子和拐角处不可以悬空处理，线缆接头处采用六类模块和六类水晶头对接处理，末端采用明盒及六类面板模块安装；北校区西艺术楼需要重新放线。</w:t>
      </w:r>
      <w:r>
        <w:rPr>
          <w:rFonts w:ascii="宋体" w:hAnsi="宋体" w:cs="宋体" w:hint="eastAsia"/>
          <w:sz w:val="28"/>
          <w:szCs w:val="28"/>
        </w:rPr>
        <w:t>有些教室线路无法连通或连通不畅则需重新布两根线。</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2、原弱电间整理改造，施工后各弱电间线路规范、上接线架，标识标签齐全。</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南、北校区共计设弱电设备间约为39个，目前现有的存在机柜内线路混乱接现象，标志标识不清、部分机柜较小设备放置在外、电源使用不规范、部分机柜的网线没有上架直接接入交换机设备等情况。根据以上情况进行整理改造：a、规范强电线路，在每个机柜增加PDU防雷插座；b、线路标志标签，在线路2端做好标志标签，以便日后检修能够清楚线路位置；c、更换小、老旧机柜，原设备较多机柜及小、破旧机柜进行更换处理；d、原线路测试，原先线路没有标志及线路不通进行测试恢复处理。</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3、 原布线点位测试恢复。</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lastRenderedPageBreak/>
        <w:t>全校各建筑内的约2850网络点位进行测试，对存在线路漏缺或不通、网络跳线不规范及上网经常掉线的情况进行整改调通，更换跳线、模块。</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4、北校区科技楼增设弱电间一间，从中心机房接入光纤，到各间铺设六类网线两根；</w:t>
      </w:r>
    </w:p>
    <w:p w:rsidR="005B5B45" w:rsidRDefault="006B4BA2">
      <w:pPr>
        <w:pStyle w:val="Default"/>
        <w:spacing w:line="440" w:lineRule="exact"/>
        <w:ind w:firstLineChars="200" w:firstLine="560"/>
        <w:rPr>
          <w:rFonts w:ascii="宋体" w:hAnsi="宋体" w:cs="宋体"/>
          <w:sz w:val="28"/>
          <w:szCs w:val="28"/>
        </w:rPr>
      </w:pPr>
      <w:r>
        <w:rPr>
          <w:rFonts w:ascii="宋体" w:hAnsi="宋体" w:cs="宋体" w:hint="eastAsia"/>
          <w:sz w:val="28"/>
          <w:szCs w:val="28"/>
        </w:rPr>
        <w:t>5、南校区图文楼有六个网络点位需要重新放线，吊顶内敷设至弱电间，末端采用明线槽敷设；其它部分建筑内缺少少量网络点位需重新放线。</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6、部分建筑到中心机房没有光线或光纤不通，需维修或重新铺设；大门传达室等点位较少建筑内需安装接线箱或小机柜，将光纤收发器等网络设备移入。</w:t>
      </w:r>
    </w:p>
    <w:p w:rsidR="005B5B45" w:rsidRDefault="006B4BA2">
      <w:pPr>
        <w:pStyle w:val="Default"/>
        <w:spacing w:line="440" w:lineRule="exact"/>
        <w:rPr>
          <w:rFonts w:ascii="宋体" w:hAnsi="宋体" w:cs="宋体"/>
          <w:sz w:val="28"/>
          <w:szCs w:val="28"/>
        </w:rPr>
      </w:pPr>
      <w:r>
        <w:rPr>
          <w:rFonts w:ascii="宋体" w:hAnsi="宋体" w:cs="宋体" w:hint="eastAsia"/>
          <w:sz w:val="28"/>
          <w:szCs w:val="28"/>
        </w:rPr>
        <w:t xml:space="preserve">    7、对监控、一卡通网络标识不清的打上标签。</w:t>
      </w:r>
    </w:p>
    <w:p w:rsidR="005B5B45" w:rsidRDefault="006B4BA2">
      <w:pPr>
        <w:pStyle w:val="Default"/>
        <w:spacing w:line="440" w:lineRule="exact"/>
        <w:rPr>
          <w:rFonts w:ascii="宋体" w:hAnsi="宋体" w:cs="宋体"/>
          <w:sz w:val="28"/>
          <w:szCs w:val="28"/>
        </w:rPr>
      </w:pPr>
      <w:r>
        <w:rPr>
          <w:rFonts w:ascii="宋体" w:hAnsi="宋体" w:cs="宋体" w:hint="eastAsia"/>
          <w:sz w:val="28"/>
          <w:szCs w:val="28"/>
        </w:rPr>
        <w:t xml:space="preserve">    8、本项目施工包含旧设备拆除并搬运到指定地点、施工场所卫生打扫（日清）等一切费用。</w:t>
      </w:r>
    </w:p>
    <w:p w:rsidR="005B5B45" w:rsidRDefault="006B4BA2">
      <w:pPr>
        <w:pStyle w:val="0"/>
        <w:widowControl/>
        <w:snapToGrid w:val="0"/>
        <w:spacing w:line="440" w:lineRule="exact"/>
        <w:ind w:firstLine="562"/>
        <w:textAlignment w:val="baseline"/>
        <w:rPr>
          <w:rFonts w:hAnsi="宋体" w:cs="宋体"/>
          <w:sz w:val="28"/>
          <w:szCs w:val="28"/>
        </w:rPr>
      </w:pPr>
      <w:r>
        <w:rPr>
          <w:rFonts w:hAnsi="宋体" w:cs="宋体" w:hint="eastAsia"/>
          <w:b/>
          <w:bCs/>
          <w:sz w:val="28"/>
          <w:szCs w:val="28"/>
        </w:rPr>
        <w:t>3、项目规模：</w:t>
      </w:r>
      <w:r>
        <w:rPr>
          <w:rFonts w:hAnsi="宋体" w:cs="宋体" w:hint="eastAsia"/>
          <w:sz w:val="28"/>
          <w:szCs w:val="28"/>
        </w:rPr>
        <w:t>项目预算价为28万元，询价供应商的报价不得超过采购预算价。</w:t>
      </w:r>
    </w:p>
    <w:p w:rsidR="005B5B45" w:rsidRDefault="006B4BA2">
      <w:pPr>
        <w:pStyle w:val="0"/>
        <w:widowControl/>
        <w:snapToGrid w:val="0"/>
        <w:spacing w:line="440" w:lineRule="exact"/>
        <w:ind w:firstLineChars="177" w:firstLine="498"/>
        <w:textAlignment w:val="baseline"/>
        <w:rPr>
          <w:rFonts w:hAnsi="宋体" w:cs="宋体"/>
          <w:sz w:val="28"/>
          <w:szCs w:val="28"/>
        </w:rPr>
      </w:pPr>
      <w:r>
        <w:rPr>
          <w:rFonts w:hAnsi="宋体" w:cs="宋体" w:hint="eastAsia"/>
          <w:b/>
          <w:bCs/>
          <w:sz w:val="28"/>
          <w:szCs w:val="28"/>
        </w:rPr>
        <w:t>4、交货地点：</w:t>
      </w:r>
      <w:r>
        <w:rPr>
          <w:rFonts w:hAnsi="宋体" w:cs="宋体" w:hint="eastAsia"/>
          <w:sz w:val="28"/>
          <w:szCs w:val="28"/>
        </w:rPr>
        <w:t>盐城幼儿师范高等专科学校海洋路校区、学海路校区采购人指定地点。</w:t>
      </w:r>
    </w:p>
    <w:p w:rsidR="005B5B45" w:rsidRDefault="006B4BA2">
      <w:pPr>
        <w:pStyle w:val="0"/>
        <w:widowControl/>
        <w:snapToGrid w:val="0"/>
        <w:spacing w:line="440" w:lineRule="exact"/>
        <w:ind w:firstLineChars="177" w:firstLine="498"/>
        <w:textAlignment w:val="baseline"/>
        <w:rPr>
          <w:rFonts w:hAnsi="宋体" w:cs="宋体"/>
          <w:sz w:val="28"/>
          <w:szCs w:val="28"/>
        </w:rPr>
      </w:pPr>
      <w:r>
        <w:rPr>
          <w:rFonts w:hAnsi="宋体" w:cs="宋体" w:hint="eastAsia"/>
          <w:b/>
          <w:bCs/>
          <w:sz w:val="28"/>
          <w:szCs w:val="28"/>
        </w:rPr>
        <w:t>5、交货期：</w:t>
      </w:r>
      <w:r>
        <w:rPr>
          <w:rFonts w:hAnsi="宋体" w:cs="宋体" w:hint="eastAsia"/>
          <w:sz w:val="28"/>
          <w:szCs w:val="28"/>
        </w:rPr>
        <w:t>合同签订后20日内完成货物的安装调试并交付验收，需确保验收合格。中标后不得以任何借口停工怠工。如因询价供应商原因延误工期的，按每延误一天，</w:t>
      </w:r>
      <w:r>
        <w:rPr>
          <w:rFonts w:hAnsi="宋体" w:cs="宋体" w:hint="eastAsia"/>
          <w:b/>
          <w:bCs/>
          <w:sz w:val="28"/>
          <w:szCs w:val="28"/>
        </w:rPr>
        <w:t>向采购人支付伍仟元的违约金</w:t>
      </w:r>
      <w:r>
        <w:rPr>
          <w:rFonts w:hAnsi="宋体" w:cs="宋体" w:hint="eastAsia"/>
          <w:sz w:val="28"/>
          <w:szCs w:val="28"/>
        </w:rPr>
        <w:t>，并从到期的费用中直接扣除，由此导致费用支付延误等责任均由供应商承担。如因采购人原因且符合工期顺延的情况，经由采购人代表书面签证确认后方可顺延，否则视为询价供应商原因延误工期。</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交货方式：一个批次进场，不允许二次进场，否则采购人可视为违约，有权给与5000元--10000元处罚，处罚金额将在第一次支付工程费用时一次性扣除。由供应商负责办理运输和装卸、上下楼运到指定教室、指定区域安装、工完场清等，费用由供应商负责，由采购人组织验收。</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供应商必须提供检验合格证。要求中标后供货前必须提交产品检测报告。经国家权威检测机构检测的带二维码识别，报告原件带CMA</w:t>
      </w:r>
      <w:r>
        <w:rPr>
          <w:rFonts w:hAnsi="宋体" w:cs="宋体" w:hint="eastAsia"/>
          <w:sz w:val="28"/>
          <w:szCs w:val="28"/>
        </w:rPr>
        <w:lastRenderedPageBreak/>
        <w:t>或CNAS标志的产品检测报告内容：桌面板检测报告、钢架检测报告、塑料件检测报告、喷粉检测报告等。同时采购人有权随机抽取1套桌椅进行破坏性试验，对相关材质、壁厚等进行验收（此费用供应商自行考虑，负责免费原样恢复保证使用）。不合格或不符合质量要求，供应商除无条件退货、返工外，还应承担采购人的一切损失（每延误一日扣除5000元）。</w:t>
      </w:r>
    </w:p>
    <w:p w:rsidR="005B5B45" w:rsidRDefault="006B4BA2">
      <w:pPr>
        <w:pStyle w:val="0"/>
        <w:widowControl/>
        <w:snapToGrid w:val="0"/>
        <w:spacing w:line="440" w:lineRule="exact"/>
        <w:ind w:firstLineChars="177" w:firstLine="498"/>
        <w:textAlignment w:val="baseline"/>
        <w:rPr>
          <w:rFonts w:hAnsi="宋体" w:cs="宋体"/>
          <w:sz w:val="28"/>
          <w:szCs w:val="28"/>
        </w:rPr>
      </w:pPr>
      <w:r>
        <w:rPr>
          <w:rFonts w:hAnsi="宋体" w:cs="宋体" w:hint="eastAsia"/>
          <w:b/>
          <w:bCs/>
          <w:sz w:val="28"/>
          <w:szCs w:val="28"/>
        </w:rPr>
        <w:t>6、质量要求及验收标准：</w:t>
      </w:r>
      <w:r>
        <w:rPr>
          <w:rFonts w:hAnsi="宋体" w:cs="宋体" w:hint="eastAsia"/>
          <w:sz w:val="28"/>
          <w:szCs w:val="28"/>
        </w:rPr>
        <w:t>不低于采购人技术参数，不低于采购人提供的样品，不低于国家“合格”标准。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rsidR="005B5B45" w:rsidRDefault="006B4BA2">
      <w:pPr>
        <w:pStyle w:val="0"/>
        <w:widowControl/>
        <w:snapToGrid w:val="0"/>
        <w:spacing w:line="440" w:lineRule="exact"/>
        <w:ind w:firstLineChars="177" w:firstLine="498"/>
        <w:textAlignment w:val="baseline"/>
        <w:rPr>
          <w:rFonts w:hAnsi="宋体" w:cs="宋体"/>
          <w:sz w:val="28"/>
          <w:szCs w:val="28"/>
        </w:rPr>
      </w:pPr>
      <w:r>
        <w:rPr>
          <w:rFonts w:hAnsi="宋体" w:cs="宋体" w:hint="eastAsia"/>
          <w:b/>
          <w:bCs/>
          <w:sz w:val="28"/>
          <w:szCs w:val="28"/>
        </w:rPr>
        <w:t>7、免费保修期：</w:t>
      </w:r>
      <w:r>
        <w:rPr>
          <w:rFonts w:hAnsi="宋体" w:cs="宋体" w:hint="eastAsia"/>
          <w:sz w:val="28"/>
          <w:szCs w:val="28"/>
        </w:rPr>
        <w:t>三年（自采购项目竣工验收合格之日起计）。即在中标人按照采购文件要求完成全部工作量后，经采购人组织竣工验收合格并签发竣工验收合格证明，即视为进入中标人的免费保修期。如果竣工验收因采购人原因产生拖延，免费保修期应在全部工作量施工结束后第三十（30）天起计12个月。</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t>在免费保修期 (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5B5B45" w:rsidRDefault="006B4BA2" w:rsidP="00F75C9C">
      <w:pPr>
        <w:pStyle w:val="0"/>
        <w:widowControl/>
        <w:snapToGrid w:val="0"/>
        <w:spacing w:line="440" w:lineRule="exact"/>
        <w:ind w:firstLineChars="177" w:firstLine="496"/>
        <w:textAlignment w:val="baseline"/>
        <w:rPr>
          <w:rFonts w:hAnsi="宋体" w:cs="宋体"/>
          <w:sz w:val="28"/>
          <w:szCs w:val="28"/>
        </w:rPr>
      </w:pPr>
      <w:r>
        <w:rPr>
          <w:rFonts w:hAnsi="宋体" w:cs="宋体" w:hint="eastAsia"/>
          <w:sz w:val="28"/>
          <w:szCs w:val="28"/>
        </w:rPr>
        <w:lastRenderedPageBreak/>
        <w:t>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5B5B45" w:rsidRDefault="006B4BA2">
      <w:pPr>
        <w:pStyle w:val="0"/>
        <w:snapToGrid w:val="0"/>
        <w:spacing w:line="440" w:lineRule="exact"/>
        <w:ind w:firstLineChars="177" w:firstLine="498"/>
        <w:rPr>
          <w:rFonts w:hAnsi="宋体" w:cs="宋体"/>
          <w:sz w:val="28"/>
          <w:szCs w:val="28"/>
        </w:rPr>
      </w:pPr>
      <w:r>
        <w:rPr>
          <w:rFonts w:hAnsi="宋体" w:cs="宋体" w:hint="eastAsia"/>
          <w:b/>
          <w:bCs/>
          <w:sz w:val="28"/>
          <w:szCs w:val="28"/>
        </w:rPr>
        <w:t>8、报价方式：</w:t>
      </w:r>
      <w:r>
        <w:rPr>
          <w:rFonts w:hAnsi="宋体" w:cs="宋体" w:hint="eastAsia"/>
          <w:sz w:val="28"/>
          <w:szCs w:val="28"/>
        </w:rPr>
        <w:t>询价供应商在投标文件中已标价的《计算机教学机房设备采购项目清单报价表》中各子项综合单价为完成本采购项目所有工作内容的全费用价格，该价格不予调整，工作量按实结算，项目最终的总支付金额根据验收情况按实结算。综合单价包括但不限于货物的采购、供应、运输、装卸、运送上楼、安装及质保期内的售后服务等服务工作。</w:t>
      </w:r>
    </w:p>
    <w:p w:rsidR="005B5B45" w:rsidRDefault="006B4BA2">
      <w:pPr>
        <w:pStyle w:val="0"/>
        <w:snapToGrid w:val="0"/>
        <w:spacing w:line="440" w:lineRule="exact"/>
        <w:ind w:firstLineChars="177" w:firstLine="498"/>
        <w:rPr>
          <w:rFonts w:hAnsi="宋体" w:cs="宋体"/>
          <w:sz w:val="28"/>
          <w:szCs w:val="28"/>
        </w:rPr>
      </w:pPr>
      <w:r>
        <w:rPr>
          <w:rFonts w:hAnsi="宋体" w:cs="宋体" w:hint="eastAsia"/>
          <w:b/>
          <w:bCs/>
          <w:sz w:val="28"/>
          <w:szCs w:val="28"/>
        </w:rPr>
        <w:t>9、支付方式：</w:t>
      </w:r>
      <w:r>
        <w:rPr>
          <w:rFonts w:hAnsi="宋体" w:cs="宋体" w:hint="eastAsia"/>
          <w:sz w:val="28"/>
          <w:szCs w:val="28"/>
        </w:rPr>
        <w:t>本项目无预付款，货物经采购人组织竣工验收合格，办理出入库手续后，按照合同约定的综合单价，凭有效发票一次性按实计算总价。验收合格后付总额的95%，余款5%待三年质量保证期满后付清。</w:t>
      </w:r>
    </w:p>
    <w:p w:rsidR="005B5B45" w:rsidRDefault="006B4BA2">
      <w:pPr>
        <w:spacing w:line="440" w:lineRule="exact"/>
        <w:ind w:firstLineChars="200" w:firstLine="562"/>
        <w:rPr>
          <w:rFonts w:ascii="宋体" w:hAnsi="宋体" w:cs="宋体"/>
          <w:b/>
          <w:bCs/>
          <w:sz w:val="28"/>
          <w:szCs w:val="28"/>
        </w:rPr>
      </w:pPr>
      <w:r>
        <w:rPr>
          <w:rFonts w:ascii="宋体" w:hAnsi="宋体" w:cs="宋体" w:hint="eastAsia"/>
          <w:b/>
          <w:bCs/>
          <w:sz w:val="28"/>
          <w:szCs w:val="28"/>
        </w:rPr>
        <w:t>10、其他</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rsidR="005B5B45" w:rsidRDefault="006B4BA2">
      <w:pPr>
        <w:spacing w:line="440" w:lineRule="exact"/>
        <w:ind w:left="425"/>
        <w:rPr>
          <w:rFonts w:ascii="宋体" w:hAnsi="宋体" w:cs="宋体"/>
          <w:b/>
          <w:sz w:val="28"/>
          <w:szCs w:val="28"/>
        </w:rPr>
      </w:pPr>
      <w:r>
        <w:rPr>
          <w:rFonts w:ascii="宋体" w:hAnsi="宋体" w:cs="宋体" w:hint="eastAsia"/>
          <w:b/>
          <w:sz w:val="28"/>
          <w:szCs w:val="28"/>
        </w:rPr>
        <w:t>二、安全要求</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1、中标人必须根据施工特点，充分考虑教学、人员进出、日常管理等因素对施工的影响，编制规范、科学、合理的施工方案，保证施工工作安全无事故。</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2、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3、施工时，中标人必须严格按规范要求施工人员做好安全保护，特别是吊车、卡车等机械、车辆必须持证上岗，严格按照施工操作规程施工，有专职安全人员负责施工区域安全管理，做好相关防护措施，</w:t>
      </w:r>
      <w:r>
        <w:rPr>
          <w:rFonts w:ascii="宋体" w:hAnsi="宋体" w:cs="宋体" w:hint="eastAsia"/>
          <w:sz w:val="28"/>
          <w:szCs w:val="28"/>
        </w:rPr>
        <w:lastRenderedPageBreak/>
        <w:t>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rsidR="005B5B45" w:rsidRDefault="006B4BA2">
      <w:pPr>
        <w:spacing w:line="440" w:lineRule="exact"/>
        <w:ind w:firstLineChars="200" w:firstLine="560"/>
        <w:rPr>
          <w:rFonts w:ascii="宋体" w:hAnsi="宋体" w:cs="宋体"/>
          <w:sz w:val="28"/>
          <w:szCs w:val="28"/>
        </w:rPr>
      </w:pPr>
      <w:r>
        <w:rPr>
          <w:rFonts w:ascii="宋体" w:hAnsi="宋体" w:cs="宋体" w:hint="eastAsia"/>
          <w:sz w:val="28"/>
          <w:szCs w:val="28"/>
        </w:rPr>
        <w:t>4、施工结束前，中标人必须按照约定工完场清，恢复正常状态，保证能投入正常使用。</w:t>
      </w:r>
    </w:p>
    <w:p w:rsidR="005B5B45" w:rsidRDefault="006B4BA2">
      <w:pPr>
        <w:spacing w:line="440" w:lineRule="exact"/>
        <w:ind w:left="425"/>
        <w:rPr>
          <w:rFonts w:ascii="宋体" w:hAnsi="宋体" w:cs="宋体"/>
          <w:b/>
          <w:sz w:val="28"/>
          <w:szCs w:val="28"/>
        </w:rPr>
      </w:pPr>
      <w:r>
        <w:rPr>
          <w:rFonts w:ascii="宋体" w:hAnsi="宋体" w:cs="宋体" w:hint="eastAsia"/>
          <w:b/>
          <w:sz w:val="28"/>
          <w:szCs w:val="28"/>
        </w:rPr>
        <w:t>三、争议处理</w:t>
      </w:r>
    </w:p>
    <w:p w:rsidR="005B5B45" w:rsidRDefault="006B4BA2">
      <w:pPr>
        <w:snapToGrid w:val="0"/>
        <w:spacing w:line="440" w:lineRule="exact"/>
        <w:ind w:firstLineChars="200" w:firstLine="560"/>
        <w:rPr>
          <w:rFonts w:ascii="宋体" w:hAnsi="宋体" w:cs="宋体"/>
          <w:b/>
          <w:kern w:val="15"/>
          <w:position w:val="2"/>
          <w:sz w:val="28"/>
          <w:szCs w:val="28"/>
        </w:rPr>
      </w:pPr>
      <w:r>
        <w:rPr>
          <w:rFonts w:ascii="宋体" w:hAnsi="宋体" w:cs="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5B5B45" w:rsidRDefault="006B4BA2">
      <w:pPr>
        <w:spacing w:line="440" w:lineRule="exact"/>
        <w:ind w:firstLineChars="200" w:firstLine="562"/>
        <w:rPr>
          <w:rFonts w:ascii="宋体" w:hAnsi="宋体" w:cs="宋体"/>
          <w:sz w:val="28"/>
          <w:szCs w:val="28"/>
        </w:rPr>
      </w:pPr>
      <w:r>
        <w:rPr>
          <w:rFonts w:ascii="宋体" w:hAnsi="宋体" w:cs="宋体" w:hint="eastAsia"/>
          <w:b/>
          <w:kern w:val="15"/>
          <w:position w:val="2"/>
          <w:sz w:val="28"/>
          <w:szCs w:val="28"/>
        </w:rPr>
        <w:t>技术咨询费</w:t>
      </w:r>
    </w:p>
    <w:p w:rsidR="005B5B45" w:rsidRDefault="006B4BA2">
      <w:pPr>
        <w:spacing w:line="440" w:lineRule="exact"/>
        <w:ind w:firstLineChars="200" w:firstLine="562"/>
        <w:rPr>
          <w:rFonts w:ascii="宋体" w:hAnsi="宋体" w:cs="宋体"/>
          <w:b/>
          <w:sz w:val="28"/>
          <w:szCs w:val="28"/>
          <w:lang w:val="zh-CN"/>
        </w:rPr>
        <w:sectPr w:rsidR="005B5B45">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宋体" w:hAnsi="宋体" w:cs="宋体" w:hint="eastAsia"/>
          <w:b/>
          <w:sz w:val="28"/>
          <w:szCs w:val="28"/>
          <w:lang w:val="zh-CN"/>
        </w:rPr>
        <w:t>本项目技术咨询费</w:t>
      </w:r>
      <w:r>
        <w:rPr>
          <w:rFonts w:ascii="宋体" w:hAnsi="宋体" w:cs="宋体" w:hint="eastAsia"/>
          <w:b/>
          <w:sz w:val="28"/>
          <w:szCs w:val="28"/>
        </w:rPr>
        <w:t>4</w:t>
      </w:r>
      <w:r>
        <w:rPr>
          <w:rFonts w:ascii="宋体" w:hAnsi="宋体" w:cs="宋体" w:hint="eastAsia"/>
          <w:b/>
          <w:sz w:val="28"/>
          <w:szCs w:val="28"/>
          <w:lang w:val="zh-CN"/>
        </w:rPr>
        <w:t>000.00元，各响应供应在报价中综合考虑，不单独列项，由中标单位中标后签订合同前直接支付给采购技术服务单位江苏大洲工程项目管理有限公司（无据）</w:t>
      </w:r>
    </w:p>
    <w:p w:rsidR="005B5B45" w:rsidRDefault="005B5B45">
      <w:pPr>
        <w:spacing w:line="360" w:lineRule="auto"/>
        <w:rPr>
          <w:rFonts w:eastAsia="黑体"/>
          <w:sz w:val="36"/>
          <w:szCs w:val="36"/>
        </w:rPr>
      </w:pPr>
    </w:p>
    <w:p w:rsidR="005B5B45" w:rsidRDefault="006B4BA2">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5B5B45" w:rsidRDefault="005B5B45">
      <w:pPr>
        <w:rPr>
          <w:sz w:val="32"/>
          <w:szCs w:val="32"/>
        </w:rPr>
      </w:pPr>
    </w:p>
    <w:p w:rsidR="005B5B45" w:rsidRDefault="006B4BA2">
      <w:pPr>
        <w:spacing w:line="360" w:lineRule="auto"/>
        <w:jc w:val="center"/>
        <w:rPr>
          <w:b/>
          <w:sz w:val="72"/>
        </w:rPr>
      </w:pPr>
      <w:r>
        <w:rPr>
          <w:rFonts w:hint="eastAsia"/>
          <w:b/>
          <w:sz w:val="72"/>
        </w:rPr>
        <w:t>询价响应文件</w:t>
      </w:r>
    </w:p>
    <w:p w:rsidR="005B5B45" w:rsidRDefault="005B5B45">
      <w:pPr>
        <w:spacing w:line="360" w:lineRule="auto"/>
      </w:pPr>
    </w:p>
    <w:p w:rsidR="005B5B45" w:rsidRDefault="005B5B45">
      <w:pPr>
        <w:spacing w:line="360" w:lineRule="auto"/>
        <w:rPr>
          <w:sz w:val="30"/>
        </w:rPr>
      </w:pPr>
    </w:p>
    <w:p w:rsidR="005B5B45" w:rsidRDefault="005B5B45">
      <w:pPr>
        <w:spacing w:line="360" w:lineRule="auto"/>
        <w:ind w:firstLineChars="400" w:firstLine="1446"/>
        <w:rPr>
          <w:b/>
          <w:sz w:val="36"/>
        </w:rPr>
      </w:pPr>
    </w:p>
    <w:p w:rsidR="005B5B45" w:rsidRDefault="005B5B45">
      <w:pPr>
        <w:spacing w:line="360" w:lineRule="auto"/>
        <w:ind w:firstLineChars="400" w:firstLine="1446"/>
        <w:rPr>
          <w:b/>
          <w:sz w:val="36"/>
        </w:rPr>
      </w:pPr>
    </w:p>
    <w:p w:rsidR="005B5B45" w:rsidRDefault="005B5B45">
      <w:pPr>
        <w:spacing w:line="360" w:lineRule="auto"/>
        <w:ind w:firstLineChars="400" w:firstLine="1446"/>
        <w:rPr>
          <w:b/>
          <w:sz w:val="36"/>
        </w:rPr>
      </w:pPr>
    </w:p>
    <w:p w:rsidR="005B5B45" w:rsidRDefault="006B4BA2">
      <w:pPr>
        <w:spacing w:line="360" w:lineRule="auto"/>
        <w:ind w:firstLineChars="400" w:firstLine="1446"/>
        <w:rPr>
          <w:b/>
          <w:sz w:val="36"/>
        </w:rPr>
      </w:pPr>
      <w:r>
        <w:rPr>
          <w:b/>
          <w:sz w:val="36"/>
        </w:rPr>
        <w:t>项目名称：</w:t>
      </w:r>
    </w:p>
    <w:p w:rsidR="005B5B45" w:rsidRDefault="005B5B45">
      <w:pPr>
        <w:spacing w:line="360" w:lineRule="auto"/>
        <w:ind w:firstLineChars="1050" w:firstLine="3795"/>
        <w:rPr>
          <w:rFonts w:ascii="黑体" w:eastAsia="黑体" w:hAnsi="黑体"/>
          <w:b/>
          <w:sz w:val="36"/>
          <w:szCs w:val="36"/>
        </w:rPr>
      </w:pPr>
    </w:p>
    <w:p w:rsidR="005B5B45" w:rsidRDefault="006B4BA2">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5B5B45" w:rsidRDefault="005B5B45">
      <w:pPr>
        <w:spacing w:line="360" w:lineRule="auto"/>
        <w:ind w:firstLineChars="1195" w:firstLine="4319"/>
        <w:rPr>
          <w:b/>
          <w:sz w:val="36"/>
        </w:rPr>
      </w:pPr>
    </w:p>
    <w:p w:rsidR="005B5B45" w:rsidRDefault="006B4BA2">
      <w:pPr>
        <w:spacing w:line="360" w:lineRule="auto"/>
        <w:ind w:firstLineChars="400" w:firstLine="1446"/>
        <w:rPr>
          <w:sz w:val="36"/>
        </w:rPr>
      </w:pPr>
      <w:r>
        <w:rPr>
          <w:rFonts w:hint="eastAsia"/>
          <w:b/>
          <w:sz w:val="36"/>
        </w:rPr>
        <w:t>询价供应商</w:t>
      </w:r>
      <w:r>
        <w:rPr>
          <w:b/>
          <w:sz w:val="36"/>
        </w:rPr>
        <w:t>（盖章）：</w:t>
      </w:r>
    </w:p>
    <w:p w:rsidR="005B5B45" w:rsidRDefault="005B5B45">
      <w:pPr>
        <w:spacing w:line="360" w:lineRule="auto"/>
        <w:jc w:val="center"/>
        <w:rPr>
          <w:b/>
          <w:sz w:val="36"/>
        </w:rPr>
      </w:pPr>
    </w:p>
    <w:p w:rsidR="005B5B45" w:rsidRDefault="006B4BA2">
      <w:pPr>
        <w:spacing w:line="440" w:lineRule="exact"/>
        <w:ind w:firstLineChars="400" w:firstLine="1446"/>
        <w:jc w:val="center"/>
        <w:rPr>
          <w:rFonts w:ascii="宋体"/>
          <w:b/>
          <w:sz w:val="28"/>
          <w:szCs w:val="28"/>
        </w:rPr>
      </w:pPr>
      <w:r>
        <w:rPr>
          <w:b/>
          <w:sz w:val="36"/>
        </w:rPr>
        <w:t>年月日</w:t>
      </w:r>
      <w:r>
        <w:br w:type="page"/>
      </w:r>
      <w:r>
        <w:rPr>
          <w:rFonts w:ascii="宋体" w:hAnsi="宋体" w:cs="宋体" w:hint="eastAsia"/>
          <w:b/>
          <w:sz w:val="28"/>
          <w:szCs w:val="28"/>
        </w:rPr>
        <w:lastRenderedPageBreak/>
        <w:t>响应文件主要目录</w:t>
      </w:r>
    </w:p>
    <w:p w:rsidR="005B5B45" w:rsidRDefault="005B5B45">
      <w:pPr>
        <w:snapToGrid w:val="0"/>
        <w:spacing w:before="50" w:after="50"/>
        <w:rPr>
          <w:rFonts w:ascii="宋体" w:hAnsi="宋体"/>
          <w:i/>
          <w:u w:val="single"/>
        </w:rPr>
      </w:pPr>
    </w:p>
    <w:p w:rsidR="005B5B45" w:rsidRDefault="005B5B45">
      <w:pPr>
        <w:pStyle w:val="24"/>
      </w:pPr>
    </w:p>
    <w:p w:rsidR="005B5B45" w:rsidRDefault="006B4BA2">
      <w:pPr>
        <w:wordWrap w:val="0"/>
        <w:spacing w:line="600" w:lineRule="exact"/>
        <w:ind w:firstLine="480"/>
        <w:rPr>
          <w:rFonts w:ascii="宋体" w:hAnsi="宋体" w:cs="宋体"/>
          <w:sz w:val="24"/>
        </w:rPr>
      </w:pPr>
      <w:r>
        <w:rPr>
          <w:rFonts w:ascii="宋体" w:hAnsi="宋体" w:cs="宋体" w:hint="eastAsia"/>
          <w:sz w:val="24"/>
        </w:rPr>
        <w:t>一、资信证明文件</w:t>
      </w:r>
    </w:p>
    <w:p w:rsidR="005B5B45" w:rsidRDefault="006B4BA2">
      <w:pPr>
        <w:wordWrap w:val="0"/>
        <w:spacing w:line="600" w:lineRule="exact"/>
        <w:ind w:firstLine="480"/>
        <w:rPr>
          <w:rFonts w:ascii="宋体" w:hAnsi="宋体" w:cs="宋体"/>
          <w:sz w:val="24"/>
        </w:rPr>
      </w:pPr>
      <w:r>
        <w:rPr>
          <w:rFonts w:ascii="宋体" w:hAnsi="宋体" w:cs="宋体" w:hint="eastAsia"/>
          <w:sz w:val="24"/>
        </w:rPr>
        <w:t>二、法人授权书</w:t>
      </w:r>
    </w:p>
    <w:p w:rsidR="005B5B45" w:rsidRDefault="006B4BA2">
      <w:pPr>
        <w:wordWrap w:val="0"/>
        <w:spacing w:line="600" w:lineRule="exact"/>
        <w:ind w:firstLine="480"/>
        <w:rPr>
          <w:rFonts w:ascii="宋体" w:hAnsi="宋体" w:cs="宋体"/>
          <w:sz w:val="24"/>
        </w:rPr>
      </w:pPr>
      <w:r>
        <w:rPr>
          <w:rFonts w:ascii="宋体" w:hAnsi="宋体" w:cs="宋体" w:hint="eastAsia"/>
          <w:sz w:val="24"/>
        </w:rPr>
        <w:t>三、具备履行合同所必需的设备和专业技术能力的书面声明</w:t>
      </w:r>
    </w:p>
    <w:p w:rsidR="005B5B45" w:rsidRDefault="006B4BA2">
      <w:pPr>
        <w:wordWrap w:val="0"/>
        <w:spacing w:line="600" w:lineRule="exact"/>
        <w:ind w:firstLine="480"/>
        <w:rPr>
          <w:rFonts w:ascii="宋体" w:hAnsi="宋体" w:cs="宋体"/>
          <w:sz w:val="24"/>
        </w:rPr>
      </w:pPr>
      <w:r>
        <w:rPr>
          <w:rFonts w:ascii="宋体" w:hAnsi="宋体" w:cs="宋体" w:hint="eastAsia"/>
          <w:sz w:val="24"/>
        </w:rPr>
        <w:t>四、参加政府采购活动前 3 年内在经营活动中没有重大违法记录的书面声明</w:t>
      </w:r>
    </w:p>
    <w:p w:rsidR="005B5B45" w:rsidRDefault="006B4BA2">
      <w:pPr>
        <w:wordWrap w:val="0"/>
        <w:spacing w:line="600" w:lineRule="exact"/>
        <w:ind w:firstLine="480"/>
        <w:rPr>
          <w:rFonts w:ascii="宋体" w:hAnsi="宋体" w:cs="宋体"/>
          <w:sz w:val="24"/>
        </w:rPr>
      </w:pPr>
      <w:r>
        <w:rPr>
          <w:rFonts w:ascii="宋体" w:hAnsi="宋体" w:cs="宋体" w:hint="eastAsia"/>
          <w:sz w:val="24"/>
        </w:rPr>
        <w:t>五、采购响应函</w:t>
      </w:r>
    </w:p>
    <w:p w:rsidR="005B5B45" w:rsidRDefault="006B4BA2">
      <w:pPr>
        <w:wordWrap w:val="0"/>
        <w:spacing w:line="600" w:lineRule="exact"/>
        <w:ind w:firstLine="480"/>
        <w:rPr>
          <w:rFonts w:ascii="宋体" w:hAnsi="宋体" w:cs="宋体"/>
          <w:sz w:val="24"/>
        </w:rPr>
      </w:pPr>
      <w:r>
        <w:rPr>
          <w:rFonts w:ascii="宋体" w:hAnsi="宋体" w:cs="宋体" w:hint="eastAsia"/>
          <w:sz w:val="24"/>
        </w:rPr>
        <w:t>六、开标一览表</w:t>
      </w:r>
    </w:p>
    <w:p w:rsidR="005B5B45" w:rsidRDefault="006B4BA2">
      <w:pPr>
        <w:wordWrap w:val="0"/>
        <w:spacing w:line="600" w:lineRule="exact"/>
        <w:ind w:firstLine="480"/>
        <w:rPr>
          <w:rFonts w:ascii="宋体" w:hAnsi="宋体" w:cs="宋体"/>
          <w:sz w:val="24"/>
        </w:rPr>
      </w:pPr>
      <w:r>
        <w:rPr>
          <w:rFonts w:ascii="宋体" w:hAnsi="宋体" w:cs="宋体" w:hint="eastAsia"/>
          <w:sz w:val="24"/>
        </w:rPr>
        <w:t>七、技术参数响应及偏离表（格式）</w:t>
      </w:r>
    </w:p>
    <w:p w:rsidR="005B5B45" w:rsidRDefault="006B4BA2">
      <w:pPr>
        <w:pStyle w:val="Default"/>
        <w:spacing w:line="600" w:lineRule="exact"/>
        <w:ind w:firstLineChars="200" w:firstLine="480"/>
        <w:rPr>
          <w:rFonts w:ascii="宋体" w:hAnsi="宋体" w:cs="宋体"/>
        </w:rPr>
      </w:pPr>
      <w:r>
        <w:rPr>
          <w:rFonts w:ascii="宋体" w:hAnsi="宋体" w:cs="宋体" w:hint="eastAsia"/>
        </w:rPr>
        <w:t>八、商务条款响应及偏离表（格式）</w:t>
      </w:r>
    </w:p>
    <w:p w:rsidR="005B5B45" w:rsidRDefault="006B4BA2">
      <w:pPr>
        <w:pStyle w:val="a0"/>
        <w:spacing w:line="600" w:lineRule="exact"/>
        <w:ind w:firstLineChars="200" w:firstLine="480"/>
        <w:rPr>
          <w:rFonts w:ascii="宋体" w:hAnsi="宋体"/>
          <w:bCs/>
          <w:sz w:val="24"/>
        </w:rPr>
      </w:pPr>
      <w:r>
        <w:rPr>
          <w:rFonts w:ascii="宋体" w:hAnsi="宋体" w:cs="宋体" w:hint="eastAsia"/>
          <w:sz w:val="24"/>
        </w:rPr>
        <w:t>九、采购文件中规定要求提供的材料或询价供应商认为需要提供的其他材料</w:t>
      </w:r>
    </w:p>
    <w:p w:rsidR="005B5B45" w:rsidRDefault="005B5B45">
      <w:pPr>
        <w:pStyle w:val="a0"/>
        <w:spacing w:line="600" w:lineRule="exact"/>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pStyle w:val="a0"/>
        <w:ind w:firstLine="0"/>
        <w:rPr>
          <w:rFonts w:ascii="宋体" w:hAnsi="宋体"/>
          <w:bCs/>
          <w:sz w:val="24"/>
        </w:rPr>
      </w:pPr>
    </w:p>
    <w:p w:rsidR="005B5B45" w:rsidRDefault="005B5B45">
      <w:pPr>
        <w:spacing w:after="240" w:line="360" w:lineRule="auto"/>
        <w:rPr>
          <w:rFonts w:ascii="宋体" w:hAnsi="宋体"/>
          <w:bCs/>
          <w:sz w:val="24"/>
          <w:szCs w:val="21"/>
          <w:lang w:val="zh-CN"/>
        </w:rPr>
      </w:pPr>
    </w:p>
    <w:p w:rsidR="005B5B45" w:rsidRDefault="005B5B45">
      <w:pPr>
        <w:pStyle w:val="Default"/>
        <w:rPr>
          <w:lang w:val="zh-CN"/>
        </w:rPr>
      </w:pPr>
    </w:p>
    <w:p w:rsidR="005B5B45" w:rsidRDefault="005B5B45">
      <w:pPr>
        <w:pStyle w:val="Default"/>
        <w:rPr>
          <w:lang w:val="zh-CN"/>
        </w:rPr>
      </w:pPr>
    </w:p>
    <w:p w:rsidR="005B5B45" w:rsidRDefault="005B5B45">
      <w:pPr>
        <w:spacing w:after="240" w:line="360" w:lineRule="auto"/>
        <w:jc w:val="center"/>
        <w:rPr>
          <w:rFonts w:ascii="宋体" w:hAnsi="宋体"/>
          <w:b/>
          <w:sz w:val="28"/>
        </w:rPr>
      </w:pPr>
    </w:p>
    <w:p w:rsidR="005B5B45" w:rsidRDefault="005B5B45">
      <w:pPr>
        <w:spacing w:after="240" w:line="360" w:lineRule="auto"/>
        <w:jc w:val="center"/>
        <w:rPr>
          <w:rFonts w:ascii="宋体" w:hAnsi="宋体"/>
          <w:b/>
          <w:sz w:val="28"/>
        </w:rPr>
      </w:pPr>
    </w:p>
    <w:p w:rsidR="005B5B45" w:rsidRDefault="005B5B45">
      <w:pPr>
        <w:spacing w:after="240" w:line="360" w:lineRule="auto"/>
        <w:rPr>
          <w:rFonts w:ascii="宋体" w:hAnsi="宋体"/>
          <w:b/>
          <w:sz w:val="28"/>
        </w:rPr>
      </w:pPr>
    </w:p>
    <w:p w:rsidR="005B5B45" w:rsidRDefault="005B5B45">
      <w:pPr>
        <w:spacing w:after="240" w:line="360" w:lineRule="auto"/>
        <w:jc w:val="center"/>
        <w:rPr>
          <w:rFonts w:ascii="宋体" w:hAnsi="宋体"/>
          <w:b/>
          <w:sz w:val="28"/>
        </w:rPr>
      </w:pPr>
    </w:p>
    <w:p w:rsidR="005B5B45" w:rsidRDefault="006B4BA2">
      <w:pPr>
        <w:snapToGrid w:val="0"/>
        <w:spacing w:before="50" w:after="50" w:line="276" w:lineRule="auto"/>
        <w:jc w:val="center"/>
        <w:rPr>
          <w:rFonts w:ascii="黑体" w:eastAsia="黑体" w:hAnsi="黑体"/>
          <w:b/>
          <w:sz w:val="32"/>
          <w:szCs w:val="32"/>
        </w:rPr>
      </w:pPr>
      <w:r>
        <w:rPr>
          <w:rFonts w:ascii="黑体" w:eastAsia="黑体" w:hAnsi="黑体" w:hint="eastAsia"/>
          <w:b/>
          <w:sz w:val="32"/>
          <w:szCs w:val="32"/>
        </w:rPr>
        <w:lastRenderedPageBreak/>
        <w:t>一</w:t>
      </w:r>
      <w:r>
        <w:rPr>
          <w:rFonts w:ascii="黑体" w:eastAsia="黑体" w:hAnsi="黑体"/>
          <w:b/>
          <w:sz w:val="32"/>
          <w:szCs w:val="32"/>
        </w:rPr>
        <w:t>、资信证明文件</w:t>
      </w:r>
    </w:p>
    <w:p w:rsidR="005B5B45" w:rsidRDefault="006B4BA2">
      <w:pPr>
        <w:snapToGrid w:val="0"/>
        <w:spacing w:line="360" w:lineRule="auto"/>
        <w:ind w:firstLineChars="200" w:firstLine="482"/>
        <w:rPr>
          <w:rFonts w:ascii="宋体" w:hAnsi="宋体" w:cs="宋体"/>
          <w:sz w:val="24"/>
        </w:rPr>
      </w:pPr>
      <w:r>
        <w:rPr>
          <w:rFonts w:ascii="宋体" w:hAnsi="宋体" w:cs="宋体" w:hint="eastAsia"/>
          <w:b/>
          <w:sz w:val="24"/>
        </w:rPr>
        <w:t xml:space="preserve">文件1  </w:t>
      </w:r>
      <w:r>
        <w:rPr>
          <w:rFonts w:ascii="宋体" w:hAnsi="宋体" w:cs="宋体" w:hint="eastAsia"/>
          <w:sz w:val="24"/>
        </w:rPr>
        <w:t>法人或者其他组织的营业执照等证明文件，自然人的身份证明（复印件）</w:t>
      </w:r>
    </w:p>
    <w:p w:rsidR="005B5B45" w:rsidRDefault="006B4BA2">
      <w:pPr>
        <w:snapToGrid w:val="0"/>
        <w:spacing w:line="360" w:lineRule="auto"/>
        <w:ind w:firstLineChars="200" w:firstLine="482"/>
        <w:jc w:val="left"/>
        <w:rPr>
          <w:rFonts w:ascii="宋体" w:hAnsi="宋体" w:cs="宋体"/>
          <w:b/>
          <w:sz w:val="24"/>
        </w:rPr>
      </w:pPr>
      <w:r>
        <w:rPr>
          <w:rFonts w:ascii="宋体" w:hAnsi="宋体" w:cs="宋体" w:hint="eastAsia"/>
          <w:b/>
          <w:sz w:val="24"/>
        </w:rPr>
        <w:t xml:space="preserve">文件2  </w:t>
      </w:r>
      <w:r>
        <w:rPr>
          <w:rFonts w:ascii="宋体" w:hAnsi="宋体" w:cs="宋体" w:hint="eastAsia"/>
          <w:sz w:val="24"/>
        </w:rPr>
        <w:t>上一年度财务状况报表（复印件，成立不满一年不需提供）</w:t>
      </w:r>
    </w:p>
    <w:p w:rsidR="005B5B45" w:rsidRDefault="006B4BA2">
      <w:pPr>
        <w:snapToGrid w:val="0"/>
        <w:spacing w:line="360" w:lineRule="auto"/>
        <w:ind w:firstLineChars="200" w:firstLine="482"/>
        <w:rPr>
          <w:rFonts w:ascii="宋体" w:hAnsi="宋体" w:cs="宋体"/>
          <w:sz w:val="24"/>
        </w:rPr>
      </w:pPr>
      <w:r>
        <w:rPr>
          <w:rFonts w:ascii="宋体" w:hAnsi="宋体" w:cs="宋体" w:hint="eastAsia"/>
          <w:b/>
          <w:sz w:val="24"/>
        </w:rPr>
        <w:t xml:space="preserve">文件3  </w:t>
      </w:r>
      <w:r>
        <w:rPr>
          <w:rFonts w:ascii="宋体" w:hAnsi="宋体" w:cs="宋体" w:hint="eastAsia"/>
          <w:sz w:val="24"/>
        </w:rPr>
        <w:t>依法缴纳税收和社会保障资金的相关材料（复印件）</w:t>
      </w:r>
    </w:p>
    <w:p w:rsidR="005B5B45" w:rsidRDefault="006B4BA2">
      <w:pPr>
        <w:snapToGrid w:val="0"/>
        <w:spacing w:line="360" w:lineRule="auto"/>
        <w:ind w:firstLineChars="200" w:firstLine="482"/>
        <w:jc w:val="left"/>
        <w:rPr>
          <w:rFonts w:ascii="宋体" w:hAnsi="宋体" w:cs="宋体"/>
          <w:b/>
          <w:sz w:val="24"/>
        </w:rPr>
      </w:pPr>
      <w:r>
        <w:rPr>
          <w:rFonts w:ascii="宋体" w:hAnsi="宋体" w:cs="宋体" w:hint="eastAsia"/>
          <w:b/>
          <w:sz w:val="24"/>
        </w:rPr>
        <w:t xml:space="preserve">文件4  </w:t>
      </w:r>
      <w:r>
        <w:rPr>
          <w:rFonts w:ascii="宋体" w:hAnsi="宋体" w:cs="宋体" w:hint="eastAsia"/>
          <w:sz w:val="24"/>
        </w:rPr>
        <w:t>具备履行合同所必需的设备和专业技术能力的书面声明（原件,格式见附表）</w:t>
      </w:r>
    </w:p>
    <w:p w:rsidR="005B5B45" w:rsidRDefault="006B4BA2">
      <w:pPr>
        <w:snapToGrid w:val="0"/>
        <w:spacing w:line="360" w:lineRule="auto"/>
        <w:ind w:firstLineChars="200" w:firstLine="482"/>
        <w:rPr>
          <w:rFonts w:ascii="宋体" w:hAnsi="宋体" w:cs="宋体"/>
          <w:sz w:val="24"/>
        </w:rPr>
      </w:pPr>
      <w:r>
        <w:rPr>
          <w:rFonts w:ascii="宋体" w:hAnsi="宋体" w:cs="宋体" w:hint="eastAsia"/>
          <w:b/>
          <w:sz w:val="24"/>
        </w:rPr>
        <w:t xml:space="preserve">文件5  </w:t>
      </w:r>
      <w:r>
        <w:rPr>
          <w:rFonts w:ascii="宋体" w:hAnsi="宋体" w:cs="宋体" w:hint="eastAsia"/>
          <w:sz w:val="24"/>
        </w:rPr>
        <w:t>参加政府采购活动前3年内在经营活动中没有重大违法记录的书面声明（原件,格式见附表）</w:t>
      </w:r>
    </w:p>
    <w:p w:rsidR="005B5B45" w:rsidRDefault="006B4BA2">
      <w:pPr>
        <w:snapToGrid w:val="0"/>
        <w:spacing w:line="360" w:lineRule="auto"/>
        <w:ind w:firstLineChars="200" w:firstLine="482"/>
        <w:jc w:val="left"/>
        <w:rPr>
          <w:rFonts w:ascii="宋体" w:hAnsi="宋体" w:cs="宋体"/>
          <w:sz w:val="24"/>
        </w:rPr>
      </w:pPr>
      <w:r>
        <w:rPr>
          <w:rFonts w:ascii="宋体" w:hAnsi="宋体" w:cs="宋体" w:hint="eastAsia"/>
          <w:b/>
          <w:sz w:val="24"/>
        </w:rPr>
        <w:t>文件6</w:t>
      </w:r>
      <w:r>
        <w:rPr>
          <w:rFonts w:ascii="宋体" w:hAnsi="宋体" w:cs="宋体" w:hint="eastAsia"/>
          <w:sz w:val="24"/>
        </w:rPr>
        <w:t xml:space="preserve">  法定代表人授权书（原件）</w:t>
      </w:r>
    </w:p>
    <w:p w:rsidR="005B5B45" w:rsidRDefault="006B4BA2">
      <w:pPr>
        <w:snapToGrid w:val="0"/>
        <w:spacing w:line="360" w:lineRule="auto"/>
        <w:ind w:firstLineChars="200" w:firstLine="482"/>
        <w:rPr>
          <w:rFonts w:ascii="宋体" w:hAnsi="宋体" w:cs="宋体"/>
          <w:spacing w:val="10"/>
          <w:kern w:val="15"/>
          <w:position w:val="2"/>
          <w:sz w:val="24"/>
        </w:rPr>
      </w:pPr>
      <w:r>
        <w:rPr>
          <w:rFonts w:ascii="宋体" w:hAnsi="宋体" w:cs="宋体" w:hint="eastAsia"/>
          <w:b/>
          <w:sz w:val="24"/>
        </w:rPr>
        <w:t xml:space="preserve">文件7  </w:t>
      </w:r>
      <w:r>
        <w:rPr>
          <w:rFonts w:ascii="宋体" w:hAnsi="宋体" w:cs="宋体" w:hint="eastAsia"/>
          <w:spacing w:val="10"/>
          <w:kern w:val="15"/>
          <w:position w:val="2"/>
          <w:sz w:val="24"/>
        </w:rPr>
        <w:t>未被“信用中国”网站（www.creditchina.gov.cn）列入失信被执行人、重大税收违法案件当事人名单、政府采购严重失信行为记录名单的网络查询截图（查询日期自询价公告发布当日起任一时间）。</w:t>
      </w:r>
    </w:p>
    <w:p w:rsidR="005B5B45" w:rsidRDefault="006B4BA2">
      <w:pPr>
        <w:snapToGrid w:val="0"/>
        <w:spacing w:line="360" w:lineRule="auto"/>
        <w:ind w:firstLine="482"/>
        <w:jc w:val="left"/>
        <w:rPr>
          <w:rFonts w:ascii="宋体" w:hAnsi="宋体" w:cs="宋体"/>
          <w:sz w:val="24"/>
        </w:rPr>
      </w:pPr>
      <w:r>
        <w:rPr>
          <w:rFonts w:ascii="宋体" w:hAnsi="宋体" w:cs="宋体" w:hint="eastAsia"/>
          <w:b/>
          <w:sz w:val="24"/>
        </w:rPr>
        <w:t xml:space="preserve">文件8  </w:t>
      </w:r>
      <w:r>
        <w:rPr>
          <w:rFonts w:ascii="宋体" w:hAnsi="宋体" w:cs="宋体" w:hint="eastAsia"/>
          <w:sz w:val="24"/>
        </w:rPr>
        <w:t>询价文件中规定要求提供的证明材料和供应商认为需要提供的其他材料。</w:t>
      </w:r>
    </w:p>
    <w:p w:rsidR="005B5B45" w:rsidRDefault="005B5B45">
      <w:pPr>
        <w:wordWrap w:val="0"/>
        <w:snapToGrid w:val="0"/>
        <w:spacing w:line="360" w:lineRule="auto"/>
        <w:ind w:firstLine="482"/>
        <w:rPr>
          <w:rFonts w:ascii="宋体"/>
          <w:b/>
          <w:sz w:val="24"/>
        </w:rPr>
      </w:pPr>
    </w:p>
    <w:p w:rsidR="005B5B45" w:rsidRDefault="005B5B45">
      <w:pPr>
        <w:pStyle w:val="24"/>
        <w:rPr>
          <w:b/>
          <w:sz w:val="24"/>
          <w:szCs w:val="24"/>
        </w:rPr>
      </w:pPr>
    </w:p>
    <w:p w:rsidR="005B5B45" w:rsidRDefault="005B5B45">
      <w:pPr>
        <w:pStyle w:val="24"/>
        <w:rPr>
          <w:b/>
          <w:sz w:val="24"/>
          <w:szCs w:val="24"/>
        </w:rPr>
      </w:pPr>
    </w:p>
    <w:p w:rsidR="005B5B45" w:rsidRDefault="006B4BA2">
      <w:pPr>
        <w:wordWrap w:val="0"/>
        <w:snapToGrid w:val="0"/>
        <w:spacing w:line="360" w:lineRule="auto"/>
        <w:ind w:firstLine="482"/>
        <w:rPr>
          <w:rFonts w:ascii="宋体"/>
          <w:b/>
          <w:sz w:val="24"/>
        </w:rPr>
      </w:pPr>
      <w:r>
        <w:rPr>
          <w:rFonts w:ascii="宋体" w:eastAsia="Times New Roman"/>
          <w:b/>
          <w:sz w:val="24"/>
        </w:rPr>
        <w:t>注：上述复印件均须加盖</w:t>
      </w:r>
      <w:r>
        <w:rPr>
          <w:rFonts w:ascii="宋体" w:hAnsi="宋体" w:cs="宋体" w:hint="eastAsia"/>
          <w:b/>
          <w:sz w:val="24"/>
        </w:rPr>
        <w:t>询价供应商</w:t>
      </w:r>
      <w:r>
        <w:rPr>
          <w:rFonts w:ascii="宋体" w:eastAsia="Times New Roman"/>
          <w:b/>
          <w:sz w:val="24"/>
        </w:rPr>
        <w:t>的公章。</w:t>
      </w:r>
    </w:p>
    <w:p w:rsidR="005B5B45" w:rsidRDefault="005B5B45">
      <w:pPr>
        <w:spacing w:after="240" w:line="360" w:lineRule="auto"/>
        <w:jc w:val="center"/>
        <w:rPr>
          <w:rFonts w:ascii="宋体" w:hAnsi="宋体"/>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rPr>
          <w:b/>
          <w:sz w:val="28"/>
        </w:rPr>
      </w:pPr>
    </w:p>
    <w:p w:rsidR="005B5B45" w:rsidRDefault="005B5B45">
      <w:pPr>
        <w:pStyle w:val="24"/>
        <w:ind w:firstLine="0"/>
        <w:rPr>
          <w:b/>
          <w:sz w:val="28"/>
        </w:rPr>
      </w:pPr>
    </w:p>
    <w:p w:rsidR="005B5B45" w:rsidRDefault="005B5B45">
      <w:pPr>
        <w:pStyle w:val="24"/>
        <w:rPr>
          <w:b/>
          <w:sz w:val="28"/>
        </w:rPr>
      </w:pPr>
    </w:p>
    <w:p w:rsidR="005B5B45" w:rsidRDefault="006B4BA2">
      <w:pPr>
        <w:snapToGrid w:val="0"/>
        <w:spacing w:line="360" w:lineRule="auto"/>
        <w:jc w:val="center"/>
        <w:rPr>
          <w:rFonts w:ascii="宋体"/>
          <w:b/>
          <w:sz w:val="24"/>
        </w:rPr>
      </w:pPr>
      <w:r>
        <w:rPr>
          <w:rFonts w:ascii="宋体" w:eastAsia="Times New Roman"/>
          <w:b/>
          <w:sz w:val="24"/>
        </w:rPr>
        <w:t>具备履行合同所必需的设备和专业技术能力的书面声明</w:t>
      </w:r>
    </w:p>
    <w:p w:rsidR="005B5B45" w:rsidRDefault="005B5B45">
      <w:pPr>
        <w:snapToGrid w:val="0"/>
        <w:spacing w:line="360" w:lineRule="auto"/>
        <w:jc w:val="center"/>
        <w:rPr>
          <w:rFonts w:ascii="宋体"/>
          <w:b/>
          <w:sz w:val="24"/>
        </w:rPr>
      </w:pPr>
    </w:p>
    <w:p w:rsidR="005B5B45" w:rsidRDefault="006B4BA2">
      <w:pPr>
        <w:wordWrap w:val="0"/>
        <w:snapToGrid w:val="0"/>
        <w:spacing w:line="360" w:lineRule="auto"/>
        <w:ind w:firstLine="482"/>
        <w:rPr>
          <w:rFonts w:ascii="宋体"/>
          <w:b/>
          <w:sz w:val="24"/>
        </w:rPr>
      </w:pPr>
      <w:r>
        <w:rPr>
          <w:rFonts w:ascii="宋体" w:eastAsia="Times New Roman"/>
          <w:sz w:val="24"/>
        </w:rPr>
        <w:t>我公司郑重声明：我公司具备履行本项采购合同所必需的设备和专业技术能力，为履行本项采购合同我公司具备如下主要设备和主要专业技术能力：</w:t>
      </w:r>
    </w:p>
    <w:p w:rsidR="005B5B45" w:rsidRDefault="006B4BA2">
      <w:pPr>
        <w:spacing w:line="460" w:lineRule="exact"/>
        <w:ind w:firstLine="492"/>
        <w:rPr>
          <w:rFonts w:ascii="宋体"/>
          <w:sz w:val="24"/>
        </w:rPr>
      </w:pPr>
      <w:r>
        <w:rPr>
          <w:rFonts w:ascii="宋体" w:eastAsia="Times New Roman"/>
          <w:sz w:val="24"/>
        </w:rPr>
        <w:t>主要设备有：。</w:t>
      </w:r>
    </w:p>
    <w:p w:rsidR="005B5B45" w:rsidRDefault="006B4BA2">
      <w:pPr>
        <w:spacing w:line="460" w:lineRule="exact"/>
        <w:ind w:firstLine="492"/>
        <w:rPr>
          <w:rFonts w:ascii="宋体"/>
          <w:sz w:val="24"/>
        </w:rPr>
      </w:pPr>
      <w:r>
        <w:rPr>
          <w:rFonts w:ascii="宋体" w:eastAsia="Times New Roman"/>
          <w:sz w:val="24"/>
        </w:rPr>
        <w:t>主要专业技术能力有：。</w:t>
      </w:r>
    </w:p>
    <w:p w:rsidR="005B5B45" w:rsidRDefault="006B4BA2">
      <w:pPr>
        <w:spacing w:line="460" w:lineRule="exact"/>
        <w:rPr>
          <w:rFonts w:ascii="宋体"/>
          <w:sz w:val="24"/>
        </w:rPr>
      </w:pPr>
      <w:r>
        <w:rPr>
          <w:rFonts w:ascii="宋体" w:eastAsia="Times New Roman"/>
          <w:sz w:val="24"/>
        </w:rPr>
        <w:t>供应商名称（公章）：</w:t>
      </w:r>
    </w:p>
    <w:p w:rsidR="005B5B45" w:rsidRDefault="005B5B45">
      <w:pPr>
        <w:spacing w:line="460" w:lineRule="exact"/>
        <w:rPr>
          <w:rFonts w:ascii="宋体"/>
          <w:sz w:val="24"/>
        </w:rPr>
      </w:pPr>
    </w:p>
    <w:p w:rsidR="005B5B45" w:rsidRDefault="006B4BA2">
      <w:pPr>
        <w:spacing w:line="460" w:lineRule="exact"/>
        <w:rPr>
          <w:rFonts w:ascii="宋体"/>
          <w:sz w:val="24"/>
        </w:rPr>
      </w:pPr>
      <w:r>
        <w:rPr>
          <w:rFonts w:ascii="宋体" w:eastAsia="Times New Roman"/>
          <w:sz w:val="24"/>
        </w:rPr>
        <w:t>日期：年月日</w:t>
      </w:r>
    </w:p>
    <w:p w:rsidR="005B5B45" w:rsidRDefault="005B5B45">
      <w:pPr>
        <w:pStyle w:val="3"/>
        <w:spacing w:line="415" w:lineRule="auto"/>
      </w:pPr>
    </w:p>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 w:rsidR="005B5B45" w:rsidRDefault="005B5B45">
      <w:pPr>
        <w:pStyle w:val="3"/>
        <w:spacing w:line="415" w:lineRule="auto"/>
      </w:pPr>
    </w:p>
    <w:p w:rsidR="005B5B45" w:rsidRDefault="005B5B45">
      <w:pPr>
        <w:pStyle w:val="3"/>
        <w:spacing w:line="415" w:lineRule="auto"/>
        <w:ind w:firstLine="708"/>
        <w:rPr>
          <w:rFonts w:ascii="宋体"/>
          <w:sz w:val="24"/>
          <w:szCs w:val="24"/>
        </w:rPr>
      </w:pPr>
    </w:p>
    <w:p w:rsidR="005B5B45" w:rsidRDefault="005B5B45"/>
    <w:p w:rsidR="005B5B45" w:rsidRDefault="005B5B45"/>
    <w:p w:rsidR="005B5B45" w:rsidRDefault="005B5B45">
      <w:pPr>
        <w:wordWrap w:val="0"/>
        <w:spacing w:before="260" w:after="260" w:line="415" w:lineRule="auto"/>
        <w:outlineLvl w:val="2"/>
        <w:rPr>
          <w:rFonts w:ascii="宋体"/>
          <w:b/>
          <w:sz w:val="24"/>
        </w:rPr>
      </w:pPr>
    </w:p>
    <w:p w:rsidR="005B5B45" w:rsidRDefault="005B5B45">
      <w:pPr>
        <w:spacing w:before="260" w:after="260" w:line="415" w:lineRule="auto"/>
        <w:jc w:val="center"/>
        <w:outlineLvl w:val="2"/>
        <w:rPr>
          <w:rFonts w:ascii="宋体" w:eastAsia="Times New Roman"/>
          <w:b/>
          <w:sz w:val="24"/>
        </w:rPr>
      </w:pPr>
    </w:p>
    <w:p w:rsidR="005B5B45" w:rsidRDefault="005B5B45">
      <w:pPr>
        <w:spacing w:before="260" w:after="260" w:line="415" w:lineRule="auto"/>
        <w:jc w:val="center"/>
        <w:outlineLvl w:val="2"/>
        <w:rPr>
          <w:rFonts w:ascii="宋体" w:eastAsia="Times New Roman"/>
          <w:b/>
          <w:sz w:val="24"/>
        </w:rPr>
      </w:pPr>
    </w:p>
    <w:p w:rsidR="005B5B45" w:rsidRDefault="006B4BA2">
      <w:pPr>
        <w:spacing w:before="260" w:after="260" w:line="415" w:lineRule="auto"/>
        <w:jc w:val="center"/>
        <w:outlineLvl w:val="2"/>
        <w:rPr>
          <w:rFonts w:ascii="黑体" w:eastAsia="黑体" w:hAnsi="黑体"/>
          <w:b/>
          <w:sz w:val="30"/>
          <w:szCs w:val="30"/>
        </w:rPr>
      </w:pPr>
      <w:r>
        <w:rPr>
          <w:rFonts w:ascii="宋体" w:eastAsia="Times New Roman"/>
          <w:b/>
          <w:sz w:val="24"/>
        </w:rPr>
        <w:lastRenderedPageBreak/>
        <w:t>参加政府采购活动前</w:t>
      </w:r>
      <w:r>
        <w:rPr>
          <w:rFonts w:ascii="宋体" w:hAnsi="宋体"/>
          <w:b/>
          <w:sz w:val="24"/>
        </w:rPr>
        <w:t xml:space="preserve"> 3 </w:t>
      </w:r>
      <w:r>
        <w:rPr>
          <w:rFonts w:ascii="宋体" w:eastAsia="Times New Roman"/>
          <w:b/>
          <w:sz w:val="24"/>
        </w:rPr>
        <w:t>年内在经营活动中没有重大违法记录的书面声明</w:t>
      </w:r>
    </w:p>
    <w:p w:rsidR="005B5B45" w:rsidRDefault="005B5B45">
      <w:pPr>
        <w:wordWrap w:val="0"/>
        <w:spacing w:line="460" w:lineRule="exact"/>
        <w:rPr>
          <w:rFonts w:ascii="宋体"/>
          <w:b/>
          <w:sz w:val="44"/>
          <w:szCs w:val="44"/>
        </w:rPr>
      </w:pPr>
    </w:p>
    <w:p w:rsidR="005B5B45" w:rsidRDefault="006B4BA2">
      <w:pPr>
        <w:wordWrap w:val="0"/>
        <w:spacing w:line="460" w:lineRule="exact"/>
        <w:jc w:val="center"/>
        <w:rPr>
          <w:rFonts w:ascii="宋体"/>
          <w:b/>
          <w:sz w:val="44"/>
          <w:szCs w:val="44"/>
        </w:rPr>
      </w:pPr>
      <w:r>
        <w:rPr>
          <w:rFonts w:ascii="宋体" w:eastAsia="Times New Roman"/>
          <w:b/>
          <w:sz w:val="44"/>
          <w:szCs w:val="44"/>
        </w:rPr>
        <w:t>声明</w:t>
      </w:r>
    </w:p>
    <w:p w:rsidR="005B5B45" w:rsidRDefault="006B4BA2">
      <w:pPr>
        <w:wordWrap w:val="0"/>
        <w:spacing w:line="460" w:lineRule="exact"/>
        <w:rPr>
          <w:rFonts w:ascii="宋体"/>
          <w:sz w:val="24"/>
        </w:rPr>
      </w:pPr>
      <w:r>
        <w:rPr>
          <w:rFonts w:ascii="宋体" w:eastAsia="Times New Roman"/>
          <w:sz w:val="24"/>
        </w:rPr>
        <w:t>我公司郑重声明：参加本次政府采购活动前</w:t>
      </w:r>
      <w:r>
        <w:rPr>
          <w:rFonts w:ascii="宋体" w:hAnsi="宋体"/>
          <w:sz w:val="24"/>
        </w:rPr>
        <w:t xml:space="preserve"> 3 </w:t>
      </w:r>
      <w:r>
        <w:rPr>
          <w:rFonts w:ascii="宋体" w:eastAsia="Times New Roman"/>
          <w:sz w:val="24"/>
        </w:rPr>
        <w:t>年内，我公司在经营活动中没有因违法经营受到刑事处罚或者责令停产停业、吊销许可证或者执照、较大数额罚款等行政处罚。</w:t>
      </w:r>
    </w:p>
    <w:p w:rsidR="005B5B45" w:rsidRDefault="006B4BA2">
      <w:pPr>
        <w:wordWrap w:val="0"/>
        <w:spacing w:line="460" w:lineRule="exact"/>
        <w:rPr>
          <w:rFonts w:ascii="宋体"/>
          <w:sz w:val="24"/>
        </w:rPr>
      </w:pPr>
      <w:r>
        <w:rPr>
          <w:rFonts w:ascii="宋体" w:eastAsia="Times New Roman"/>
          <w:sz w:val="24"/>
        </w:rPr>
        <w:t>供应商名称（公章）：</w:t>
      </w:r>
    </w:p>
    <w:p w:rsidR="005B5B45" w:rsidRDefault="006B4BA2">
      <w:pPr>
        <w:wordWrap w:val="0"/>
        <w:spacing w:line="460" w:lineRule="exact"/>
        <w:rPr>
          <w:rFonts w:ascii="宋体"/>
          <w:sz w:val="24"/>
        </w:rPr>
      </w:pPr>
      <w:r>
        <w:rPr>
          <w:rFonts w:ascii="宋体" w:eastAsia="Times New Roman"/>
          <w:sz w:val="24"/>
        </w:rPr>
        <w:t>授权代表签字：</w:t>
      </w:r>
      <w:r>
        <w:rPr>
          <w:rFonts w:ascii="宋体" w:hAnsi="宋体"/>
          <w:sz w:val="24"/>
        </w:rPr>
        <w:t>_______________________</w:t>
      </w:r>
    </w:p>
    <w:p w:rsidR="005B5B45" w:rsidRDefault="006B4BA2">
      <w:pPr>
        <w:wordWrap w:val="0"/>
        <w:spacing w:line="460" w:lineRule="exact"/>
        <w:rPr>
          <w:rFonts w:ascii="宋体"/>
          <w:sz w:val="24"/>
        </w:rPr>
      </w:pPr>
      <w:r>
        <w:rPr>
          <w:rFonts w:ascii="宋体" w:eastAsia="Times New Roman"/>
          <w:sz w:val="24"/>
        </w:rPr>
        <w:t>日期：</w:t>
      </w:r>
      <w:r>
        <w:rPr>
          <w:rFonts w:ascii="宋体" w:hAnsi="宋体"/>
          <w:sz w:val="24"/>
        </w:rPr>
        <w:t>______</w:t>
      </w:r>
      <w:r>
        <w:rPr>
          <w:rFonts w:ascii="宋体" w:eastAsia="Times New Roman"/>
          <w:sz w:val="24"/>
        </w:rPr>
        <w:t>年月日</w:t>
      </w:r>
    </w:p>
    <w:p w:rsidR="005B5B45" w:rsidRDefault="005B5B45">
      <w:pPr>
        <w:spacing w:line="460" w:lineRule="exact"/>
        <w:jc w:val="center"/>
        <w:rPr>
          <w:rFonts w:ascii="宋体"/>
          <w:sz w:val="24"/>
        </w:rPr>
      </w:pPr>
    </w:p>
    <w:p w:rsidR="005B5B45" w:rsidRDefault="005B5B45">
      <w:pPr>
        <w:spacing w:line="460" w:lineRule="exact"/>
        <w:jc w:val="center"/>
        <w:rPr>
          <w:rFonts w:ascii="宋体"/>
          <w:sz w:val="24"/>
        </w:rPr>
      </w:pPr>
    </w:p>
    <w:p w:rsidR="005B5B45" w:rsidRDefault="005B5B45">
      <w:pPr>
        <w:spacing w:line="460" w:lineRule="exact"/>
        <w:jc w:val="center"/>
        <w:rPr>
          <w:rFonts w:ascii="宋体"/>
          <w:sz w:val="24"/>
        </w:rPr>
      </w:pPr>
    </w:p>
    <w:p w:rsidR="005B5B45" w:rsidRDefault="005B5B45">
      <w:pPr>
        <w:spacing w:line="460" w:lineRule="exact"/>
        <w:jc w:val="center"/>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5B5B45">
      <w:pPr>
        <w:spacing w:line="460" w:lineRule="exact"/>
        <w:rPr>
          <w:rFonts w:ascii="宋体"/>
          <w:sz w:val="24"/>
        </w:rPr>
      </w:pPr>
    </w:p>
    <w:p w:rsidR="005B5B45" w:rsidRDefault="006B4BA2">
      <w:pPr>
        <w:wordWrap w:val="0"/>
        <w:snapToGrid w:val="0"/>
        <w:spacing w:before="50" w:after="50"/>
        <w:jc w:val="center"/>
        <w:outlineLvl w:val="1"/>
        <w:rPr>
          <w:rFonts w:ascii="宋体"/>
          <w:b/>
          <w:sz w:val="24"/>
        </w:rPr>
      </w:pPr>
      <w:r>
        <w:br w:type="page"/>
      </w:r>
    </w:p>
    <w:p w:rsidR="005B5B45" w:rsidRDefault="006B4BA2">
      <w:pPr>
        <w:wordWrap w:val="0"/>
        <w:jc w:val="center"/>
        <w:rPr>
          <w:rFonts w:ascii="宋体"/>
          <w:b/>
          <w:sz w:val="24"/>
        </w:rPr>
      </w:pPr>
      <w:r>
        <w:rPr>
          <w:rFonts w:ascii="宋体" w:eastAsia="Times New Roman"/>
          <w:b/>
          <w:sz w:val="24"/>
        </w:rPr>
        <w:lastRenderedPageBreak/>
        <w:t>法人授权书</w:t>
      </w:r>
    </w:p>
    <w:p w:rsidR="005B5B45" w:rsidRDefault="005B5B45">
      <w:pPr>
        <w:wordWrap w:val="0"/>
        <w:jc w:val="center"/>
        <w:rPr>
          <w:rFonts w:hAnsi="宋体"/>
          <w:b/>
        </w:rPr>
      </w:pPr>
    </w:p>
    <w:p w:rsidR="005B5B45" w:rsidRDefault="006B4BA2">
      <w:pPr>
        <w:spacing w:line="360" w:lineRule="auto"/>
        <w:ind w:firstLineChars="200" w:firstLine="480"/>
        <w:jc w:val="left"/>
        <w:rPr>
          <w:sz w:val="24"/>
        </w:rPr>
      </w:pPr>
      <w:r>
        <w:rPr>
          <w:rFonts w:cs="宋体" w:hint="eastAsia"/>
          <w:sz w:val="24"/>
        </w:rPr>
        <w:t>本授权书声明：</w:t>
      </w:r>
      <w:r>
        <w:rPr>
          <w:sz w:val="24"/>
        </w:rPr>
        <w:t>__________</w:t>
      </w:r>
      <w:r>
        <w:rPr>
          <w:rFonts w:cs="宋体" w:hint="eastAsia"/>
          <w:sz w:val="24"/>
        </w:rPr>
        <w:t>公司的</w:t>
      </w:r>
      <w:r>
        <w:rPr>
          <w:sz w:val="24"/>
        </w:rPr>
        <w:t>_______</w:t>
      </w:r>
      <w:r>
        <w:rPr>
          <w:rFonts w:cs="宋体" w:hint="eastAsia"/>
          <w:sz w:val="24"/>
        </w:rPr>
        <w:t>（法定代表人姓名）</w:t>
      </w:r>
      <w:r>
        <w:rPr>
          <w:sz w:val="24"/>
        </w:rPr>
        <w:t>_______</w:t>
      </w:r>
      <w:r>
        <w:rPr>
          <w:rFonts w:cs="宋体" w:hint="eastAsia"/>
          <w:sz w:val="24"/>
        </w:rPr>
        <w:t>（职务）代表本公司授权</w:t>
      </w:r>
      <w:r>
        <w:rPr>
          <w:sz w:val="24"/>
        </w:rPr>
        <w:t>_______</w:t>
      </w:r>
      <w:r>
        <w:rPr>
          <w:rFonts w:cs="宋体" w:hint="eastAsia"/>
          <w:sz w:val="24"/>
        </w:rPr>
        <w:t>（被授权人的姓名）</w:t>
      </w:r>
      <w:r>
        <w:rPr>
          <w:sz w:val="24"/>
        </w:rPr>
        <w:t>_______(</w:t>
      </w:r>
      <w:r>
        <w:rPr>
          <w:rFonts w:cs="宋体" w:hint="eastAsia"/>
          <w:sz w:val="24"/>
        </w:rPr>
        <w:t>职务</w:t>
      </w:r>
      <w:r>
        <w:rPr>
          <w:sz w:val="24"/>
        </w:rPr>
        <w:t>)</w:t>
      </w:r>
      <w:r>
        <w:rPr>
          <w:rFonts w:cs="宋体" w:hint="eastAsia"/>
          <w:sz w:val="24"/>
        </w:rPr>
        <w:t>为本公司的合法询价代表，全权处理</w:t>
      </w:r>
      <w:r>
        <w:rPr>
          <w:sz w:val="24"/>
        </w:rPr>
        <w:t>_____</w:t>
      </w:r>
      <w:r>
        <w:rPr>
          <w:rFonts w:cs="宋体" w:hint="eastAsia"/>
          <w:sz w:val="24"/>
        </w:rPr>
        <w:t>（项目）的询价、合同签订以及合同的执行、完成和纠纷处理等与本项目有关的一切事务。</w:t>
      </w:r>
    </w:p>
    <w:p w:rsidR="005B5B45" w:rsidRDefault="006B4BA2">
      <w:pPr>
        <w:spacing w:line="360" w:lineRule="auto"/>
        <w:ind w:firstLineChars="200" w:firstLine="480"/>
        <w:jc w:val="left"/>
        <w:rPr>
          <w:rFonts w:cs="宋体"/>
          <w:sz w:val="24"/>
        </w:rPr>
      </w:pPr>
      <w:r>
        <w:rPr>
          <w:rFonts w:cs="宋体" w:hint="eastAsia"/>
          <w:sz w:val="24"/>
        </w:rPr>
        <w:t>本授权书于</w:t>
      </w:r>
      <w:r>
        <w:rPr>
          <w:sz w:val="24"/>
          <w:u w:val="single"/>
        </w:rPr>
        <w:t xml:space="preserve">     </w:t>
      </w:r>
      <w:r>
        <w:rPr>
          <w:rFonts w:cs="宋体" w:hint="eastAsia"/>
          <w:sz w:val="24"/>
        </w:rPr>
        <w:t>年</w:t>
      </w:r>
      <w:r>
        <w:rPr>
          <w:sz w:val="24"/>
          <w:u w:val="single"/>
        </w:rPr>
        <w:t xml:space="preserve">    </w:t>
      </w:r>
      <w:r>
        <w:rPr>
          <w:rFonts w:cs="宋体" w:hint="eastAsia"/>
          <w:sz w:val="24"/>
        </w:rPr>
        <w:t>月</w:t>
      </w:r>
      <w:r>
        <w:rPr>
          <w:sz w:val="24"/>
          <w:u w:val="single"/>
        </w:rPr>
        <w:t xml:space="preserve">    </w:t>
      </w:r>
      <w:r>
        <w:rPr>
          <w:rFonts w:cs="宋体" w:hint="eastAsia"/>
          <w:sz w:val="24"/>
        </w:rPr>
        <w:t>日签字生效，特此声明。</w:t>
      </w:r>
    </w:p>
    <w:p w:rsidR="005B5B45" w:rsidRDefault="005B5B45">
      <w:pPr>
        <w:pStyle w:val="Default"/>
        <w:rPr>
          <w:color w:val="auto"/>
        </w:rPr>
      </w:pPr>
    </w:p>
    <w:p w:rsidR="005B5B45" w:rsidRDefault="006B4BA2">
      <w:pPr>
        <w:spacing w:line="360" w:lineRule="auto"/>
        <w:ind w:firstLineChars="250" w:firstLine="600"/>
        <w:jc w:val="left"/>
        <w:rPr>
          <w:sz w:val="24"/>
        </w:rPr>
      </w:pPr>
      <w:r>
        <w:rPr>
          <w:rFonts w:cs="宋体" w:hint="eastAsia"/>
          <w:sz w:val="24"/>
        </w:rPr>
        <w:t>法定代表人（签字或盖章）：</w:t>
      </w:r>
      <w:r>
        <w:rPr>
          <w:sz w:val="24"/>
          <w:u w:val="single"/>
        </w:rPr>
        <w:t xml:space="preserve">                         </w:t>
      </w:r>
    </w:p>
    <w:p w:rsidR="005B5B45" w:rsidRDefault="006B4BA2">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xml:space="preserve">                             </w:t>
      </w:r>
    </w:p>
    <w:p w:rsidR="005B5B45" w:rsidRDefault="006B4BA2">
      <w:pPr>
        <w:spacing w:line="360" w:lineRule="auto"/>
        <w:jc w:val="left"/>
        <w:rPr>
          <w:sz w:val="24"/>
        </w:rPr>
      </w:pPr>
      <w:r>
        <w:rPr>
          <w:sz w:val="24"/>
        </w:rPr>
        <w:t xml:space="preserve">            </w:t>
      </w:r>
      <w:r>
        <w:rPr>
          <w:rFonts w:cs="宋体" w:hint="eastAsia"/>
          <w:sz w:val="24"/>
        </w:rPr>
        <w:t>单位名称：</w:t>
      </w:r>
      <w:r>
        <w:rPr>
          <w:sz w:val="24"/>
          <w:u w:val="single"/>
        </w:rPr>
        <w:t xml:space="preserve">                             </w:t>
      </w:r>
    </w:p>
    <w:p w:rsidR="005B5B45" w:rsidRDefault="006B4BA2">
      <w:pPr>
        <w:spacing w:line="360" w:lineRule="auto"/>
        <w:jc w:val="left"/>
        <w:rPr>
          <w:sz w:val="24"/>
          <w:u w:val="single"/>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5B5B45" w:rsidRDefault="005B5B45">
      <w:pPr>
        <w:pStyle w:val="Default"/>
        <w:rPr>
          <w:color w:val="auto"/>
        </w:rPr>
      </w:pPr>
    </w:p>
    <w:p w:rsidR="005B5B45" w:rsidRDefault="006B4BA2">
      <w:pPr>
        <w:spacing w:line="360" w:lineRule="auto"/>
        <w:ind w:firstLineChars="250" w:firstLine="600"/>
        <w:jc w:val="left"/>
        <w:rPr>
          <w:sz w:val="24"/>
        </w:rPr>
      </w:pPr>
      <w:r>
        <w:rPr>
          <w:rFonts w:cs="宋体" w:hint="eastAsia"/>
          <w:sz w:val="24"/>
        </w:rPr>
        <w:t>询价代表（被授权人）签字</w:t>
      </w:r>
      <w:r>
        <w:rPr>
          <w:rFonts w:cs="宋体" w:hint="eastAsia"/>
          <w:sz w:val="24"/>
          <w:u w:val="single"/>
        </w:rPr>
        <w:t>：</w:t>
      </w:r>
      <w:r>
        <w:rPr>
          <w:sz w:val="24"/>
          <w:u w:val="single"/>
        </w:rPr>
        <w:t xml:space="preserve">                         </w:t>
      </w:r>
    </w:p>
    <w:p w:rsidR="005B5B45" w:rsidRDefault="006B4BA2">
      <w:pPr>
        <w:spacing w:line="360" w:lineRule="auto"/>
        <w:jc w:val="left"/>
        <w:rPr>
          <w:sz w:val="24"/>
        </w:rPr>
      </w:pPr>
      <w:r>
        <w:rPr>
          <w:sz w:val="24"/>
        </w:rPr>
        <w:t xml:space="preserve">           </w:t>
      </w:r>
      <w:r>
        <w:rPr>
          <w:rFonts w:cs="宋体" w:hint="eastAsia"/>
          <w:sz w:val="24"/>
        </w:rPr>
        <w:t>职</w:t>
      </w:r>
      <w:r>
        <w:rPr>
          <w:sz w:val="24"/>
        </w:rPr>
        <w:t xml:space="preserve">    </w:t>
      </w:r>
      <w:r>
        <w:rPr>
          <w:rFonts w:cs="宋体" w:hint="eastAsia"/>
          <w:sz w:val="24"/>
        </w:rPr>
        <w:t>务：</w:t>
      </w:r>
      <w:r>
        <w:rPr>
          <w:sz w:val="24"/>
          <w:u w:val="single"/>
        </w:rPr>
        <w:t>                               </w:t>
      </w:r>
    </w:p>
    <w:p w:rsidR="005B5B45" w:rsidRDefault="006B4BA2">
      <w:pPr>
        <w:spacing w:line="360" w:lineRule="auto"/>
        <w:jc w:val="left"/>
        <w:rPr>
          <w:color w:val="FF0000"/>
          <w:sz w:val="24"/>
        </w:rPr>
      </w:pPr>
      <w:r>
        <w:rPr>
          <w:color w:val="FF0000"/>
          <w:sz w:val="24"/>
        </w:rPr>
        <w:t>         </w:t>
      </w:r>
      <w:r>
        <w:rPr>
          <w:sz w:val="24"/>
        </w:rPr>
        <w:t> </w:t>
      </w:r>
      <w:r>
        <w:rPr>
          <w:rFonts w:hint="eastAsia"/>
          <w:sz w:val="24"/>
        </w:rPr>
        <w:t>身份证号码（身份证原件需带到现场）：</w:t>
      </w:r>
    </w:p>
    <w:p w:rsidR="005B5B45" w:rsidRDefault="006B4BA2">
      <w:pPr>
        <w:spacing w:line="360" w:lineRule="auto"/>
        <w:ind w:firstLineChars="250" w:firstLine="600"/>
        <w:jc w:val="left"/>
        <w:rPr>
          <w:sz w:val="24"/>
        </w:rPr>
      </w:pPr>
      <w:r>
        <w:rPr>
          <w:rFonts w:cs="宋体" w:hint="eastAsia"/>
          <w:sz w:val="24"/>
        </w:rPr>
        <w:t>单位名称：</w:t>
      </w:r>
      <w:r>
        <w:rPr>
          <w:sz w:val="24"/>
          <w:u w:val="single"/>
        </w:rPr>
        <w:t xml:space="preserve">                               </w:t>
      </w:r>
    </w:p>
    <w:p w:rsidR="005B5B45" w:rsidRDefault="006B4BA2">
      <w:pPr>
        <w:spacing w:line="360" w:lineRule="auto"/>
        <w:jc w:val="left"/>
        <w:rPr>
          <w:sz w:val="24"/>
        </w:rPr>
      </w:pPr>
      <w:r>
        <w:rPr>
          <w:sz w:val="24"/>
        </w:rPr>
        <w:t xml:space="preserve">           </w:t>
      </w:r>
      <w:r>
        <w:rPr>
          <w:rFonts w:cs="宋体" w:hint="eastAsia"/>
          <w:sz w:val="24"/>
        </w:rPr>
        <w:t>地</w:t>
      </w:r>
      <w:r>
        <w:rPr>
          <w:sz w:val="24"/>
        </w:rPr>
        <w:t xml:space="preserve">    </w:t>
      </w:r>
      <w:r>
        <w:rPr>
          <w:rFonts w:cs="宋体" w:hint="eastAsia"/>
          <w:sz w:val="24"/>
        </w:rPr>
        <w:t>址：</w:t>
      </w:r>
      <w:r>
        <w:rPr>
          <w:sz w:val="24"/>
          <w:u w:val="single"/>
        </w:rPr>
        <w:t>                               </w:t>
      </w:r>
    </w:p>
    <w:p w:rsidR="005B5B45" w:rsidRDefault="006B4BA2">
      <w:pPr>
        <w:spacing w:line="360" w:lineRule="auto"/>
        <w:jc w:val="left"/>
        <w:rPr>
          <w:sz w:val="24"/>
        </w:rPr>
      </w:pPr>
      <w:r>
        <w:rPr>
          <w:sz w:val="24"/>
        </w:rPr>
        <w:t> </w:t>
      </w:r>
    </w:p>
    <w:p w:rsidR="005B5B45" w:rsidRDefault="006B4BA2">
      <w:pPr>
        <w:spacing w:line="360" w:lineRule="auto"/>
        <w:jc w:val="left"/>
        <w:rPr>
          <w:sz w:val="24"/>
        </w:rPr>
      </w:pPr>
      <w:r>
        <w:rPr>
          <w:sz w:val="24"/>
        </w:rPr>
        <w:t>          </w:t>
      </w:r>
      <w:r>
        <w:rPr>
          <w:rFonts w:cs="宋体" w:hint="eastAsia"/>
          <w:sz w:val="24"/>
        </w:rPr>
        <w:t>询价供应商（单位公章）：</w:t>
      </w:r>
      <w:r>
        <w:rPr>
          <w:sz w:val="24"/>
          <w:u w:val="single"/>
        </w:rPr>
        <w:t>                      </w:t>
      </w:r>
    </w:p>
    <w:p w:rsidR="005B5B45" w:rsidRDefault="006B4BA2">
      <w:pPr>
        <w:spacing w:line="360" w:lineRule="auto"/>
        <w:jc w:val="left"/>
        <w:rPr>
          <w:sz w:val="24"/>
        </w:rPr>
      </w:pPr>
      <w:r>
        <w:rPr>
          <w:sz w:val="24"/>
        </w:rPr>
        <w:t xml:space="preserve">          </w:t>
      </w:r>
      <w:r>
        <w:rPr>
          <w:rFonts w:cs="宋体" w:hint="eastAsia"/>
          <w:sz w:val="24"/>
        </w:rPr>
        <w:t>日</w:t>
      </w:r>
      <w:r>
        <w:rPr>
          <w:sz w:val="24"/>
        </w:rPr>
        <w:t xml:space="preserve">    </w:t>
      </w:r>
      <w:r>
        <w:rPr>
          <w:rFonts w:cs="宋体" w:hint="eastAsia"/>
          <w:sz w:val="24"/>
        </w:rPr>
        <w:t>期：</w:t>
      </w:r>
      <w:r>
        <w:rPr>
          <w:sz w:val="24"/>
          <w:u w:val="single"/>
        </w:rPr>
        <w:t xml:space="preserve">                               </w:t>
      </w:r>
    </w:p>
    <w:p w:rsidR="005B5B45" w:rsidRDefault="005B5B45">
      <w:pPr>
        <w:tabs>
          <w:tab w:val="left" w:pos="360"/>
        </w:tabs>
        <w:wordWrap w:val="0"/>
        <w:ind w:firstLine="480"/>
        <w:rPr>
          <w:rFonts w:hAnsi="宋体"/>
          <w:sz w:val="24"/>
        </w:rPr>
      </w:pPr>
    </w:p>
    <w:p w:rsidR="005B5B45" w:rsidRDefault="005B5B45">
      <w:pPr>
        <w:wordWrap w:val="0"/>
        <w:spacing w:before="260" w:after="260" w:line="415" w:lineRule="auto"/>
        <w:outlineLvl w:val="2"/>
        <w:rPr>
          <w:rFonts w:hAnsi="宋体"/>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24"/>
        <w:rPr>
          <w:b/>
          <w:sz w:val="32"/>
          <w:szCs w:val="32"/>
        </w:rPr>
      </w:pPr>
    </w:p>
    <w:p w:rsidR="005B5B45" w:rsidRDefault="005B5B45">
      <w:pPr>
        <w:pStyle w:val="Default"/>
        <w:rPr>
          <w:color w:val="auto"/>
        </w:rPr>
      </w:pPr>
    </w:p>
    <w:p w:rsidR="005B5B45" w:rsidRDefault="006B4BA2">
      <w:pPr>
        <w:numPr>
          <w:ilvl w:val="0"/>
          <w:numId w:val="1"/>
        </w:numPr>
        <w:wordWrap w:val="0"/>
        <w:jc w:val="center"/>
        <w:rPr>
          <w:rFonts w:ascii="宋体" w:eastAsia="Times New Roman"/>
          <w:b/>
          <w:sz w:val="32"/>
          <w:szCs w:val="32"/>
        </w:rPr>
      </w:pPr>
      <w:r>
        <w:rPr>
          <w:rFonts w:ascii="宋体" w:eastAsia="Times New Roman"/>
          <w:b/>
          <w:sz w:val="32"/>
          <w:szCs w:val="32"/>
        </w:rPr>
        <w:lastRenderedPageBreak/>
        <w:t>采购响应函</w:t>
      </w:r>
    </w:p>
    <w:p w:rsidR="005B5B45" w:rsidRDefault="005B5B45">
      <w:pPr>
        <w:pStyle w:val="24"/>
        <w:ind w:firstLine="0"/>
      </w:pPr>
    </w:p>
    <w:p w:rsidR="005B5B45" w:rsidRDefault="006B4BA2">
      <w:pPr>
        <w:tabs>
          <w:tab w:val="left" w:pos="360"/>
        </w:tabs>
        <w:wordWrap w:val="0"/>
        <w:spacing w:line="480" w:lineRule="exact"/>
        <w:ind w:firstLine="482"/>
        <w:rPr>
          <w:rFonts w:hAnsi="宋体"/>
          <w:sz w:val="24"/>
        </w:rPr>
      </w:pPr>
      <w:r>
        <w:rPr>
          <w:rFonts w:eastAsia="Times New Roman"/>
          <w:sz w:val="24"/>
        </w:rPr>
        <w:t>致：</w:t>
      </w:r>
      <w:r>
        <w:rPr>
          <w:rFonts w:hint="eastAsia"/>
          <w:sz w:val="24"/>
        </w:rPr>
        <w:t>盐城幼儿师范高等专科学校</w:t>
      </w:r>
    </w:p>
    <w:p w:rsidR="005B5B45" w:rsidRDefault="006B4BA2">
      <w:pPr>
        <w:tabs>
          <w:tab w:val="left" w:pos="360"/>
        </w:tabs>
        <w:wordWrap w:val="0"/>
        <w:spacing w:line="480" w:lineRule="exact"/>
        <w:ind w:firstLine="482"/>
        <w:rPr>
          <w:rFonts w:hAnsi="宋体"/>
          <w:sz w:val="24"/>
        </w:rPr>
      </w:pPr>
      <w:r>
        <w:rPr>
          <w:rFonts w:eastAsia="Times New Roman"/>
          <w:sz w:val="24"/>
        </w:rPr>
        <w:t>根据贵方的号采购文件，正式授权下述签字人</w:t>
      </w:r>
      <w:r>
        <w:rPr>
          <w:rFonts w:hAnsi="宋体"/>
          <w:sz w:val="24"/>
        </w:rPr>
        <w:t xml:space="preserve"> (</w:t>
      </w:r>
      <w:r>
        <w:rPr>
          <w:rFonts w:eastAsia="Times New Roman"/>
          <w:sz w:val="24"/>
        </w:rPr>
        <w:t>姓名</w:t>
      </w:r>
      <w:r>
        <w:rPr>
          <w:rFonts w:hint="eastAsia"/>
          <w:sz w:val="24"/>
        </w:rPr>
        <w:t>）</w:t>
      </w:r>
      <w:r>
        <w:rPr>
          <w:rFonts w:hAnsi="宋体"/>
          <w:sz w:val="24"/>
        </w:rPr>
        <w:t>_________</w:t>
      </w:r>
      <w:r>
        <w:rPr>
          <w:rFonts w:hint="eastAsia"/>
          <w:sz w:val="24"/>
        </w:rPr>
        <w:t>、（身份证号码</w:t>
      </w:r>
      <w:r>
        <w:rPr>
          <w:rFonts w:hAnsi="宋体"/>
          <w:sz w:val="24"/>
        </w:rPr>
        <w:t>)</w:t>
      </w:r>
      <w:r>
        <w:rPr>
          <w:rFonts w:eastAsia="Times New Roman"/>
          <w:sz w:val="24"/>
        </w:rPr>
        <w:t>代表我方（供应商的名称），全权处理本次项目</w:t>
      </w:r>
      <w:r>
        <w:rPr>
          <w:rFonts w:hint="eastAsia"/>
          <w:sz w:val="24"/>
        </w:rPr>
        <w:t>询价</w:t>
      </w:r>
      <w:r>
        <w:rPr>
          <w:rFonts w:eastAsia="Times New Roman"/>
          <w:sz w:val="24"/>
        </w:rPr>
        <w:t>采购的有关事宜。</w:t>
      </w:r>
    </w:p>
    <w:p w:rsidR="005B5B45" w:rsidRDefault="006B4BA2">
      <w:pPr>
        <w:tabs>
          <w:tab w:val="left" w:pos="360"/>
        </w:tabs>
        <w:wordWrap w:val="0"/>
        <w:spacing w:line="480" w:lineRule="exact"/>
        <w:ind w:firstLine="482"/>
        <w:rPr>
          <w:rFonts w:hAnsi="宋体"/>
          <w:sz w:val="24"/>
        </w:rPr>
      </w:pPr>
      <w:r>
        <w:rPr>
          <w:rFonts w:eastAsia="Times New Roman"/>
          <w:sz w:val="24"/>
        </w:rPr>
        <w:t>据此函，</w:t>
      </w:r>
      <w:r>
        <w:rPr>
          <w:rFonts w:hAnsi="宋体"/>
          <w:sz w:val="24"/>
        </w:rPr>
        <w:t>__________</w:t>
      </w:r>
      <w:r>
        <w:rPr>
          <w:rFonts w:eastAsia="Times New Roman"/>
          <w:sz w:val="24"/>
        </w:rPr>
        <w:t>（签字人）兹宣布同意如下：</w:t>
      </w:r>
    </w:p>
    <w:p w:rsidR="005B5B45" w:rsidRDefault="006B4BA2">
      <w:pPr>
        <w:tabs>
          <w:tab w:val="left" w:pos="360"/>
        </w:tabs>
        <w:wordWrap w:val="0"/>
        <w:spacing w:line="480" w:lineRule="exact"/>
        <w:ind w:firstLine="482"/>
        <w:rPr>
          <w:rFonts w:eastAsia="Times New Roman"/>
          <w:sz w:val="24"/>
        </w:rPr>
      </w:pPr>
      <w:r>
        <w:rPr>
          <w:rFonts w:eastAsia="Times New Roman"/>
          <w:sz w:val="24"/>
        </w:rPr>
        <w:t>1.按采购文件规定的各项要求，向买方提供所需服务。</w:t>
      </w:r>
    </w:p>
    <w:p w:rsidR="005B5B45" w:rsidRDefault="006B4BA2">
      <w:pPr>
        <w:tabs>
          <w:tab w:val="left" w:pos="360"/>
        </w:tabs>
        <w:wordWrap w:val="0"/>
        <w:spacing w:line="480" w:lineRule="exact"/>
        <w:ind w:firstLine="482"/>
        <w:rPr>
          <w:rFonts w:eastAsia="Times New Roman"/>
          <w:sz w:val="24"/>
        </w:rPr>
      </w:pPr>
      <w:r>
        <w:rPr>
          <w:rFonts w:eastAsia="Times New Roman"/>
          <w:sz w:val="24"/>
        </w:rPr>
        <w:t>2.我们已详细审核全部采购文件及其有效补充文件，我们知道必须放弃提出含糊不清或误解问题的权利。</w:t>
      </w:r>
    </w:p>
    <w:p w:rsidR="005B5B45" w:rsidRDefault="006B4BA2">
      <w:pPr>
        <w:tabs>
          <w:tab w:val="left" w:pos="360"/>
        </w:tabs>
        <w:wordWrap w:val="0"/>
        <w:spacing w:line="480" w:lineRule="exact"/>
        <w:ind w:firstLine="482"/>
        <w:rPr>
          <w:rFonts w:eastAsia="Times New Roman"/>
          <w:sz w:val="24"/>
        </w:rPr>
      </w:pPr>
      <w:r>
        <w:rPr>
          <w:rFonts w:eastAsia="Times New Roman"/>
          <w:sz w:val="24"/>
        </w:rPr>
        <w:t>3.我们同意从规定的响应文件接收截止时间起遵循本响应文件，并在规定的</w:t>
      </w:r>
      <w:r>
        <w:rPr>
          <w:rFonts w:eastAsia="Times New Roman" w:hint="eastAsia"/>
          <w:sz w:val="24"/>
        </w:rPr>
        <w:t>询价</w:t>
      </w:r>
      <w:r>
        <w:rPr>
          <w:rFonts w:eastAsia="Times New Roman"/>
          <w:sz w:val="24"/>
        </w:rPr>
        <w:t>有效期期满之前均具有约束力。</w:t>
      </w:r>
    </w:p>
    <w:p w:rsidR="005B5B45" w:rsidRDefault="006B4BA2">
      <w:pPr>
        <w:tabs>
          <w:tab w:val="left" w:pos="360"/>
        </w:tabs>
        <w:wordWrap w:val="0"/>
        <w:spacing w:line="480" w:lineRule="exact"/>
        <w:ind w:firstLine="482"/>
        <w:rPr>
          <w:rFonts w:eastAsia="Times New Roman"/>
          <w:sz w:val="24"/>
        </w:rPr>
      </w:pPr>
      <w:r>
        <w:rPr>
          <w:rFonts w:eastAsia="Times New Roman"/>
          <w:sz w:val="24"/>
        </w:rPr>
        <w:t>4.如果在响应文件接收截止时间后规定的</w:t>
      </w:r>
      <w:r>
        <w:rPr>
          <w:rFonts w:eastAsia="Times New Roman" w:hint="eastAsia"/>
          <w:sz w:val="24"/>
        </w:rPr>
        <w:t>询价</w:t>
      </w:r>
      <w:r>
        <w:rPr>
          <w:rFonts w:eastAsia="Times New Roman"/>
          <w:sz w:val="24"/>
        </w:rPr>
        <w:t>有效期内撤回响应文件或成交后拒绝签订合同，我们的</w:t>
      </w:r>
      <w:r>
        <w:rPr>
          <w:rFonts w:eastAsia="Times New Roman" w:hint="eastAsia"/>
          <w:sz w:val="24"/>
        </w:rPr>
        <w:t>询价</w:t>
      </w:r>
      <w:r>
        <w:rPr>
          <w:rFonts w:eastAsia="Times New Roman"/>
          <w:sz w:val="24"/>
        </w:rPr>
        <w:t>保证金可被贵方没收。</w:t>
      </w:r>
    </w:p>
    <w:p w:rsidR="005B5B45" w:rsidRDefault="006B4BA2">
      <w:pPr>
        <w:tabs>
          <w:tab w:val="left" w:pos="360"/>
        </w:tabs>
        <w:wordWrap w:val="0"/>
        <w:spacing w:line="480" w:lineRule="exact"/>
        <w:ind w:firstLine="482"/>
        <w:rPr>
          <w:rFonts w:eastAsia="Times New Roman"/>
          <w:sz w:val="24"/>
        </w:rPr>
      </w:pPr>
      <w:r>
        <w:rPr>
          <w:rFonts w:eastAsia="Times New Roman"/>
          <w:sz w:val="24"/>
        </w:rPr>
        <w:t>5.同意向贵方提供贵方可能另外要求的与</w:t>
      </w:r>
      <w:r>
        <w:rPr>
          <w:rFonts w:eastAsia="Times New Roman" w:hint="eastAsia"/>
          <w:sz w:val="24"/>
        </w:rPr>
        <w:t>询价</w:t>
      </w:r>
      <w:r>
        <w:rPr>
          <w:rFonts w:eastAsia="Times New Roman"/>
          <w:sz w:val="24"/>
        </w:rPr>
        <w:t>采购有关的任何证据或资料，并保证我方已提供和将要提供的文件是真实的、准确的。</w:t>
      </w:r>
    </w:p>
    <w:p w:rsidR="005B5B45" w:rsidRDefault="006B4BA2">
      <w:pPr>
        <w:tabs>
          <w:tab w:val="left" w:pos="360"/>
        </w:tabs>
        <w:wordWrap w:val="0"/>
        <w:spacing w:line="480" w:lineRule="exact"/>
        <w:ind w:firstLine="482"/>
        <w:rPr>
          <w:rFonts w:eastAsia="Times New Roman"/>
          <w:sz w:val="24"/>
        </w:rPr>
      </w:pPr>
      <w:r>
        <w:rPr>
          <w:rFonts w:eastAsia="Times New Roman"/>
          <w:sz w:val="24"/>
        </w:rPr>
        <w:t>6.一旦我方成交，我方将根据采购文件的规定，严格履行合同的责任和义务，并保证在采购文件规定的时间完成项目，交付买方验收、使用。</w:t>
      </w:r>
    </w:p>
    <w:p w:rsidR="005B5B45" w:rsidRDefault="006B4BA2">
      <w:pPr>
        <w:tabs>
          <w:tab w:val="left" w:pos="360"/>
        </w:tabs>
        <w:wordWrap w:val="0"/>
        <w:spacing w:line="480" w:lineRule="exact"/>
        <w:ind w:firstLine="482"/>
        <w:rPr>
          <w:rFonts w:eastAsia="Times New Roman"/>
          <w:sz w:val="24"/>
        </w:rPr>
      </w:pPr>
      <w:r>
        <w:rPr>
          <w:rFonts w:eastAsia="Times New Roman"/>
          <w:sz w:val="24"/>
        </w:rPr>
        <w:t>7.遵守采购文件中要求的收费项目和标准。</w:t>
      </w:r>
    </w:p>
    <w:p w:rsidR="005B5B45" w:rsidRDefault="006B4BA2">
      <w:pPr>
        <w:tabs>
          <w:tab w:val="left" w:pos="360"/>
        </w:tabs>
        <w:wordWrap w:val="0"/>
        <w:spacing w:line="480" w:lineRule="exact"/>
        <w:ind w:firstLine="482"/>
        <w:rPr>
          <w:rFonts w:eastAsia="Times New Roman"/>
          <w:sz w:val="24"/>
        </w:rPr>
      </w:pPr>
      <w:r>
        <w:rPr>
          <w:rFonts w:eastAsia="Times New Roman"/>
          <w:sz w:val="24"/>
        </w:rPr>
        <w:t>8.与本采购有关的正式通讯地址为：</w:t>
      </w:r>
    </w:p>
    <w:p w:rsidR="005B5B45" w:rsidRDefault="006B4BA2">
      <w:pPr>
        <w:tabs>
          <w:tab w:val="left" w:pos="360"/>
        </w:tabs>
        <w:wordWrap w:val="0"/>
        <w:spacing w:line="480" w:lineRule="exact"/>
        <w:ind w:firstLine="482"/>
        <w:rPr>
          <w:rFonts w:hAnsi="宋体"/>
          <w:sz w:val="24"/>
        </w:rPr>
      </w:pPr>
      <w:r>
        <w:rPr>
          <w:rFonts w:eastAsia="Times New Roman"/>
          <w:sz w:val="24"/>
        </w:rPr>
        <w:t>地址：邮编：</w:t>
      </w:r>
    </w:p>
    <w:p w:rsidR="005B5B45" w:rsidRDefault="006B4BA2">
      <w:pPr>
        <w:tabs>
          <w:tab w:val="left" w:pos="360"/>
        </w:tabs>
        <w:wordWrap w:val="0"/>
        <w:spacing w:line="480" w:lineRule="exact"/>
        <w:ind w:firstLine="482"/>
        <w:rPr>
          <w:rFonts w:hAnsi="宋体"/>
          <w:sz w:val="24"/>
        </w:rPr>
      </w:pPr>
      <w:r>
        <w:rPr>
          <w:rFonts w:eastAsia="Times New Roman"/>
          <w:sz w:val="24"/>
        </w:rPr>
        <w:t>电话：传真：</w:t>
      </w:r>
    </w:p>
    <w:p w:rsidR="005B5B45" w:rsidRDefault="006B4BA2">
      <w:pPr>
        <w:tabs>
          <w:tab w:val="left" w:pos="360"/>
        </w:tabs>
        <w:wordWrap w:val="0"/>
        <w:spacing w:line="480" w:lineRule="exact"/>
        <w:ind w:firstLine="482"/>
        <w:rPr>
          <w:rFonts w:hAnsi="宋体"/>
          <w:sz w:val="24"/>
        </w:rPr>
      </w:pPr>
      <w:r>
        <w:rPr>
          <w:rFonts w:eastAsia="Times New Roman"/>
          <w:sz w:val="24"/>
        </w:rPr>
        <w:t>供应商开户行：账户：</w:t>
      </w:r>
    </w:p>
    <w:p w:rsidR="005B5B45" w:rsidRDefault="006B4BA2">
      <w:pPr>
        <w:tabs>
          <w:tab w:val="left" w:pos="360"/>
        </w:tabs>
        <w:wordWrap w:val="0"/>
        <w:spacing w:line="480" w:lineRule="exact"/>
        <w:ind w:firstLine="482"/>
        <w:rPr>
          <w:rFonts w:eastAsia="Times New Roman"/>
          <w:sz w:val="24"/>
        </w:rPr>
      </w:pPr>
      <w:r>
        <w:rPr>
          <w:rFonts w:eastAsia="Times New Roman"/>
          <w:sz w:val="24"/>
        </w:rPr>
        <w:t>授权代表姓名（签字）：联系电话：</w:t>
      </w:r>
    </w:p>
    <w:p w:rsidR="005B5B45" w:rsidRDefault="005B5B45">
      <w:pPr>
        <w:pStyle w:val="Default"/>
        <w:rPr>
          <w:color w:val="auto"/>
        </w:rPr>
      </w:pPr>
    </w:p>
    <w:p w:rsidR="005B5B45" w:rsidRDefault="006B4BA2">
      <w:pPr>
        <w:tabs>
          <w:tab w:val="left" w:pos="360"/>
        </w:tabs>
        <w:wordWrap w:val="0"/>
        <w:spacing w:line="480" w:lineRule="exact"/>
        <w:ind w:firstLine="482"/>
        <w:rPr>
          <w:rFonts w:hAnsi="宋体"/>
          <w:sz w:val="24"/>
        </w:rPr>
      </w:pPr>
      <w:r>
        <w:rPr>
          <w:rFonts w:eastAsia="Times New Roman"/>
          <w:sz w:val="24"/>
        </w:rPr>
        <w:t>供应商名称（公章）：</w:t>
      </w:r>
    </w:p>
    <w:p w:rsidR="005B5B45" w:rsidRDefault="006B4BA2">
      <w:pPr>
        <w:tabs>
          <w:tab w:val="left" w:pos="360"/>
        </w:tabs>
        <w:wordWrap w:val="0"/>
        <w:spacing w:line="560" w:lineRule="exact"/>
        <w:ind w:firstLine="482"/>
        <w:rPr>
          <w:rFonts w:hAnsi="宋体"/>
          <w:sz w:val="24"/>
        </w:rPr>
      </w:pPr>
      <w:r>
        <w:rPr>
          <w:rFonts w:eastAsia="Times New Roman"/>
          <w:sz w:val="24"/>
        </w:rPr>
        <w:t>日期：</w:t>
      </w:r>
      <w:r>
        <w:rPr>
          <w:rFonts w:hAnsi="宋体"/>
          <w:sz w:val="24"/>
        </w:rPr>
        <w:t>________</w:t>
      </w:r>
      <w:r>
        <w:rPr>
          <w:rFonts w:eastAsia="Times New Roman"/>
          <w:sz w:val="24"/>
        </w:rPr>
        <w:t>年</w:t>
      </w:r>
      <w:r>
        <w:rPr>
          <w:rFonts w:hAnsi="宋体"/>
          <w:sz w:val="24"/>
        </w:rPr>
        <w:t>____</w:t>
      </w:r>
      <w:r>
        <w:rPr>
          <w:rFonts w:eastAsia="Times New Roman"/>
          <w:sz w:val="24"/>
        </w:rPr>
        <w:t>月</w:t>
      </w:r>
      <w:r>
        <w:rPr>
          <w:rFonts w:hAnsi="宋体"/>
          <w:sz w:val="24"/>
        </w:rPr>
        <w:t>____</w:t>
      </w:r>
      <w:r>
        <w:rPr>
          <w:rFonts w:eastAsia="Times New Roman"/>
          <w:sz w:val="24"/>
        </w:rPr>
        <w:t>日</w:t>
      </w:r>
    </w:p>
    <w:p w:rsidR="005B5B45" w:rsidRDefault="005B5B45">
      <w:pPr>
        <w:rPr>
          <w:rFonts w:ascii="宋体" w:eastAsia="Times New Roman"/>
          <w:b/>
          <w:sz w:val="32"/>
          <w:szCs w:val="32"/>
        </w:rPr>
      </w:pPr>
    </w:p>
    <w:p w:rsidR="005B5B45" w:rsidRDefault="005B5B45">
      <w:pPr>
        <w:pStyle w:val="24"/>
        <w:rPr>
          <w:rFonts w:eastAsia="Times New Roman"/>
          <w:b/>
          <w:sz w:val="32"/>
          <w:szCs w:val="32"/>
        </w:rPr>
      </w:pPr>
    </w:p>
    <w:p w:rsidR="005B5B45" w:rsidRDefault="005B5B45">
      <w:pPr>
        <w:pStyle w:val="24"/>
        <w:rPr>
          <w:rFonts w:eastAsia="Times New Roman"/>
          <w:b/>
          <w:sz w:val="32"/>
          <w:szCs w:val="32"/>
        </w:rPr>
      </w:pPr>
    </w:p>
    <w:p w:rsidR="005B5B45" w:rsidRDefault="005B5B45">
      <w:pPr>
        <w:jc w:val="center"/>
        <w:rPr>
          <w:rFonts w:ascii="宋体"/>
          <w:b/>
          <w:sz w:val="32"/>
          <w:szCs w:val="32"/>
        </w:rPr>
      </w:pPr>
    </w:p>
    <w:p w:rsidR="005B5B45" w:rsidRDefault="006B4BA2">
      <w:pPr>
        <w:jc w:val="center"/>
        <w:rPr>
          <w:rFonts w:ascii="宋体"/>
          <w:b/>
          <w:sz w:val="32"/>
          <w:szCs w:val="32"/>
        </w:rPr>
      </w:pPr>
      <w:r>
        <w:rPr>
          <w:rFonts w:ascii="宋体" w:hint="eastAsia"/>
          <w:b/>
          <w:sz w:val="32"/>
          <w:szCs w:val="32"/>
        </w:rPr>
        <w:lastRenderedPageBreak/>
        <w:t>三、</w:t>
      </w:r>
      <w:r>
        <w:rPr>
          <w:rFonts w:ascii="宋体" w:eastAsia="Times New Roman"/>
          <w:b/>
          <w:sz w:val="32"/>
          <w:szCs w:val="32"/>
        </w:rPr>
        <w:t>开标一览表</w:t>
      </w:r>
    </w:p>
    <w:p w:rsidR="005B5B45" w:rsidRDefault="005B5B45">
      <w:pPr>
        <w:wordWrap w:val="0"/>
        <w:rPr>
          <w:rFonts w:eastAsia="隶书" w:hAnsi="隶书"/>
          <w:sz w:val="36"/>
          <w:szCs w:val="36"/>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
        <w:gridCol w:w="805"/>
        <w:gridCol w:w="1227"/>
        <w:gridCol w:w="662"/>
        <w:gridCol w:w="1220"/>
        <w:gridCol w:w="872"/>
        <w:gridCol w:w="1146"/>
        <w:gridCol w:w="2291"/>
        <w:gridCol w:w="1916"/>
      </w:tblGrid>
      <w:tr w:rsidR="005B5B45">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5B5B45" w:rsidRDefault="006B4BA2">
            <w:pPr>
              <w:wordWrap w:val="0"/>
              <w:ind w:firstLine="420"/>
              <w:rPr>
                <w:rFonts w:ascii="宋体"/>
              </w:rPr>
            </w:pPr>
            <w:r>
              <w:rPr>
                <w:rFonts w:ascii="宋体" w:eastAsia="Times New Roman"/>
              </w:rPr>
              <w:t>项目编号</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5B5B45" w:rsidRDefault="005B5B45">
            <w:pPr>
              <w:wordWrap w:val="0"/>
              <w:spacing w:before="260" w:after="260" w:line="415" w:lineRule="auto"/>
              <w:ind w:firstLine="689"/>
              <w:outlineLvl w:val="1"/>
              <w:rPr>
                <w:rFonts w:ascii="宋体"/>
                <w:b/>
                <w:sz w:val="28"/>
                <w:szCs w:val="28"/>
              </w:rPr>
            </w:pPr>
          </w:p>
        </w:tc>
      </w:tr>
      <w:tr w:rsidR="005B5B45">
        <w:trPr>
          <w:cantSplit/>
          <w:trHeight w:val="789"/>
        </w:trPr>
        <w:tc>
          <w:tcPr>
            <w:tcW w:w="2700" w:type="dxa"/>
            <w:gridSpan w:val="4"/>
            <w:tcBorders>
              <w:top w:val="single" w:sz="4" w:space="0" w:color="auto"/>
              <w:left w:val="single" w:sz="4" w:space="0" w:color="auto"/>
              <w:bottom w:val="single" w:sz="4" w:space="0" w:color="auto"/>
              <w:right w:val="single" w:sz="4" w:space="0" w:color="auto"/>
            </w:tcBorders>
            <w:vAlign w:val="center"/>
          </w:tcPr>
          <w:p w:rsidR="005B5B45" w:rsidRDefault="006B4BA2">
            <w:pPr>
              <w:wordWrap w:val="0"/>
              <w:ind w:firstLine="420"/>
              <w:rPr>
                <w:rFonts w:ascii="宋体"/>
              </w:rPr>
            </w:pPr>
            <w:r>
              <w:rPr>
                <w:rFonts w:ascii="宋体" w:eastAsia="Times New Roman"/>
              </w:rPr>
              <w:t>项目名称</w:t>
            </w:r>
          </w:p>
        </w:tc>
        <w:tc>
          <w:tcPr>
            <w:tcW w:w="7445" w:type="dxa"/>
            <w:gridSpan w:val="5"/>
            <w:tcBorders>
              <w:top w:val="single" w:sz="4" w:space="0" w:color="auto"/>
              <w:left w:val="single" w:sz="4" w:space="0" w:color="auto"/>
              <w:bottom w:val="single" w:sz="4" w:space="0" w:color="auto"/>
              <w:right w:val="single" w:sz="4" w:space="0" w:color="auto"/>
            </w:tcBorders>
            <w:vAlign w:val="center"/>
          </w:tcPr>
          <w:p w:rsidR="005B5B45" w:rsidRDefault="005B5B45">
            <w:pPr>
              <w:ind w:left="3592" w:hangingChars="1278" w:hanging="3592"/>
              <w:jc w:val="left"/>
              <w:rPr>
                <w:rFonts w:ascii="宋体" w:hAnsi="宋体"/>
                <w:b/>
                <w:bCs/>
                <w:sz w:val="28"/>
                <w:szCs w:val="28"/>
              </w:rPr>
            </w:pPr>
          </w:p>
        </w:tc>
      </w:tr>
      <w:tr w:rsidR="005B5B45">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5B5B45" w:rsidRDefault="006B4BA2">
            <w:pPr>
              <w:wordWrap w:val="0"/>
              <w:rPr>
                <w:rFonts w:ascii="宋体"/>
                <w:b/>
              </w:rPr>
            </w:pPr>
            <w:r>
              <w:rPr>
                <w:rFonts w:ascii="宋体" w:eastAsia="Times New Roman"/>
                <w:b/>
              </w:rPr>
              <w:t>交付使用时间：</w:t>
            </w:r>
          </w:p>
        </w:tc>
      </w:tr>
      <w:tr w:rsidR="005B5B45">
        <w:trPr>
          <w:cantSplit/>
          <w:trHeight w:val="807"/>
        </w:trPr>
        <w:tc>
          <w:tcPr>
            <w:tcW w:w="10145" w:type="dxa"/>
            <w:gridSpan w:val="9"/>
            <w:tcBorders>
              <w:top w:val="single" w:sz="4" w:space="0" w:color="auto"/>
              <w:left w:val="single" w:sz="4" w:space="0" w:color="auto"/>
              <w:bottom w:val="single" w:sz="4" w:space="0" w:color="auto"/>
              <w:right w:val="single" w:sz="4" w:space="0" w:color="auto"/>
            </w:tcBorders>
            <w:vAlign w:val="center"/>
          </w:tcPr>
          <w:p w:rsidR="005B5B45" w:rsidRDefault="006B4BA2">
            <w:pPr>
              <w:wordWrap w:val="0"/>
              <w:rPr>
                <w:rFonts w:ascii="宋体"/>
                <w:b/>
              </w:rPr>
            </w:pPr>
            <w:r>
              <w:rPr>
                <w:rFonts w:ascii="宋体" w:eastAsia="Times New Roman"/>
                <w:b/>
              </w:rPr>
              <w:t>质量：</w:t>
            </w:r>
          </w:p>
        </w:tc>
      </w:tr>
      <w:tr w:rsidR="005B5B45">
        <w:trPr>
          <w:trHeight w:val="799"/>
        </w:trPr>
        <w:tc>
          <w:tcPr>
            <w:tcW w:w="10145" w:type="dxa"/>
            <w:gridSpan w:val="9"/>
            <w:tcBorders>
              <w:top w:val="single" w:sz="4" w:space="0" w:color="auto"/>
              <w:left w:val="single" w:sz="4" w:space="0" w:color="auto"/>
              <w:bottom w:val="single" w:sz="4" w:space="0" w:color="auto"/>
              <w:right w:val="single" w:sz="4" w:space="0" w:color="auto"/>
            </w:tcBorders>
            <w:vAlign w:val="center"/>
          </w:tcPr>
          <w:p w:rsidR="005B5B45" w:rsidRDefault="006B4BA2">
            <w:pPr>
              <w:wordWrap w:val="0"/>
              <w:rPr>
                <w:rFonts w:ascii="宋体"/>
              </w:rPr>
            </w:pPr>
            <w:r>
              <w:rPr>
                <w:rFonts w:ascii="宋体" w:eastAsia="Times New Roman"/>
                <w:b/>
              </w:rPr>
              <w:t>项目投标报价：</w:t>
            </w:r>
            <w:r>
              <w:rPr>
                <w:rFonts w:ascii="宋体" w:hint="eastAsia"/>
                <w:b/>
              </w:rPr>
              <w:t>详见下表</w:t>
            </w: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single" w:sz="4" w:space="0" w:color="auto"/>
              <w:left w:val="single" w:sz="4" w:space="0" w:color="auto"/>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序号</w:t>
            </w:r>
          </w:p>
        </w:tc>
        <w:tc>
          <w:tcPr>
            <w:tcW w:w="1227" w:type="dxa"/>
            <w:tcBorders>
              <w:top w:val="single" w:sz="4" w:space="0" w:color="auto"/>
              <w:left w:val="nil"/>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 xml:space="preserve">名称       </w:t>
            </w:r>
          </w:p>
        </w:tc>
        <w:tc>
          <w:tcPr>
            <w:tcW w:w="1882" w:type="dxa"/>
            <w:gridSpan w:val="2"/>
            <w:tcBorders>
              <w:top w:val="single" w:sz="4" w:space="0" w:color="auto"/>
              <w:left w:val="single" w:sz="4" w:space="0" w:color="auto"/>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规格参数要求</w:t>
            </w:r>
          </w:p>
        </w:tc>
        <w:tc>
          <w:tcPr>
            <w:tcW w:w="872" w:type="dxa"/>
            <w:tcBorders>
              <w:top w:val="single" w:sz="4" w:space="0" w:color="auto"/>
              <w:left w:val="nil"/>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单位</w:t>
            </w:r>
          </w:p>
        </w:tc>
        <w:tc>
          <w:tcPr>
            <w:tcW w:w="1146" w:type="dxa"/>
            <w:tcBorders>
              <w:top w:val="single" w:sz="4" w:space="0" w:color="auto"/>
              <w:left w:val="nil"/>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数量</w:t>
            </w:r>
          </w:p>
        </w:tc>
        <w:tc>
          <w:tcPr>
            <w:tcW w:w="2291" w:type="dxa"/>
            <w:tcBorders>
              <w:top w:val="single" w:sz="4" w:space="0" w:color="auto"/>
              <w:left w:val="nil"/>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全费用综合单价（元）</w:t>
            </w:r>
          </w:p>
        </w:tc>
        <w:tc>
          <w:tcPr>
            <w:tcW w:w="1916" w:type="dxa"/>
            <w:tcBorders>
              <w:top w:val="single" w:sz="4" w:space="0" w:color="auto"/>
              <w:left w:val="nil"/>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总价（元）</w:t>
            </w: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227"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882" w:type="dxa"/>
            <w:gridSpan w:val="2"/>
            <w:tcBorders>
              <w:top w:val="nil"/>
              <w:left w:val="single" w:sz="4" w:space="0" w:color="auto"/>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872"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14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2291"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1916"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r>
      <w:tr w:rsidR="005B5B4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Before w:val="1"/>
          <w:wBefore w:w="6" w:type="dxa"/>
          <w:trHeight w:val="330"/>
        </w:trPr>
        <w:tc>
          <w:tcPr>
            <w:tcW w:w="805" w:type="dxa"/>
            <w:tcBorders>
              <w:top w:val="nil"/>
              <w:left w:val="single" w:sz="4" w:space="0" w:color="auto"/>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合计</w:t>
            </w:r>
          </w:p>
        </w:tc>
        <w:tc>
          <w:tcPr>
            <w:tcW w:w="1227" w:type="dxa"/>
            <w:tcBorders>
              <w:top w:val="nil"/>
              <w:left w:val="nil"/>
              <w:bottom w:val="single" w:sz="4" w:space="0" w:color="auto"/>
              <w:right w:val="single" w:sz="4" w:space="0" w:color="auto"/>
            </w:tcBorders>
            <w:noWrap/>
            <w:vAlign w:val="bottom"/>
          </w:tcPr>
          <w:p w:rsidR="005B5B45" w:rsidRDefault="005B5B45">
            <w:pPr>
              <w:widowControl/>
              <w:spacing w:line="440" w:lineRule="exact"/>
              <w:jc w:val="center"/>
              <w:rPr>
                <w:rFonts w:ascii="宋体" w:hAnsi="宋体" w:cs="宋体"/>
                <w:color w:val="000000"/>
                <w:kern w:val="0"/>
                <w:sz w:val="22"/>
              </w:rPr>
            </w:pPr>
          </w:p>
        </w:tc>
        <w:tc>
          <w:tcPr>
            <w:tcW w:w="8107" w:type="dxa"/>
            <w:gridSpan w:val="6"/>
            <w:tcBorders>
              <w:top w:val="nil"/>
              <w:left w:val="single" w:sz="4" w:space="0" w:color="auto"/>
              <w:bottom w:val="single" w:sz="4" w:space="0" w:color="auto"/>
              <w:right w:val="single" w:sz="4" w:space="0" w:color="auto"/>
            </w:tcBorders>
            <w:noWrap/>
            <w:vAlign w:val="bottom"/>
          </w:tcPr>
          <w:p w:rsidR="005B5B45" w:rsidRDefault="006B4BA2">
            <w:pPr>
              <w:widowControl/>
              <w:spacing w:line="440" w:lineRule="exact"/>
              <w:jc w:val="center"/>
              <w:rPr>
                <w:rFonts w:ascii="宋体" w:hAnsi="宋体" w:cs="宋体"/>
                <w:color w:val="000000"/>
                <w:kern w:val="0"/>
                <w:sz w:val="22"/>
              </w:rPr>
            </w:pPr>
            <w:r>
              <w:rPr>
                <w:rFonts w:ascii="宋体" w:hAnsi="宋体" w:cs="宋体" w:hint="eastAsia"/>
                <w:color w:val="000000"/>
                <w:kern w:val="0"/>
                <w:sz w:val="22"/>
              </w:rPr>
              <w:t>大写：                           元（小写：             元）</w:t>
            </w:r>
          </w:p>
        </w:tc>
      </w:tr>
    </w:tbl>
    <w:p w:rsidR="005B5B45" w:rsidRDefault="005B5B45">
      <w:pPr>
        <w:pStyle w:val="24"/>
        <w:rPr>
          <w:rFonts w:eastAsia="Times New Roman"/>
        </w:rPr>
      </w:pPr>
    </w:p>
    <w:p w:rsidR="005B5B45" w:rsidRDefault="006B4BA2">
      <w:pPr>
        <w:wordWrap w:val="0"/>
        <w:spacing w:line="180" w:lineRule="atLeast"/>
        <w:rPr>
          <w:rFonts w:ascii="宋体"/>
        </w:rPr>
      </w:pPr>
      <w:r>
        <w:rPr>
          <w:rFonts w:ascii="宋体" w:eastAsia="Times New Roman"/>
        </w:rPr>
        <w:t>填写说明：</w:t>
      </w:r>
    </w:p>
    <w:p w:rsidR="005B5B45" w:rsidRDefault="006B4BA2">
      <w:pPr>
        <w:numPr>
          <w:ilvl w:val="0"/>
          <w:numId w:val="2"/>
        </w:numPr>
        <w:wordWrap w:val="0"/>
        <w:rPr>
          <w:rFonts w:ascii="宋体"/>
          <w:sz w:val="24"/>
        </w:rPr>
      </w:pPr>
      <w:r>
        <w:rPr>
          <w:rFonts w:ascii="宋体" w:eastAsia="Times New Roman"/>
          <w:sz w:val="24"/>
        </w:rPr>
        <w:t>开标一览表不得填报选择性报价，否则将作为无效投标；</w:t>
      </w:r>
    </w:p>
    <w:p w:rsidR="005B5B45" w:rsidRDefault="006B4BA2">
      <w:pPr>
        <w:numPr>
          <w:ilvl w:val="0"/>
          <w:numId w:val="2"/>
        </w:numPr>
        <w:wordWrap w:val="0"/>
        <w:rPr>
          <w:rFonts w:ascii="宋体"/>
          <w:sz w:val="24"/>
        </w:rPr>
      </w:pPr>
      <w:r>
        <w:rPr>
          <w:rFonts w:ascii="宋体" w:eastAsia="Times New Roman"/>
          <w:sz w:val="24"/>
        </w:rPr>
        <w:t>开标一览表中报价与投标分项明细报价表中不符时时，以开标一览表为准；</w:t>
      </w:r>
    </w:p>
    <w:p w:rsidR="005B5B45" w:rsidRDefault="005B5B45">
      <w:pPr>
        <w:wordWrap w:val="0"/>
        <w:ind w:firstLine="2640"/>
        <w:rPr>
          <w:rFonts w:ascii="黑体" w:eastAsia="黑体" w:hAnsi="黑体"/>
          <w:sz w:val="44"/>
          <w:szCs w:val="44"/>
        </w:rPr>
      </w:pPr>
    </w:p>
    <w:p w:rsidR="005B5B45" w:rsidRDefault="005B5B45">
      <w:pPr>
        <w:pStyle w:val="Default"/>
        <w:rPr>
          <w:color w:val="auto"/>
        </w:rPr>
      </w:pPr>
    </w:p>
    <w:p w:rsidR="005B5B45" w:rsidRDefault="006B4BA2">
      <w:pPr>
        <w:wordWrap w:val="0"/>
        <w:spacing w:line="348" w:lineRule="auto"/>
        <w:ind w:firstLine="2850"/>
        <w:rPr>
          <w:rFonts w:ascii="宋体"/>
          <w:sz w:val="24"/>
        </w:rPr>
      </w:pPr>
      <w:r>
        <w:rPr>
          <w:rFonts w:ascii="宋体" w:hAnsi="宋体" w:cs="宋体" w:hint="eastAsia"/>
          <w:sz w:val="24"/>
        </w:rPr>
        <w:t>询价供应商</w:t>
      </w:r>
      <w:r>
        <w:rPr>
          <w:rFonts w:ascii="宋体" w:eastAsia="Times New Roman"/>
          <w:sz w:val="24"/>
        </w:rPr>
        <w:t>（单位公章）：</w:t>
      </w:r>
    </w:p>
    <w:p w:rsidR="005B5B45" w:rsidRDefault="005B5B45">
      <w:pPr>
        <w:wordWrap w:val="0"/>
        <w:spacing w:line="348" w:lineRule="auto"/>
        <w:ind w:firstLine="3900"/>
        <w:rPr>
          <w:rFonts w:ascii="宋体"/>
          <w:sz w:val="24"/>
        </w:rPr>
      </w:pPr>
    </w:p>
    <w:p w:rsidR="005B5B45" w:rsidRDefault="006B4BA2">
      <w:pPr>
        <w:wordWrap w:val="0"/>
        <w:spacing w:line="348" w:lineRule="auto"/>
        <w:ind w:firstLine="2850"/>
        <w:rPr>
          <w:rFonts w:ascii="宋体"/>
          <w:sz w:val="24"/>
        </w:rPr>
      </w:pPr>
      <w:r>
        <w:rPr>
          <w:rFonts w:ascii="宋体" w:eastAsia="Times New Roman"/>
          <w:sz w:val="24"/>
        </w:rPr>
        <w:t>法定代表人或授权代表（签字或盖章）：</w:t>
      </w:r>
    </w:p>
    <w:p w:rsidR="005B5B45" w:rsidRDefault="005B5B45">
      <w:pPr>
        <w:wordWrap w:val="0"/>
        <w:spacing w:line="348" w:lineRule="auto"/>
        <w:jc w:val="center"/>
        <w:rPr>
          <w:rFonts w:ascii="宋体"/>
          <w:sz w:val="24"/>
        </w:rPr>
      </w:pPr>
    </w:p>
    <w:p w:rsidR="005B5B45" w:rsidRDefault="006B4BA2">
      <w:pPr>
        <w:wordWrap w:val="0"/>
        <w:spacing w:line="348" w:lineRule="auto"/>
        <w:ind w:firstLine="2850"/>
        <w:rPr>
          <w:rFonts w:ascii="黑体" w:eastAsia="黑体" w:hAnsi="黑体"/>
          <w:b/>
          <w:sz w:val="24"/>
        </w:rPr>
      </w:pPr>
      <w:r>
        <w:rPr>
          <w:rFonts w:ascii="宋体" w:eastAsia="Times New Roman"/>
          <w:sz w:val="24"/>
        </w:rPr>
        <w:t>日期：年月日</w:t>
      </w:r>
    </w:p>
    <w:p w:rsidR="005B5B45" w:rsidRDefault="005B5B45">
      <w:pPr>
        <w:wordWrap w:val="0"/>
        <w:snapToGrid w:val="0"/>
        <w:spacing w:before="50" w:after="50"/>
        <w:outlineLvl w:val="1"/>
        <w:rPr>
          <w:rFonts w:ascii="宋体"/>
          <w:b/>
          <w:sz w:val="32"/>
          <w:szCs w:val="32"/>
        </w:rPr>
      </w:pPr>
    </w:p>
    <w:p w:rsidR="005B5B45" w:rsidRDefault="005B5B45">
      <w:pPr>
        <w:wordWrap w:val="0"/>
        <w:snapToGrid w:val="0"/>
        <w:spacing w:before="50" w:after="50"/>
        <w:outlineLvl w:val="1"/>
        <w:rPr>
          <w:rFonts w:ascii="黑体" w:eastAsia="黑体" w:hAnsi="黑体"/>
          <w:sz w:val="32"/>
          <w:szCs w:val="32"/>
        </w:rPr>
      </w:pPr>
    </w:p>
    <w:p w:rsidR="005B5B45" w:rsidRDefault="005B5B45">
      <w:pPr>
        <w:pStyle w:val="24"/>
        <w:rPr>
          <w:rFonts w:ascii="黑体" w:eastAsia="黑体" w:hAnsi="黑体"/>
          <w:sz w:val="32"/>
          <w:szCs w:val="32"/>
        </w:rPr>
      </w:pPr>
    </w:p>
    <w:p w:rsidR="005B5B45" w:rsidRDefault="005B5B45">
      <w:pPr>
        <w:wordWrap w:val="0"/>
        <w:spacing w:line="360" w:lineRule="auto"/>
        <w:rPr>
          <w:rFonts w:ascii="宋体"/>
          <w:b/>
          <w:sz w:val="32"/>
          <w:szCs w:val="32"/>
        </w:rPr>
      </w:pPr>
    </w:p>
    <w:p w:rsidR="005B5B45" w:rsidRDefault="006B4BA2">
      <w:pPr>
        <w:wordWrap w:val="0"/>
        <w:spacing w:line="360" w:lineRule="auto"/>
        <w:jc w:val="center"/>
        <w:rPr>
          <w:rFonts w:ascii="宋体"/>
          <w:b/>
          <w:sz w:val="32"/>
          <w:szCs w:val="32"/>
        </w:rPr>
      </w:pPr>
      <w:r>
        <w:rPr>
          <w:rFonts w:ascii="宋体" w:hint="eastAsia"/>
          <w:b/>
          <w:sz w:val="32"/>
          <w:szCs w:val="32"/>
        </w:rPr>
        <w:lastRenderedPageBreak/>
        <w:t>四、</w:t>
      </w:r>
      <w:r>
        <w:rPr>
          <w:rFonts w:ascii="宋体" w:eastAsia="Times New Roman"/>
          <w:b/>
          <w:sz w:val="32"/>
          <w:szCs w:val="32"/>
        </w:rPr>
        <w:t>商务条款响应及偏离表</w:t>
      </w:r>
    </w:p>
    <w:p w:rsidR="005B5B45" w:rsidRDefault="006B4BA2">
      <w:pPr>
        <w:wordWrap w:val="0"/>
        <w:ind w:firstLineChars="100" w:firstLine="240"/>
        <w:rPr>
          <w:rFonts w:ascii="宋体"/>
          <w:sz w:val="24"/>
        </w:rPr>
      </w:pPr>
      <w:r>
        <w:rPr>
          <w:rFonts w:ascii="宋体" w:hint="eastAsia"/>
          <w:sz w:val="24"/>
        </w:rPr>
        <w:t>投标人</w:t>
      </w:r>
      <w:r>
        <w:rPr>
          <w:rFonts w:ascii="宋体" w:eastAsia="Times New Roman"/>
          <w:sz w:val="24"/>
        </w:rPr>
        <w:t>全称（加盖公章）：</w:t>
      </w:r>
    </w:p>
    <w:tbl>
      <w:tblPr>
        <w:tblW w:w="8930" w:type="dxa"/>
        <w:tblInd w:w="39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276"/>
        <w:gridCol w:w="3118"/>
        <w:gridCol w:w="1276"/>
        <w:gridCol w:w="3260"/>
      </w:tblGrid>
      <w:tr w:rsidR="005B5B45">
        <w:trPr>
          <w:trHeight w:val="642"/>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项目</w:t>
            </w:r>
          </w:p>
        </w:tc>
        <w:tc>
          <w:tcPr>
            <w:tcW w:w="3118"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采购文件要求</w:t>
            </w:r>
          </w:p>
        </w:tc>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是否响应</w:t>
            </w:r>
          </w:p>
        </w:tc>
        <w:tc>
          <w:tcPr>
            <w:tcW w:w="3260"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询价供应商的承诺或说明</w:t>
            </w:r>
          </w:p>
        </w:tc>
      </w:tr>
      <w:tr w:rsidR="005B5B45">
        <w:trPr>
          <w:trHeight w:val="594"/>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质保期</w:t>
            </w:r>
          </w:p>
        </w:tc>
        <w:tc>
          <w:tcPr>
            <w:tcW w:w="3118" w:type="dxa"/>
            <w:tcBorders>
              <w:top w:val="single" w:sz="4" w:space="0" w:color="auto"/>
              <w:left w:val="single" w:sz="4" w:space="0" w:color="auto"/>
              <w:bottom w:val="single" w:sz="4" w:space="0" w:color="auto"/>
              <w:right w:val="single" w:sz="4" w:space="0" w:color="auto"/>
            </w:tcBorders>
          </w:tcPr>
          <w:p w:rsidR="005B5B45" w:rsidRDefault="006B4BA2">
            <w:pPr>
              <w:snapToGrid w:val="0"/>
              <w:spacing w:before="143"/>
              <w:jc w:val="left"/>
              <w:rPr>
                <w:rFonts w:ascii="宋体"/>
                <w:sz w:val="24"/>
              </w:rPr>
            </w:pPr>
            <w:r>
              <w:rPr>
                <w:rFonts w:ascii="宋体" w:hint="eastAsia"/>
                <w:sz w:val="24"/>
              </w:rPr>
              <w:t>三</w:t>
            </w:r>
            <w:r>
              <w:rPr>
                <w:rFonts w:ascii="宋体" w:eastAsia="Times New Roman"/>
                <w:sz w:val="24"/>
              </w:rPr>
              <w:t>年</w:t>
            </w: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r>
      <w:tr w:rsidR="005B5B45">
        <w:trPr>
          <w:trHeight w:val="529"/>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质量</w:t>
            </w:r>
          </w:p>
        </w:tc>
        <w:tc>
          <w:tcPr>
            <w:tcW w:w="3118" w:type="dxa"/>
            <w:tcBorders>
              <w:top w:val="single" w:sz="4" w:space="0" w:color="auto"/>
              <w:left w:val="single" w:sz="4" w:space="0" w:color="auto"/>
              <w:bottom w:val="single" w:sz="4" w:space="0" w:color="auto"/>
              <w:right w:val="single" w:sz="4" w:space="0" w:color="auto"/>
            </w:tcBorders>
          </w:tcPr>
          <w:p w:rsidR="005B5B45" w:rsidRDefault="005B5B45">
            <w:pPr>
              <w:snapToGrid w:val="0"/>
              <w:spacing w:before="143"/>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r>
      <w:tr w:rsidR="005B5B45">
        <w:trPr>
          <w:trHeight w:val="938"/>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b/>
              </w:rPr>
              <w:t>交</w:t>
            </w:r>
            <w:r>
              <w:rPr>
                <w:rFonts w:ascii="宋体" w:eastAsia="Times New Roman"/>
                <w:sz w:val="24"/>
              </w:rPr>
              <w:t>付使用时间</w:t>
            </w:r>
          </w:p>
        </w:tc>
        <w:tc>
          <w:tcPr>
            <w:tcW w:w="3118"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ind w:left="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ind w:left="43"/>
              <w:rPr>
                <w:rFonts w:ascii="宋体"/>
                <w:sz w:val="24"/>
              </w:rPr>
            </w:pPr>
          </w:p>
        </w:tc>
      </w:tr>
      <w:tr w:rsidR="005B5B45">
        <w:trPr>
          <w:trHeight w:val="820"/>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付款条件</w:t>
            </w:r>
          </w:p>
        </w:tc>
        <w:tc>
          <w:tcPr>
            <w:tcW w:w="3118" w:type="dxa"/>
            <w:tcBorders>
              <w:top w:val="single" w:sz="4" w:space="0" w:color="auto"/>
              <w:left w:val="single" w:sz="4" w:space="0" w:color="auto"/>
              <w:bottom w:val="single" w:sz="4" w:space="0" w:color="auto"/>
              <w:right w:val="single" w:sz="4" w:space="0" w:color="auto"/>
            </w:tcBorders>
          </w:tcPr>
          <w:p w:rsidR="005B5B45" w:rsidRDefault="006B4BA2">
            <w:pPr>
              <w:pStyle w:val="0"/>
              <w:snapToGrid w:val="0"/>
              <w:spacing w:line="480" w:lineRule="exact"/>
              <w:ind w:firstLineChars="0" w:firstLine="0"/>
              <w:rPr>
                <w:rFonts w:hAnsi="宋体"/>
                <w:szCs w:val="24"/>
              </w:rPr>
            </w:pPr>
            <w:r>
              <w:rPr>
                <w:rFonts w:hAnsi="宋体" w:hint="eastAsia"/>
                <w:szCs w:val="24"/>
              </w:rPr>
              <w:t>本项目无预付款，货物经采购人组织竣工验收合格，办理出入库手续后，按照合同约定的综合单价，凭有效发票一次性按实计算总价。验收合格后付总额的95%，余款5%待三年质量保证期满后付清。</w:t>
            </w:r>
          </w:p>
          <w:p w:rsidR="005B5B45" w:rsidRDefault="005B5B45">
            <w:pPr>
              <w:snapToGrid w:val="0"/>
              <w:spacing w:before="143" w:line="320" w:lineRule="exact"/>
              <w:jc w:val="left"/>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r>
      <w:tr w:rsidR="005B5B45">
        <w:trPr>
          <w:trHeight w:val="583"/>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投标货币</w:t>
            </w:r>
          </w:p>
        </w:tc>
        <w:tc>
          <w:tcPr>
            <w:tcW w:w="3118"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人民币</w:t>
            </w:r>
          </w:p>
          <w:p w:rsidR="005B5B45" w:rsidRDefault="005B5B45">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r>
      <w:tr w:rsidR="005B5B45">
        <w:trPr>
          <w:trHeight w:val="714"/>
        </w:trPr>
        <w:tc>
          <w:tcPr>
            <w:tcW w:w="1276" w:type="dxa"/>
            <w:tcBorders>
              <w:top w:val="single" w:sz="4" w:space="0" w:color="auto"/>
              <w:left w:val="single" w:sz="4" w:space="0" w:color="auto"/>
              <w:bottom w:val="single" w:sz="4" w:space="0" w:color="auto"/>
              <w:right w:val="single" w:sz="4" w:space="0" w:color="auto"/>
            </w:tcBorders>
          </w:tcPr>
          <w:p w:rsidR="005B5B45" w:rsidRDefault="006B4BA2">
            <w:pPr>
              <w:wordWrap w:val="0"/>
              <w:snapToGrid w:val="0"/>
              <w:spacing w:before="143"/>
              <w:rPr>
                <w:rFonts w:ascii="宋体"/>
                <w:sz w:val="24"/>
              </w:rPr>
            </w:pPr>
            <w:r>
              <w:rPr>
                <w:rFonts w:ascii="宋体" w:eastAsia="Times New Roman"/>
                <w:sz w:val="24"/>
              </w:rPr>
              <w:t>其他</w:t>
            </w:r>
          </w:p>
        </w:tc>
        <w:tc>
          <w:tcPr>
            <w:tcW w:w="3118"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1276"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c>
          <w:tcPr>
            <w:tcW w:w="3260" w:type="dxa"/>
            <w:tcBorders>
              <w:top w:val="single" w:sz="4" w:space="0" w:color="auto"/>
              <w:left w:val="single" w:sz="4" w:space="0" w:color="auto"/>
              <w:bottom w:val="single" w:sz="4" w:space="0" w:color="auto"/>
              <w:right w:val="single" w:sz="4" w:space="0" w:color="auto"/>
            </w:tcBorders>
          </w:tcPr>
          <w:p w:rsidR="005B5B45" w:rsidRDefault="005B5B45">
            <w:pPr>
              <w:wordWrap w:val="0"/>
              <w:snapToGrid w:val="0"/>
              <w:spacing w:before="143"/>
              <w:rPr>
                <w:rFonts w:ascii="宋体"/>
                <w:sz w:val="24"/>
              </w:rPr>
            </w:pPr>
          </w:p>
        </w:tc>
      </w:tr>
    </w:tbl>
    <w:p w:rsidR="005B5B45" w:rsidRDefault="005B5B45">
      <w:pPr>
        <w:wordWrap w:val="0"/>
        <w:rPr>
          <w:rFonts w:ascii="宋体"/>
          <w:sz w:val="24"/>
        </w:rPr>
      </w:pPr>
    </w:p>
    <w:p w:rsidR="005B5B45" w:rsidRDefault="006B4BA2">
      <w:pPr>
        <w:wordWrap w:val="0"/>
        <w:rPr>
          <w:rFonts w:ascii="宋体"/>
          <w:sz w:val="24"/>
        </w:rPr>
      </w:pPr>
      <w:r>
        <w:rPr>
          <w:rFonts w:ascii="宋体" w:eastAsia="Times New Roman"/>
          <w:sz w:val="24"/>
        </w:rPr>
        <w:t>法定代表人或授权代表签字：</w:t>
      </w:r>
    </w:p>
    <w:p w:rsidR="005B5B45" w:rsidRDefault="005B5B45">
      <w:pPr>
        <w:wordWrap w:val="0"/>
        <w:rPr>
          <w:rFonts w:ascii="宋体"/>
          <w:sz w:val="24"/>
        </w:rPr>
      </w:pPr>
    </w:p>
    <w:p w:rsidR="005B5B45" w:rsidRDefault="005B5B45">
      <w:pPr>
        <w:wordWrap w:val="0"/>
        <w:rPr>
          <w:rFonts w:ascii="宋体"/>
          <w:sz w:val="24"/>
        </w:rPr>
      </w:pPr>
    </w:p>
    <w:p w:rsidR="005B5B45" w:rsidRDefault="005B5B45">
      <w:pPr>
        <w:wordWrap w:val="0"/>
        <w:outlineLvl w:val="0"/>
        <w:rPr>
          <w:rFonts w:ascii="宋体"/>
          <w:sz w:val="24"/>
        </w:rPr>
      </w:pPr>
    </w:p>
    <w:p w:rsidR="005B5B45" w:rsidRDefault="005B5B45">
      <w:pPr>
        <w:jc w:val="center"/>
        <w:outlineLvl w:val="0"/>
        <w:rPr>
          <w:rFonts w:ascii="宋体" w:eastAsia="楷体_GB2312" w:hAnsi="楷体_GB2312"/>
          <w:b/>
          <w:sz w:val="30"/>
          <w:szCs w:val="30"/>
        </w:rPr>
      </w:pPr>
    </w:p>
    <w:p w:rsidR="005B5B45" w:rsidRDefault="005B5B45">
      <w:pPr>
        <w:jc w:val="center"/>
        <w:outlineLvl w:val="0"/>
        <w:rPr>
          <w:rFonts w:ascii="宋体" w:eastAsia="楷体_GB2312" w:hAnsi="楷体_GB2312"/>
          <w:b/>
          <w:sz w:val="30"/>
          <w:szCs w:val="30"/>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both"/>
        <w:rPr>
          <w:rFonts w:ascii="仿宋_GB2312" w:hAnsi="宋体" w:cs="Arial"/>
          <w:b/>
          <w:sz w:val="36"/>
          <w:szCs w:val="36"/>
        </w:rPr>
      </w:pPr>
    </w:p>
    <w:p w:rsidR="005B5B45" w:rsidRDefault="005B5B45">
      <w:pPr>
        <w:pStyle w:val="Default"/>
        <w:jc w:val="both"/>
        <w:rPr>
          <w:rFonts w:ascii="仿宋_GB2312" w:hAnsi="宋体" w:cs="Arial"/>
          <w:b/>
          <w:sz w:val="36"/>
          <w:szCs w:val="36"/>
        </w:rPr>
      </w:pPr>
    </w:p>
    <w:p w:rsidR="005B5B45" w:rsidRDefault="006B4BA2">
      <w:pPr>
        <w:snapToGrid w:val="0"/>
        <w:spacing w:before="50" w:after="50"/>
        <w:jc w:val="center"/>
        <w:rPr>
          <w:rFonts w:ascii="黑体" w:eastAsia="黑体"/>
          <w:sz w:val="32"/>
          <w:szCs w:val="32"/>
        </w:rPr>
      </w:pPr>
      <w:r>
        <w:rPr>
          <w:rFonts w:ascii="黑体" w:eastAsia="黑体" w:hint="eastAsia"/>
          <w:sz w:val="32"/>
          <w:szCs w:val="32"/>
        </w:rPr>
        <w:lastRenderedPageBreak/>
        <w:t>五、技术参数响应及偏离表（格式）</w:t>
      </w:r>
    </w:p>
    <w:p w:rsidR="005B5B45" w:rsidRDefault="005B5B45">
      <w:pPr>
        <w:jc w:val="center"/>
        <w:rPr>
          <w:rFonts w:ascii="宋体" w:hAnsi="宋体"/>
          <w:sz w:val="24"/>
        </w:rPr>
      </w:pPr>
    </w:p>
    <w:p w:rsidR="005B5B45" w:rsidRDefault="006B4BA2">
      <w:pPr>
        <w:rPr>
          <w:rFonts w:ascii="宋体" w:hAnsi="宋体"/>
          <w:sz w:val="24"/>
        </w:rPr>
      </w:pPr>
      <w:r>
        <w:rPr>
          <w:rFonts w:ascii="宋体" w:hAnsi="宋体" w:hint="eastAsia"/>
          <w:sz w:val="24"/>
        </w:rPr>
        <w:t xml:space="preserve">投标人全称（加盖公章）：       </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852"/>
        <w:gridCol w:w="1308"/>
        <w:gridCol w:w="1173"/>
      </w:tblGrid>
      <w:tr w:rsidR="005B5B45">
        <w:trPr>
          <w:cantSplit/>
        </w:trPr>
        <w:tc>
          <w:tcPr>
            <w:tcW w:w="984" w:type="dxa"/>
            <w:vAlign w:val="center"/>
          </w:tcPr>
          <w:p w:rsidR="005B5B45" w:rsidRDefault="006B4BA2">
            <w:pPr>
              <w:jc w:val="center"/>
              <w:rPr>
                <w:rFonts w:ascii="宋体" w:hAnsi="宋体"/>
                <w:sz w:val="24"/>
              </w:rPr>
            </w:pPr>
            <w:r>
              <w:rPr>
                <w:rFonts w:ascii="宋体" w:hAnsi="宋体" w:hint="eastAsia"/>
                <w:sz w:val="24"/>
              </w:rPr>
              <w:t>序号</w:t>
            </w:r>
          </w:p>
        </w:tc>
        <w:tc>
          <w:tcPr>
            <w:tcW w:w="2852" w:type="dxa"/>
            <w:vAlign w:val="center"/>
          </w:tcPr>
          <w:p w:rsidR="005B5B45" w:rsidRDefault="006B4BA2">
            <w:pPr>
              <w:rPr>
                <w:rFonts w:ascii="宋体" w:hAnsi="宋体"/>
                <w:sz w:val="24"/>
              </w:rPr>
            </w:pPr>
            <w:r>
              <w:rPr>
                <w:rFonts w:ascii="宋体" w:hAnsi="宋体" w:hint="eastAsia"/>
                <w:sz w:val="24"/>
              </w:rPr>
              <w:t>招标要求</w:t>
            </w:r>
          </w:p>
        </w:tc>
        <w:tc>
          <w:tcPr>
            <w:tcW w:w="2852" w:type="dxa"/>
            <w:vAlign w:val="center"/>
          </w:tcPr>
          <w:p w:rsidR="005B5B45" w:rsidRDefault="006B4BA2">
            <w:pPr>
              <w:rPr>
                <w:rFonts w:ascii="宋体" w:hAnsi="宋体"/>
                <w:sz w:val="24"/>
              </w:rPr>
            </w:pPr>
            <w:r>
              <w:rPr>
                <w:rFonts w:ascii="宋体" w:hAnsi="宋体" w:hint="eastAsia"/>
                <w:sz w:val="24"/>
              </w:rPr>
              <w:t>投标响应</w:t>
            </w:r>
          </w:p>
        </w:tc>
        <w:tc>
          <w:tcPr>
            <w:tcW w:w="1308" w:type="dxa"/>
            <w:vAlign w:val="center"/>
          </w:tcPr>
          <w:p w:rsidR="005B5B45" w:rsidRDefault="006B4BA2">
            <w:pPr>
              <w:rPr>
                <w:rFonts w:ascii="宋体" w:hAnsi="宋体"/>
                <w:sz w:val="24"/>
              </w:rPr>
            </w:pPr>
            <w:r>
              <w:rPr>
                <w:rFonts w:ascii="宋体" w:hAnsi="宋体" w:hint="eastAsia"/>
                <w:sz w:val="24"/>
              </w:rPr>
              <w:t>超出、符合或偏离</w:t>
            </w:r>
          </w:p>
        </w:tc>
        <w:tc>
          <w:tcPr>
            <w:tcW w:w="1173" w:type="dxa"/>
            <w:vAlign w:val="center"/>
          </w:tcPr>
          <w:p w:rsidR="005B5B45" w:rsidRDefault="006B4BA2">
            <w:pPr>
              <w:jc w:val="center"/>
              <w:rPr>
                <w:rFonts w:ascii="宋体" w:hAnsi="宋体"/>
                <w:sz w:val="24"/>
              </w:rPr>
            </w:pPr>
            <w:r>
              <w:rPr>
                <w:rFonts w:ascii="宋体" w:hAnsi="宋体" w:hint="eastAsia"/>
                <w:sz w:val="24"/>
              </w:rPr>
              <w:t>原因</w:t>
            </w: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bookmarkStart w:id="69" w:name="_GoBack"/>
            <w:bookmarkEnd w:id="69"/>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r w:rsidR="005B5B45">
        <w:trPr>
          <w:cantSplit/>
          <w:trHeight w:val="640"/>
        </w:trPr>
        <w:tc>
          <w:tcPr>
            <w:tcW w:w="984"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2852" w:type="dxa"/>
          </w:tcPr>
          <w:p w:rsidR="005B5B45" w:rsidRDefault="005B5B45">
            <w:pPr>
              <w:jc w:val="center"/>
              <w:rPr>
                <w:rFonts w:ascii="宋体" w:hAnsi="宋体"/>
                <w:sz w:val="24"/>
              </w:rPr>
            </w:pPr>
          </w:p>
        </w:tc>
        <w:tc>
          <w:tcPr>
            <w:tcW w:w="1308" w:type="dxa"/>
          </w:tcPr>
          <w:p w:rsidR="005B5B45" w:rsidRDefault="005B5B45">
            <w:pPr>
              <w:jc w:val="center"/>
              <w:rPr>
                <w:rFonts w:ascii="宋体" w:hAnsi="宋体"/>
                <w:sz w:val="24"/>
              </w:rPr>
            </w:pPr>
          </w:p>
        </w:tc>
        <w:tc>
          <w:tcPr>
            <w:tcW w:w="1173" w:type="dxa"/>
          </w:tcPr>
          <w:p w:rsidR="005B5B45" w:rsidRDefault="005B5B45">
            <w:pPr>
              <w:jc w:val="center"/>
              <w:rPr>
                <w:rFonts w:ascii="宋体" w:hAnsi="宋体"/>
                <w:sz w:val="24"/>
              </w:rPr>
            </w:pPr>
          </w:p>
        </w:tc>
      </w:tr>
    </w:tbl>
    <w:p w:rsidR="005B5B45" w:rsidRDefault="006B4BA2">
      <w:pPr>
        <w:rPr>
          <w:rFonts w:ascii="宋体" w:hAnsi="宋体"/>
          <w:sz w:val="24"/>
        </w:rPr>
      </w:pPr>
      <w:r>
        <w:rPr>
          <w:rFonts w:ascii="宋体" w:hAnsi="宋体" w:hint="eastAsia"/>
          <w:sz w:val="24"/>
        </w:rPr>
        <w:t>法定代表人或授权代表签字：</w:t>
      </w:r>
    </w:p>
    <w:p w:rsidR="005B5B45" w:rsidRDefault="005B5B45">
      <w:pPr>
        <w:rPr>
          <w:rFonts w:ascii="宋体" w:hAnsi="宋体"/>
          <w:sz w:val="24"/>
        </w:rPr>
      </w:pPr>
    </w:p>
    <w:p w:rsidR="005B5B45" w:rsidRDefault="006B4BA2">
      <w:pPr>
        <w:rPr>
          <w:rFonts w:ascii="宋体" w:hAnsi="宋体"/>
          <w:sz w:val="24"/>
        </w:rPr>
      </w:pPr>
      <w:r>
        <w:rPr>
          <w:rFonts w:ascii="宋体" w:hAnsi="宋体" w:hint="eastAsia"/>
          <w:sz w:val="24"/>
        </w:rPr>
        <w:t>注：1、按照基本技术要求详细填列。</w:t>
      </w:r>
    </w:p>
    <w:p w:rsidR="005B5B45" w:rsidRDefault="006B4BA2">
      <w:pPr>
        <w:numPr>
          <w:ilvl w:val="0"/>
          <w:numId w:val="3"/>
        </w:numPr>
        <w:rPr>
          <w:rFonts w:ascii="宋体" w:hAnsi="宋体"/>
          <w:sz w:val="24"/>
        </w:rPr>
      </w:pPr>
      <w:r>
        <w:rPr>
          <w:rFonts w:ascii="宋体" w:hAnsi="宋体" w:hint="eastAsia"/>
          <w:sz w:val="24"/>
        </w:rPr>
        <w:t>行数不够，可自行添加。</w:t>
      </w:r>
    </w:p>
    <w:p w:rsidR="005B5B45" w:rsidRDefault="006B4BA2">
      <w:pPr>
        <w:spacing w:line="360" w:lineRule="auto"/>
        <w:ind w:firstLine="480"/>
        <w:rPr>
          <w:rFonts w:ascii="宋体" w:hAnsi="宋体"/>
          <w:bCs/>
          <w:color w:val="000000"/>
          <w:sz w:val="24"/>
        </w:rPr>
      </w:pPr>
      <w:r>
        <w:rPr>
          <w:rFonts w:ascii="宋体" w:hAnsi="宋体" w:hint="eastAsia"/>
          <w:bCs/>
          <w:color w:val="000000"/>
          <w:sz w:val="24"/>
        </w:rPr>
        <w:t>3、技术偏离表应针对项目需求逐条应答。</w:t>
      </w: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5B5B45">
      <w:pPr>
        <w:pStyle w:val="Default"/>
        <w:jc w:val="center"/>
        <w:rPr>
          <w:rFonts w:ascii="仿宋_GB2312" w:hAnsi="宋体" w:cs="Arial"/>
          <w:b/>
          <w:sz w:val="36"/>
          <w:szCs w:val="36"/>
        </w:rPr>
      </w:pPr>
    </w:p>
    <w:p w:rsidR="005B5B45" w:rsidRDefault="006B4BA2">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5B5B45" w:rsidRDefault="006B4BA2">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5B5B45" w:rsidRDefault="005B5B45">
      <w:pPr>
        <w:snapToGrid w:val="0"/>
        <w:spacing w:before="120" w:after="120" w:line="300" w:lineRule="auto"/>
        <w:jc w:val="center"/>
      </w:pPr>
    </w:p>
    <w:p w:rsidR="005B5B45" w:rsidRDefault="005B5B45">
      <w:pPr>
        <w:pStyle w:val="Default"/>
        <w:jc w:val="center"/>
      </w:pPr>
    </w:p>
    <w:sectPr w:rsidR="005B5B45" w:rsidSect="005B5B45">
      <w:headerReference w:type="default" r:id="rId15"/>
      <w:footerReference w:type="even" r:id="rId16"/>
      <w:footerReference w:type="default" r:id="rId17"/>
      <w:headerReference w:type="first" r:id="rId18"/>
      <w:footerReference w:type="first" r:id="rId19"/>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967" w:rsidRDefault="007A0967" w:rsidP="005B5B45">
      <w:r>
        <w:separator/>
      </w:r>
    </w:p>
  </w:endnote>
  <w:endnote w:type="continuationSeparator" w:id="1">
    <w:p w:rsidR="007A0967" w:rsidRDefault="007A0967" w:rsidP="005B5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sig w:usb0="00000000" w:usb1="00000000" w:usb2="00000000" w:usb3="00000000" w:csb0="00000000" w:csb1="00000000"/>
  </w:font>
  <w:font w:name="楷体_GB2312">
    <w:altName w:val="楷体"/>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00"/>
    <w:family w:val="auto"/>
    <w:pitch w:val="default"/>
    <w:sig w:usb0="00000000" w:usb1="00000000" w:usb2="00000000" w:usb3="00000000" w:csb0="FFFFFF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5B5B45" w:rsidRDefault="00A74166">
        <w:pPr>
          <w:pStyle w:val="ab"/>
          <w:jc w:val="center"/>
        </w:pPr>
        <w:r>
          <w:fldChar w:fldCharType="begin"/>
        </w:r>
        <w:r w:rsidR="006B4BA2">
          <w:instrText>PAGE   \* MERGEFORMAT</w:instrText>
        </w:r>
        <w:r>
          <w:fldChar w:fldCharType="separate"/>
        </w:r>
        <w:r w:rsidR="00DE54D2">
          <w:rPr>
            <w:noProof/>
          </w:rPr>
          <w:t>2</w:t>
        </w:r>
        <w:r>
          <w:fldChar w:fldCharType="end"/>
        </w:r>
      </w:p>
    </w:sdtContent>
  </w:sdt>
  <w:p w:rsidR="005B5B45" w:rsidRDefault="005B5B4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b"/>
      <w:jc w:val="center"/>
      <w:rPr>
        <w:sz w:val="24"/>
      </w:rPr>
    </w:pPr>
    <w:r>
      <w:rPr>
        <w:rFonts w:hint="eastAsia"/>
        <w:sz w:val="24"/>
      </w:rPr>
      <w:t>本询价函共</w:t>
    </w:r>
    <w:r>
      <w:rPr>
        <w:rFonts w:hint="eastAsia"/>
        <w:sz w:val="24"/>
      </w:rPr>
      <w:t>6</w:t>
    </w:r>
    <w:r>
      <w:rPr>
        <w:rFonts w:hint="eastAsia"/>
        <w:sz w:val="24"/>
      </w:rPr>
      <w:t>页，第</w:t>
    </w:r>
    <w:r w:rsidR="00A74166">
      <w:rPr>
        <w:sz w:val="24"/>
      </w:rPr>
      <w:fldChar w:fldCharType="begin"/>
    </w:r>
    <w:r>
      <w:rPr>
        <w:rStyle w:val="af7"/>
        <w:sz w:val="24"/>
      </w:rPr>
      <w:instrText xml:space="preserve"> PAGE </w:instrText>
    </w:r>
    <w:r w:rsidR="00A74166">
      <w:rPr>
        <w:sz w:val="24"/>
      </w:rPr>
      <w:fldChar w:fldCharType="separate"/>
    </w:r>
    <w:r>
      <w:rPr>
        <w:rStyle w:val="af7"/>
        <w:sz w:val="24"/>
        <w:lang w:val="en-US"/>
      </w:rPr>
      <w:t>6</w:t>
    </w:r>
    <w:r w:rsidR="00A74166">
      <w:rPr>
        <w:sz w:val="24"/>
      </w:rPr>
      <w:fldChar w:fldCharType="end"/>
    </w:r>
    <w:r>
      <w:rPr>
        <w:rFonts w:hint="eastAsia"/>
        <w:sz w:val="24"/>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b"/>
      <w:jc w:val="center"/>
    </w:pPr>
    <w:r>
      <w:rPr>
        <w:rFonts w:hint="eastAsia"/>
      </w:rPr>
      <w:t>第</w:t>
    </w:r>
    <w:r w:rsidR="00A74166">
      <w:fldChar w:fldCharType="begin"/>
    </w:r>
    <w:r>
      <w:rPr>
        <w:rFonts w:hint="eastAsia"/>
      </w:rPr>
      <w:instrText>PAGE   \* MERGEFORMAT</w:instrText>
    </w:r>
    <w:r w:rsidR="00A74166">
      <w:fldChar w:fldCharType="separate"/>
    </w:r>
    <w:r w:rsidR="00DE54D2">
      <w:rPr>
        <w:noProof/>
      </w:rPr>
      <w:t>53</w:t>
    </w:r>
    <w:r w:rsidR="00A74166">
      <w:fldChar w:fldCharType="end"/>
    </w:r>
    <w:r>
      <w:rPr>
        <w:rFonts w:hint="eastAsia"/>
      </w:rPr>
      <w:t>页，共</w:t>
    </w:r>
    <w:fldSimple w:instr=" NUMPAGES   \* MERGEFORMAT ">
      <w:r w:rsidR="00DE54D2">
        <w:rPr>
          <w:noProof/>
        </w:rPr>
        <w:t>53</w:t>
      </w:r>
    </w:fldSimple>
    <w:r>
      <w:rPr>
        <w:rFonts w:hint="eastAsia"/>
      </w:rPr>
      <w:t>页</w:t>
    </w:r>
  </w:p>
  <w:p w:rsidR="005B5B45" w:rsidRDefault="005B5B45">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b"/>
      <w:jc w:val="center"/>
    </w:pPr>
    <w:r>
      <w:rPr>
        <w:rFonts w:hint="eastAsia"/>
      </w:rPr>
      <w:t>第</w:t>
    </w:r>
    <w:r w:rsidR="00A74166">
      <w:fldChar w:fldCharType="begin"/>
    </w:r>
    <w:r>
      <w:rPr>
        <w:rFonts w:hint="eastAsia"/>
      </w:rPr>
      <w:instrText>PAGE   \* MERGEFORMAT</w:instrText>
    </w:r>
    <w:r w:rsidR="00A74166">
      <w:fldChar w:fldCharType="separate"/>
    </w:r>
    <w:r w:rsidR="00DE54D2">
      <w:rPr>
        <w:noProof/>
      </w:rPr>
      <w:t>43</w:t>
    </w:r>
    <w:r w:rsidR="00A74166">
      <w:fldChar w:fldCharType="end"/>
    </w:r>
    <w:r>
      <w:rPr>
        <w:rFonts w:hint="eastAsia"/>
      </w:rPr>
      <w:t>页，共</w:t>
    </w:r>
    <w:fldSimple w:instr=" NUMPAGES   \* MERGEFORMAT ">
      <w:r w:rsidR="00DE54D2">
        <w:rPr>
          <w:noProof/>
        </w:rPr>
        <w:t>43</w:t>
      </w:r>
    </w:fldSimple>
    <w:r>
      <w:rPr>
        <w:rFonts w:hint="eastAsia"/>
      </w:rPr>
      <w:t>页</w:t>
    </w:r>
  </w:p>
  <w:p w:rsidR="005B5B45" w:rsidRDefault="005B5B45">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967" w:rsidRDefault="007A0967" w:rsidP="005B5B45">
      <w:r>
        <w:separator/>
      </w:r>
    </w:p>
  </w:footnote>
  <w:footnote w:type="continuationSeparator" w:id="1">
    <w:p w:rsidR="007A0967" w:rsidRDefault="007A0967" w:rsidP="005B5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20gc</w:t>
    </w:r>
    <w:r>
      <w:rPr>
        <w:rFonts w:ascii="宋体" w:eastAsia="仿宋_GB2312" w:hAnsi="仿宋_GB2312"/>
        <w:b/>
        <w:color w:val="000000"/>
        <w:sz w:val="24"/>
        <w:szCs w:val="24"/>
      </w:rPr>
      <w:t>0</w:t>
    </w:r>
    <w:r>
      <w:rPr>
        <w:rFonts w:ascii="宋体" w:eastAsia="仿宋_GB2312" w:hAnsi="仿宋_GB2312" w:hint="eastAsia"/>
        <w:b/>
        <w:color w:val="000000"/>
        <w:sz w:val="24"/>
        <w:szCs w:val="24"/>
      </w:rPr>
      <w:t>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c"/>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w:t>
    </w:r>
    <w:r>
      <w:rPr>
        <w:rFonts w:ascii="宋体" w:eastAsia="仿宋_GB2312" w:hAnsi="仿宋_GB2312" w:hint="eastAsia"/>
        <w:b/>
        <w:color w:val="000000"/>
        <w:sz w:val="24"/>
        <w:szCs w:val="24"/>
      </w:rPr>
      <w:t>20</w:t>
    </w:r>
    <w:r>
      <w:rPr>
        <w:rFonts w:ascii="宋体" w:eastAsia="仿宋_GB2312" w:hAnsi="仿宋_GB2312"/>
        <w:b/>
        <w:color w:val="000000"/>
        <w:sz w:val="28"/>
        <w:szCs w:val="28"/>
      </w:rPr>
      <w:t>hw</w:t>
    </w:r>
    <w:r>
      <w:rPr>
        <w:rFonts w:ascii="宋体" w:eastAsia="仿宋_GB2312" w:hAnsi="仿宋_GB2312"/>
        <w:b/>
        <w:color w:val="000000"/>
        <w:sz w:val="24"/>
        <w:szCs w:val="24"/>
      </w:rPr>
      <w:t>0</w:t>
    </w:r>
    <w:r>
      <w:rPr>
        <w:rFonts w:ascii="宋体" w:eastAsia="仿宋_GB2312" w:hAnsi="仿宋_GB2312" w:hint="eastAsia"/>
        <w:b/>
        <w:color w:val="000000"/>
        <w:sz w:val="24"/>
        <w:szCs w:val="24"/>
      </w:rPr>
      <w:t>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B45" w:rsidRDefault="006B4BA2">
    <w:pPr>
      <w:pStyle w:val="ac"/>
    </w:pPr>
    <w:r>
      <w:rPr>
        <w:rFonts w:eastAsia="华文隶书" w:hint="eastAsia"/>
        <w:sz w:val="21"/>
      </w:rPr>
      <w:t>盐城幼儿师范高等专科学校询价文件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b/>
        <w:color w:val="000000"/>
        <w:sz w:val="28"/>
        <w:szCs w:val="28"/>
      </w:rPr>
      <w:t>hw</w:t>
    </w:r>
    <w:r>
      <w:rPr>
        <w:rFonts w:ascii="宋体" w:eastAsia="仿宋_GB2312" w:hAnsi="仿宋_GB2312"/>
        <w:b/>
        <w:color w:val="000000"/>
        <w:sz w:val="24"/>
        <w:szCs w:val="24"/>
      </w:rPr>
      <w:t>01</w:t>
    </w:r>
    <w:r>
      <w:rPr>
        <w:rFonts w:ascii="宋体" w:eastAsia="仿宋_GB2312" w:hAnsi="仿宋_GB2312" w:hint="eastAsia"/>
        <w:b/>
        <w:color w:val="000000"/>
        <w:sz w:val="24"/>
        <w:szCs w:val="24"/>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2">
    <w:nsid w:val="348A903F"/>
    <w:multiLevelType w:val="singleLevel"/>
    <w:tmpl w:val="348A903F"/>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74415"/>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3D0A"/>
    <w:rsid w:val="00245041"/>
    <w:rsid w:val="00246F43"/>
    <w:rsid w:val="00255A13"/>
    <w:rsid w:val="0026039E"/>
    <w:rsid w:val="00260792"/>
    <w:rsid w:val="002610B2"/>
    <w:rsid w:val="0026166B"/>
    <w:rsid w:val="00261B04"/>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35ECB"/>
    <w:rsid w:val="00347890"/>
    <w:rsid w:val="003518EC"/>
    <w:rsid w:val="00351F50"/>
    <w:rsid w:val="0035237F"/>
    <w:rsid w:val="003523D4"/>
    <w:rsid w:val="00353E0A"/>
    <w:rsid w:val="0035553C"/>
    <w:rsid w:val="0035584D"/>
    <w:rsid w:val="00355CAF"/>
    <w:rsid w:val="003577A6"/>
    <w:rsid w:val="003616CB"/>
    <w:rsid w:val="00362B50"/>
    <w:rsid w:val="00364175"/>
    <w:rsid w:val="00377003"/>
    <w:rsid w:val="00380E6D"/>
    <w:rsid w:val="00386414"/>
    <w:rsid w:val="00387E6F"/>
    <w:rsid w:val="003914A5"/>
    <w:rsid w:val="003A2BAD"/>
    <w:rsid w:val="003A5737"/>
    <w:rsid w:val="003B4686"/>
    <w:rsid w:val="003C55CE"/>
    <w:rsid w:val="003C593E"/>
    <w:rsid w:val="003C7EE8"/>
    <w:rsid w:val="003D1D81"/>
    <w:rsid w:val="003D519C"/>
    <w:rsid w:val="003D662A"/>
    <w:rsid w:val="003E0321"/>
    <w:rsid w:val="003E3C1D"/>
    <w:rsid w:val="003E4BFE"/>
    <w:rsid w:val="00412BEC"/>
    <w:rsid w:val="004131C0"/>
    <w:rsid w:val="00414082"/>
    <w:rsid w:val="00414097"/>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862F9"/>
    <w:rsid w:val="00491CB1"/>
    <w:rsid w:val="00492764"/>
    <w:rsid w:val="004932AD"/>
    <w:rsid w:val="00494C78"/>
    <w:rsid w:val="00497453"/>
    <w:rsid w:val="004A0A53"/>
    <w:rsid w:val="004A3B1F"/>
    <w:rsid w:val="004A3C21"/>
    <w:rsid w:val="004A49C7"/>
    <w:rsid w:val="004B1119"/>
    <w:rsid w:val="004B263A"/>
    <w:rsid w:val="004B4B21"/>
    <w:rsid w:val="004B7682"/>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5B45"/>
    <w:rsid w:val="005B6E14"/>
    <w:rsid w:val="005C2D99"/>
    <w:rsid w:val="005C4BD4"/>
    <w:rsid w:val="005C6B9C"/>
    <w:rsid w:val="005C79BD"/>
    <w:rsid w:val="005D29AF"/>
    <w:rsid w:val="005D3B35"/>
    <w:rsid w:val="005E015B"/>
    <w:rsid w:val="005E247F"/>
    <w:rsid w:val="005E5602"/>
    <w:rsid w:val="005F7F84"/>
    <w:rsid w:val="00603B13"/>
    <w:rsid w:val="00612D3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B4BA2"/>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0967"/>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119C3"/>
    <w:rsid w:val="0092498C"/>
    <w:rsid w:val="00930DB1"/>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D24"/>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4166"/>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C3877"/>
    <w:rsid w:val="00BD102F"/>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5190"/>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2ED0"/>
    <w:rsid w:val="00D940BC"/>
    <w:rsid w:val="00D945B8"/>
    <w:rsid w:val="00D95571"/>
    <w:rsid w:val="00DA34A1"/>
    <w:rsid w:val="00DA4E6E"/>
    <w:rsid w:val="00DA53D3"/>
    <w:rsid w:val="00DB0D1B"/>
    <w:rsid w:val="00DB2AE7"/>
    <w:rsid w:val="00DB2D3E"/>
    <w:rsid w:val="00DB4B8D"/>
    <w:rsid w:val="00DB754D"/>
    <w:rsid w:val="00DD5846"/>
    <w:rsid w:val="00DD650D"/>
    <w:rsid w:val="00DE074C"/>
    <w:rsid w:val="00DE3A83"/>
    <w:rsid w:val="00DE54D2"/>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28F"/>
    <w:rsid w:val="00F32E01"/>
    <w:rsid w:val="00F417EA"/>
    <w:rsid w:val="00F41E21"/>
    <w:rsid w:val="00F46177"/>
    <w:rsid w:val="00F5306E"/>
    <w:rsid w:val="00F56C3F"/>
    <w:rsid w:val="00F74C04"/>
    <w:rsid w:val="00F75C9C"/>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2B76AF"/>
    <w:rsid w:val="01470CA5"/>
    <w:rsid w:val="017F637D"/>
    <w:rsid w:val="04AC6AEA"/>
    <w:rsid w:val="05B9511E"/>
    <w:rsid w:val="05C304FB"/>
    <w:rsid w:val="06F94670"/>
    <w:rsid w:val="0923607F"/>
    <w:rsid w:val="09926C13"/>
    <w:rsid w:val="09AE5101"/>
    <w:rsid w:val="0A407660"/>
    <w:rsid w:val="0A5E21BE"/>
    <w:rsid w:val="0A644CDA"/>
    <w:rsid w:val="0D6302ED"/>
    <w:rsid w:val="102B7D1C"/>
    <w:rsid w:val="104D2B44"/>
    <w:rsid w:val="10BA2843"/>
    <w:rsid w:val="174E34B8"/>
    <w:rsid w:val="174F1034"/>
    <w:rsid w:val="199B0F9A"/>
    <w:rsid w:val="1E2F0AD9"/>
    <w:rsid w:val="1FCF77F1"/>
    <w:rsid w:val="20D77A23"/>
    <w:rsid w:val="228A1513"/>
    <w:rsid w:val="23A541E2"/>
    <w:rsid w:val="25B02A53"/>
    <w:rsid w:val="2AA53654"/>
    <w:rsid w:val="2B31273D"/>
    <w:rsid w:val="2B430D06"/>
    <w:rsid w:val="2B59091B"/>
    <w:rsid w:val="2F6357F4"/>
    <w:rsid w:val="2FAE6687"/>
    <w:rsid w:val="2FC4167E"/>
    <w:rsid w:val="3244614E"/>
    <w:rsid w:val="33A10707"/>
    <w:rsid w:val="35226B65"/>
    <w:rsid w:val="36B92324"/>
    <w:rsid w:val="385A2764"/>
    <w:rsid w:val="397653DD"/>
    <w:rsid w:val="3A9B054A"/>
    <w:rsid w:val="3DC063FC"/>
    <w:rsid w:val="3E670F09"/>
    <w:rsid w:val="4294777A"/>
    <w:rsid w:val="43145523"/>
    <w:rsid w:val="439A2E06"/>
    <w:rsid w:val="443817CA"/>
    <w:rsid w:val="47B50578"/>
    <w:rsid w:val="47CE47EC"/>
    <w:rsid w:val="4B703414"/>
    <w:rsid w:val="4C03287E"/>
    <w:rsid w:val="4C0F233E"/>
    <w:rsid w:val="4C27231E"/>
    <w:rsid w:val="4E6015F0"/>
    <w:rsid w:val="4FEE31A5"/>
    <w:rsid w:val="50B7335A"/>
    <w:rsid w:val="532307F5"/>
    <w:rsid w:val="53B562C9"/>
    <w:rsid w:val="558C2B8A"/>
    <w:rsid w:val="55C47B82"/>
    <w:rsid w:val="56C9581E"/>
    <w:rsid w:val="56CD5BEC"/>
    <w:rsid w:val="570A0133"/>
    <w:rsid w:val="5BB40C0D"/>
    <w:rsid w:val="5DB96057"/>
    <w:rsid w:val="5E331421"/>
    <w:rsid w:val="5F900131"/>
    <w:rsid w:val="603D175E"/>
    <w:rsid w:val="6052080E"/>
    <w:rsid w:val="608252DB"/>
    <w:rsid w:val="60B80F9B"/>
    <w:rsid w:val="62D51267"/>
    <w:rsid w:val="62D64B73"/>
    <w:rsid w:val="64740A48"/>
    <w:rsid w:val="64A60F99"/>
    <w:rsid w:val="660A011C"/>
    <w:rsid w:val="661F6D43"/>
    <w:rsid w:val="673A0D4E"/>
    <w:rsid w:val="68C60F86"/>
    <w:rsid w:val="695F0D34"/>
    <w:rsid w:val="69A76C14"/>
    <w:rsid w:val="6A447186"/>
    <w:rsid w:val="6B1F56AC"/>
    <w:rsid w:val="6B962A0D"/>
    <w:rsid w:val="6C277692"/>
    <w:rsid w:val="6ED94C75"/>
    <w:rsid w:val="6F550DDE"/>
    <w:rsid w:val="6FE4234F"/>
    <w:rsid w:val="6FF95EB1"/>
    <w:rsid w:val="727E51C6"/>
    <w:rsid w:val="76CD3929"/>
    <w:rsid w:val="76DC1B6E"/>
    <w:rsid w:val="76DD4A05"/>
    <w:rsid w:val="76E00DE6"/>
    <w:rsid w:val="790F043E"/>
    <w:rsid w:val="798A5A77"/>
    <w:rsid w:val="79FF6CA5"/>
    <w:rsid w:val="7B7F73AF"/>
    <w:rsid w:val="7CC34B5F"/>
    <w:rsid w:val="7DEC20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5B5B45"/>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B45"/>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5B5B45"/>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5B5B45"/>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5B5B45"/>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5B5B45"/>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5B5B45"/>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5B5B45"/>
    <w:pPr>
      <w:keepNext/>
      <w:keepLines/>
      <w:widowControl/>
      <w:outlineLvl w:val="6"/>
    </w:pPr>
    <w:rPr>
      <w:b/>
      <w:kern w:val="0"/>
      <w:sz w:val="24"/>
    </w:rPr>
  </w:style>
  <w:style w:type="paragraph" w:styleId="8">
    <w:name w:val="heading 8"/>
    <w:basedOn w:val="a"/>
    <w:next w:val="a"/>
    <w:link w:val="8Char"/>
    <w:uiPriority w:val="14"/>
    <w:qFormat/>
    <w:rsid w:val="005B5B45"/>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5B5B45"/>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5B5B45"/>
    <w:pPr>
      <w:widowControl w:val="0"/>
      <w:autoSpaceDE w:val="0"/>
      <w:autoSpaceDN w:val="0"/>
      <w:adjustRightInd w:val="0"/>
    </w:pPr>
    <w:rPr>
      <w:color w:val="000000"/>
      <w:sz w:val="24"/>
      <w:szCs w:val="24"/>
    </w:rPr>
  </w:style>
  <w:style w:type="paragraph" w:styleId="a0">
    <w:name w:val="Normal Indent"/>
    <w:basedOn w:val="a"/>
    <w:link w:val="Char"/>
    <w:qFormat/>
    <w:rsid w:val="005B5B45"/>
    <w:pPr>
      <w:ind w:firstLine="420"/>
    </w:pPr>
    <w:rPr>
      <w:szCs w:val="21"/>
      <w:lang w:val="zh-CN"/>
    </w:rPr>
  </w:style>
  <w:style w:type="paragraph" w:styleId="30">
    <w:name w:val="List 3"/>
    <w:basedOn w:val="a"/>
    <w:qFormat/>
    <w:rsid w:val="005B5B45"/>
    <w:pPr>
      <w:widowControl/>
      <w:ind w:left="100" w:hanging="200"/>
    </w:pPr>
    <w:rPr>
      <w:kern w:val="0"/>
      <w:szCs w:val="21"/>
    </w:rPr>
  </w:style>
  <w:style w:type="paragraph" w:styleId="70">
    <w:name w:val="toc 7"/>
    <w:basedOn w:val="a"/>
    <w:next w:val="a"/>
    <w:uiPriority w:val="34"/>
    <w:qFormat/>
    <w:rsid w:val="005B5B45"/>
    <w:pPr>
      <w:widowControl/>
      <w:ind w:left="1260"/>
    </w:pPr>
    <w:rPr>
      <w:kern w:val="0"/>
      <w:szCs w:val="21"/>
    </w:rPr>
  </w:style>
  <w:style w:type="paragraph" w:styleId="a4">
    <w:name w:val="Document Map"/>
    <w:basedOn w:val="a"/>
    <w:link w:val="Char0"/>
    <w:qFormat/>
    <w:rsid w:val="005B5B45"/>
    <w:rPr>
      <w:rFonts w:ascii="宋体"/>
      <w:sz w:val="18"/>
      <w:szCs w:val="18"/>
      <w:lang w:val="zh-CN"/>
    </w:rPr>
  </w:style>
  <w:style w:type="paragraph" w:styleId="a5">
    <w:name w:val="annotation text"/>
    <w:basedOn w:val="a"/>
    <w:link w:val="Char1"/>
    <w:qFormat/>
    <w:rsid w:val="005B5B45"/>
    <w:pPr>
      <w:jc w:val="left"/>
    </w:pPr>
  </w:style>
  <w:style w:type="paragraph" w:styleId="31">
    <w:name w:val="Body Text 3"/>
    <w:basedOn w:val="a"/>
    <w:link w:val="3Char0"/>
    <w:qFormat/>
    <w:rsid w:val="005B5B45"/>
    <w:pPr>
      <w:widowControl/>
    </w:pPr>
    <w:rPr>
      <w:rFonts w:ascii="仿宋_GB2312" w:eastAsia="仿宋_GB2312" w:hAnsi="仿宋_GB2312"/>
      <w:kern w:val="0"/>
      <w:sz w:val="32"/>
      <w:szCs w:val="32"/>
    </w:rPr>
  </w:style>
  <w:style w:type="paragraph" w:styleId="a6">
    <w:name w:val="Body Text"/>
    <w:basedOn w:val="a"/>
    <w:link w:val="Char2"/>
    <w:qFormat/>
    <w:rsid w:val="005B5B45"/>
    <w:pPr>
      <w:spacing w:after="120"/>
    </w:pPr>
  </w:style>
  <w:style w:type="paragraph" w:styleId="a7">
    <w:name w:val="Body Text Indent"/>
    <w:basedOn w:val="a"/>
    <w:link w:val="Char3"/>
    <w:qFormat/>
    <w:rsid w:val="005B5B45"/>
    <w:pPr>
      <w:widowControl/>
      <w:ind w:firstLine="645"/>
    </w:pPr>
    <w:rPr>
      <w:rFonts w:ascii="楷体_GB2312" w:eastAsia="楷体_GB2312" w:hAnsi="楷体_GB2312"/>
      <w:kern w:val="0"/>
      <w:sz w:val="32"/>
      <w:szCs w:val="32"/>
    </w:rPr>
  </w:style>
  <w:style w:type="paragraph" w:styleId="20">
    <w:name w:val="List 2"/>
    <w:basedOn w:val="a"/>
    <w:qFormat/>
    <w:rsid w:val="005B5B45"/>
    <w:pPr>
      <w:widowControl/>
      <w:ind w:left="100" w:hanging="200"/>
    </w:pPr>
    <w:rPr>
      <w:kern w:val="0"/>
      <w:szCs w:val="21"/>
    </w:rPr>
  </w:style>
  <w:style w:type="paragraph" w:styleId="50">
    <w:name w:val="toc 5"/>
    <w:basedOn w:val="a"/>
    <w:next w:val="a"/>
    <w:uiPriority w:val="32"/>
    <w:qFormat/>
    <w:rsid w:val="005B5B45"/>
    <w:pPr>
      <w:widowControl/>
      <w:ind w:left="840"/>
    </w:pPr>
    <w:rPr>
      <w:kern w:val="0"/>
      <w:szCs w:val="21"/>
    </w:rPr>
  </w:style>
  <w:style w:type="paragraph" w:styleId="32">
    <w:name w:val="toc 3"/>
    <w:basedOn w:val="a"/>
    <w:next w:val="a"/>
    <w:uiPriority w:val="30"/>
    <w:qFormat/>
    <w:rsid w:val="005B5B45"/>
    <w:pPr>
      <w:widowControl/>
      <w:ind w:left="420"/>
    </w:pPr>
    <w:rPr>
      <w:i/>
      <w:kern w:val="0"/>
      <w:sz w:val="20"/>
      <w:szCs w:val="20"/>
    </w:rPr>
  </w:style>
  <w:style w:type="paragraph" w:styleId="a8">
    <w:name w:val="Plain Text"/>
    <w:basedOn w:val="a"/>
    <w:link w:val="Char4"/>
    <w:qFormat/>
    <w:rsid w:val="005B5B45"/>
    <w:rPr>
      <w:rFonts w:ascii="宋体" w:hAnsi="Courier New"/>
      <w:szCs w:val="20"/>
    </w:rPr>
  </w:style>
  <w:style w:type="paragraph" w:styleId="80">
    <w:name w:val="toc 8"/>
    <w:basedOn w:val="a"/>
    <w:next w:val="a"/>
    <w:uiPriority w:val="35"/>
    <w:qFormat/>
    <w:rsid w:val="005B5B45"/>
    <w:pPr>
      <w:widowControl/>
      <w:ind w:left="1470"/>
    </w:pPr>
    <w:rPr>
      <w:kern w:val="0"/>
      <w:szCs w:val="21"/>
    </w:rPr>
  </w:style>
  <w:style w:type="paragraph" w:styleId="a9">
    <w:name w:val="Date"/>
    <w:basedOn w:val="a"/>
    <w:next w:val="a"/>
    <w:link w:val="Char5"/>
    <w:qFormat/>
    <w:rsid w:val="005B5B45"/>
    <w:pPr>
      <w:ind w:leftChars="2500" w:left="2500"/>
    </w:pPr>
    <w:rPr>
      <w:rFonts w:ascii="宋体" w:eastAsia="黑体"/>
      <w:spacing w:val="10"/>
      <w:kern w:val="15"/>
      <w:position w:val="2"/>
      <w:sz w:val="30"/>
    </w:rPr>
  </w:style>
  <w:style w:type="paragraph" w:styleId="21">
    <w:name w:val="Body Text Indent 2"/>
    <w:basedOn w:val="a"/>
    <w:link w:val="2Char0"/>
    <w:qFormat/>
    <w:rsid w:val="005B5B45"/>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5B5B45"/>
    <w:rPr>
      <w:sz w:val="18"/>
      <w:szCs w:val="18"/>
    </w:rPr>
  </w:style>
  <w:style w:type="paragraph" w:styleId="ab">
    <w:name w:val="footer"/>
    <w:basedOn w:val="a"/>
    <w:link w:val="Char7"/>
    <w:uiPriority w:val="99"/>
    <w:qFormat/>
    <w:rsid w:val="005B5B45"/>
    <w:pPr>
      <w:tabs>
        <w:tab w:val="center" w:pos="4153"/>
        <w:tab w:val="right" w:pos="8306"/>
      </w:tabs>
      <w:snapToGrid w:val="0"/>
      <w:jc w:val="left"/>
    </w:pPr>
    <w:rPr>
      <w:sz w:val="18"/>
      <w:szCs w:val="20"/>
      <w:lang w:val="zh-CN"/>
    </w:rPr>
  </w:style>
  <w:style w:type="paragraph" w:styleId="ac">
    <w:name w:val="header"/>
    <w:basedOn w:val="a"/>
    <w:link w:val="Char8"/>
    <w:qFormat/>
    <w:rsid w:val="005B5B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5B5B45"/>
    <w:pPr>
      <w:widowControl/>
      <w:tabs>
        <w:tab w:val="right" w:leader="dot" w:pos="8720"/>
      </w:tabs>
    </w:pPr>
    <w:rPr>
      <w:rFonts w:ascii="宋体" w:hAnsi="宋体"/>
      <w:caps/>
      <w:kern w:val="0"/>
      <w:sz w:val="24"/>
    </w:rPr>
  </w:style>
  <w:style w:type="paragraph" w:styleId="40">
    <w:name w:val="toc 4"/>
    <w:basedOn w:val="a"/>
    <w:next w:val="a"/>
    <w:uiPriority w:val="31"/>
    <w:qFormat/>
    <w:rsid w:val="005B5B45"/>
    <w:pPr>
      <w:widowControl/>
      <w:ind w:left="630"/>
    </w:pPr>
    <w:rPr>
      <w:kern w:val="0"/>
      <w:szCs w:val="21"/>
    </w:rPr>
  </w:style>
  <w:style w:type="paragraph" w:styleId="ad">
    <w:name w:val="Subtitle"/>
    <w:basedOn w:val="a"/>
    <w:link w:val="Char9"/>
    <w:uiPriority w:val="11"/>
    <w:qFormat/>
    <w:rsid w:val="005B5B45"/>
    <w:pPr>
      <w:widowControl/>
      <w:jc w:val="center"/>
    </w:pPr>
    <w:rPr>
      <w:rFonts w:ascii="Calibri" w:eastAsia="Calibri" w:hAnsi="Calibri"/>
      <w:kern w:val="0"/>
      <w:sz w:val="24"/>
    </w:rPr>
  </w:style>
  <w:style w:type="paragraph" w:styleId="ae">
    <w:name w:val="List"/>
    <w:basedOn w:val="a"/>
    <w:qFormat/>
    <w:rsid w:val="005B5B45"/>
    <w:pPr>
      <w:widowControl/>
      <w:ind w:left="200" w:hanging="200"/>
    </w:pPr>
    <w:rPr>
      <w:kern w:val="0"/>
      <w:szCs w:val="21"/>
    </w:rPr>
  </w:style>
  <w:style w:type="paragraph" w:styleId="60">
    <w:name w:val="toc 6"/>
    <w:basedOn w:val="a"/>
    <w:next w:val="a"/>
    <w:uiPriority w:val="33"/>
    <w:qFormat/>
    <w:rsid w:val="005B5B45"/>
    <w:pPr>
      <w:widowControl/>
      <w:ind w:left="1050"/>
    </w:pPr>
    <w:rPr>
      <w:kern w:val="0"/>
      <w:szCs w:val="21"/>
    </w:rPr>
  </w:style>
  <w:style w:type="paragraph" w:styleId="33">
    <w:name w:val="Body Text Indent 3"/>
    <w:basedOn w:val="a"/>
    <w:link w:val="3Char1"/>
    <w:qFormat/>
    <w:rsid w:val="005B5B45"/>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5B5B45"/>
    <w:pPr>
      <w:widowControl/>
      <w:ind w:left="840" w:hanging="420"/>
    </w:pPr>
    <w:rPr>
      <w:kern w:val="0"/>
      <w:szCs w:val="21"/>
    </w:rPr>
  </w:style>
  <w:style w:type="paragraph" w:styleId="22">
    <w:name w:val="toc 2"/>
    <w:basedOn w:val="a"/>
    <w:next w:val="a"/>
    <w:uiPriority w:val="29"/>
    <w:qFormat/>
    <w:rsid w:val="005B5B45"/>
    <w:pPr>
      <w:widowControl/>
      <w:ind w:left="210"/>
    </w:pPr>
    <w:rPr>
      <w:smallCaps/>
      <w:kern w:val="0"/>
      <w:sz w:val="20"/>
      <w:szCs w:val="20"/>
    </w:rPr>
  </w:style>
  <w:style w:type="paragraph" w:styleId="90">
    <w:name w:val="toc 9"/>
    <w:basedOn w:val="a"/>
    <w:next w:val="a"/>
    <w:uiPriority w:val="36"/>
    <w:qFormat/>
    <w:rsid w:val="005B5B45"/>
    <w:pPr>
      <w:widowControl/>
      <w:ind w:left="1680"/>
    </w:pPr>
    <w:rPr>
      <w:kern w:val="0"/>
      <w:szCs w:val="21"/>
    </w:rPr>
  </w:style>
  <w:style w:type="paragraph" w:styleId="23">
    <w:name w:val="Body Text 2"/>
    <w:basedOn w:val="a"/>
    <w:link w:val="2Char1"/>
    <w:qFormat/>
    <w:rsid w:val="005B5B45"/>
    <w:pPr>
      <w:widowControl/>
      <w:jc w:val="center"/>
    </w:pPr>
    <w:rPr>
      <w:rFonts w:ascii="楷体_GB2312" w:eastAsia="楷体_GB2312" w:hAnsi="楷体_GB2312"/>
      <w:kern w:val="0"/>
      <w:sz w:val="28"/>
      <w:szCs w:val="28"/>
    </w:rPr>
  </w:style>
  <w:style w:type="paragraph" w:styleId="af0">
    <w:name w:val="Message Header"/>
    <w:basedOn w:val="a"/>
    <w:link w:val="Chara"/>
    <w:qFormat/>
    <w:rsid w:val="005B5B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5B5B45"/>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5B5B45"/>
    <w:pPr>
      <w:widowControl/>
    </w:pPr>
    <w:rPr>
      <w:b/>
      <w:kern w:val="0"/>
      <w:sz w:val="20"/>
      <w:szCs w:val="20"/>
    </w:rPr>
  </w:style>
  <w:style w:type="paragraph" w:styleId="af2">
    <w:name w:val="Title"/>
    <w:basedOn w:val="a"/>
    <w:link w:val="Charb"/>
    <w:uiPriority w:val="10"/>
    <w:qFormat/>
    <w:rsid w:val="005B5B45"/>
    <w:pPr>
      <w:widowControl/>
      <w:jc w:val="center"/>
    </w:pPr>
    <w:rPr>
      <w:rFonts w:ascii="Calibri" w:eastAsia="Calibri" w:hAnsi="Calibri"/>
      <w:b/>
      <w:kern w:val="0"/>
      <w:sz w:val="32"/>
      <w:szCs w:val="32"/>
    </w:rPr>
  </w:style>
  <w:style w:type="paragraph" w:styleId="af3">
    <w:name w:val="annotation subject"/>
    <w:next w:val="a5"/>
    <w:link w:val="Charc"/>
    <w:qFormat/>
    <w:rsid w:val="005B5B45"/>
    <w:rPr>
      <w:rFonts w:ascii="Times New Roman" w:hAnsi="Times New Roman"/>
      <w:b/>
    </w:rPr>
  </w:style>
  <w:style w:type="paragraph" w:styleId="af4">
    <w:name w:val="Body Text First Indent"/>
    <w:basedOn w:val="a"/>
    <w:link w:val="Chard"/>
    <w:qFormat/>
    <w:rsid w:val="005B5B45"/>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5B5B45"/>
    <w:pPr>
      <w:ind w:firstLine="420"/>
    </w:pPr>
    <w:rPr>
      <w:rFonts w:ascii="宋体" w:eastAsia="宋体" w:hAnsi="宋体"/>
      <w:sz w:val="20"/>
      <w:szCs w:val="20"/>
    </w:rPr>
  </w:style>
  <w:style w:type="table" w:styleId="af5">
    <w:name w:val="Table Grid"/>
    <w:basedOn w:val="a2"/>
    <w:uiPriority w:val="38"/>
    <w:qFormat/>
    <w:rsid w:val="005B5B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5B5B45"/>
    <w:rPr>
      <w:b/>
      <w:bCs/>
    </w:rPr>
  </w:style>
  <w:style w:type="character" w:styleId="af7">
    <w:name w:val="page number"/>
    <w:basedOn w:val="a1"/>
    <w:qFormat/>
    <w:rsid w:val="005B5B45"/>
  </w:style>
  <w:style w:type="character" w:styleId="af8">
    <w:name w:val="FollowedHyperlink"/>
    <w:basedOn w:val="a1"/>
    <w:qFormat/>
    <w:rsid w:val="005B5B45"/>
    <w:rPr>
      <w:color w:val="428BCA"/>
      <w:u w:val="none"/>
    </w:rPr>
  </w:style>
  <w:style w:type="character" w:styleId="af9">
    <w:name w:val="Emphasis"/>
    <w:basedOn w:val="a1"/>
    <w:uiPriority w:val="18"/>
    <w:qFormat/>
    <w:rsid w:val="005B5B45"/>
    <w:rPr>
      <w:rFonts w:ascii="宋体" w:eastAsia="Times New Roman" w:hAnsi="宋体"/>
      <w:i/>
      <w:w w:val="100"/>
      <w:sz w:val="21"/>
      <w:szCs w:val="21"/>
      <w:shd w:val="clear" w:color="000000" w:fill="auto"/>
    </w:rPr>
  </w:style>
  <w:style w:type="character" w:styleId="afa">
    <w:name w:val="Hyperlink"/>
    <w:basedOn w:val="a1"/>
    <w:qFormat/>
    <w:rsid w:val="005B5B45"/>
    <w:rPr>
      <w:color w:val="428BCA"/>
      <w:u w:val="none"/>
    </w:rPr>
  </w:style>
  <w:style w:type="character" w:styleId="afb">
    <w:name w:val="annotation reference"/>
    <w:basedOn w:val="a1"/>
    <w:qFormat/>
    <w:rsid w:val="005B5B45"/>
    <w:rPr>
      <w:rFonts w:ascii="宋体" w:eastAsia="Times New Roman" w:hAnsi="宋体"/>
      <w:w w:val="100"/>
      <w:sz w:val="21"/>
      <w:szCs w:val="21"/>
      <w:shd w:val="clear" w:color="auto" w:fill="auto"/>
    </w:rPr>
  </w:style>
  <w:style w:type="character" w:customStyle="1" w:styleId="Char0">
    <w:name w:val="文档结构图 Char"/>
    <w:link w:val="a4"/>
    <w:qFormat/>
    <w:rsid w:val="005B5B45"/>
    <w:rPr>
      <w:rFonts w:ascii="宋体"/>
      <w:kern w:val="2"/>
      <w:sz w:val="18"/>
      <w:szCs w:val="18"/>
    </w:rPr>
  </w:style>
  <w:style w:type="character" w:customStyle="1" w:styleId="Char7">
    <w:name w:val="页脚 Char"/>
    <w:link w:val="ab"/>
    <w:uiPriority w:val="99"/>
    <w:qFormat/>
    <w:rsid w:val="005B5B45"/>
    <w:rPr>
      <w:kern w:val="2"/>
      <w:sz w:val="18"/>
    </w:rPr>
  </w:style>
  <w:style w:type="character" w:customStyle="1" w:styleId="Chara">
    <w:name w:val="信息标题 Char"/>
    <w:link w:val="af0"/>
    <w:qFormat/>
    <w:rsid w:val="005B5B45"/>
    <w:rPr>
      <w:rFonts w:ascii="Arial" w:hAnsi="Arial"/>
      <w:kern w:val="2"/>
      <w:sz w:val="24"/>
      <w:szCs w:val="24"/>
      <w:shd w:val="pct20" w:color="auto" w:fill="auto"/>
    </w:rPr>
  </w:style>
  <w:style w:type="character" w:customStyle="1" w:styleId="1Char">
    <w:name w:val="标题 1 Char"/>
    <w:link w:val="1"/>
    <w:qFormat/>
    <w:rsid w:val="005B5B45"/>
    <w:rPr>
      <w:rFonts w:eastAsia="黑体"/>
      <w:b/>
      <w:bCs/>
      <w:kern w:val="44"/>
      <w:sz w:val="36"/>
      <w:szCs w:val="44"/>
      <w:lang w:val="en-US" w:eastAsia="zh-CN" w:bidi="ar-SA"/>
    </w:rPr>
  </w:style>
  <w:style w:type="character" w:customStyle="1" w:styleId="2Char">
    <w:name w:val="标题 2 Char"/>
    <w:link w:val="2"/>
    <w:qFormat/>
    <w:rsid w:val="005B5B45"/>
    <w:rPr>
      <w:rFonts w:ascii="Cambria" w:hAnsi="Cambria"/>
      <w:b/>
      <w:bCs/>
      <w:kern w:val="2"/>
      <w:sz w:val="32"/>
      <w:szCs w:val="32"/>
    </w:rPr>
  </w:style>
  <w:style w:type="character" w:customStyle="1" w:styleId="Char">
    <w:name w:val="正文缩进 Char"/>
    <w:link w:val="a0"/>
    <w:qFormat/>
    <w:rsid w:val="005B5B45"/>
    <w:rPr>
      <w:kern w:val="2"/>
      <w:sz w:val="21"/>
      <w:szCs w:val="21"/>
    </w:rPr>
  </w:style>
  <w:style w:type="character" w:customStyle="1" w:styleId="Char4">
    <w:name w:val="纯文本 Char"/>
    <w:link w:val="a8"/>
    <w:qFormat/>
    <w:rsid w:val="005B5B45"/>
    <w:rPr>
      <w:rFonts w:ascii="宋体" w:eastAsia="宋体" w:hAnsi="Courier New"/>
      <w:kern w:val="2"/>
      <w:sz w:val="21"/>
      <w:lang w:val="en-US" w:eastAsia="zh-CN" w:bidi="ar-SA"/>
    </w:rPr>
  </w:style>
  <w:style w:type="character" w:customStyle="1" w:styleId="3Char">
    <w:name w:val="标题 3 Char"/>
    <w:link w:val="3"/>
    <w:qFormat/>
    <w:rsid w:val="005B5B45"/>
    <w:rPr>
      <w:b/>
      <w:bCs/>
      <w:kern w:val="2"/>
      <w:sz w:val="32"/>
      <w:szCs w:val="32"/>
    </w:rPr>
  </w:style>
  <w:style w:type="paragraph" w:customStyle="1" w:styleId="afc">
    <w:name w:val="表格标题"/>
    <w:basedOn w:val="afd"/>
    <w:qFormat/>
    <w:rsid w:val="005B5B45"/>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5B5B45"/>
    <w:pPr>
      <w:spacing w:line="360" w:lineRule="auto"/>
      <w:jc w:val="center"/>
    </w:pPr>
    <w:rPr>
      <w:kern w:val="2"/>
      <w:sz w:val="18"/>
      <w:szCs w:val="18"/>
    </w:rPr>
  </w:style>
  <w:style w:type="paragraph" w:customStyle="1" w:styleId="Chare">
    <w:name w:val="Char"/>
    <w:basedOn w:val="a"/>
    <w:qFormat/>
    <w:rsid w:val="005B5B45"/>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5B5B45"/>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5B5B45"/>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5B5B45"/>
    <w:pPr>
      <w:ind w:firstLine="420"/>
    </w:pPr>
    <w:rPr>
      <w:rFonts w:ascii="Calibri" w:hAnsi="Calibri"/>
    </w:rPr>
  </w:style>
  <w:style w:type="character" w:customStyle="1" w:styleId="Char10">
    <w:name w:val="纯文本 Char1"/>
    <w:qFormat/>
    <w:rsid w:val="005B5B45"/>
    <w:rPr>
      <w:rFonts w:ascii="宋体" w:eastAsia="宋体" w:hAnsi="Courier New" w:cs="Times New Roman"/>
      <w:szCs w:val="20"/>
    </w:rPr>
  </w:style>
  <w:style w:type="paragraph" w:customStyle="1" w:styleId="reader-word-layer">
    <w:name w:val="reader-word-layer"/>
    <w:basedOn w:val="a"/>
    <w:qFormat/>
    <w:rsid w:val="005B5B45"/>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5B5B45"/>
    <w:rPr>
      <w:rFonts w:ascii="Arial" w:eastAsia="黑体" w:hAnsi="Arial" w:cs="Times New Roman"/>
      <w:b/>
      <w:sz w:val="28"/>
      <w:szCs w:val="28"/>
    </w:rPr>
  </w:style>
  <w:style w:type="character" w:customStyle="1" w:styleId="5Char">
    <w:name w:val="标题 5 Char"/>
    <w:basedOn w:val="a1"/>
    <w:link w:val="5"/>
    <w:uiPriority w:val="9"/>
    <w:semiHidden/>
    <w:qFormat/>
    <w:rsid w:val="005B5B45"/>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5B5B45"/>
    <w:rPr>
      <w:rFonts w:ascii="Arial" w:eastAsia="黑体" w:hAnsi="Arial" w:cs="Times New Roman"/>
      <w:b/>
      <w:sz w:val="24"/>
      <w:szCs w:val="24"/>
    </w:rPr>
  </w:style>
  <w:style w:type="character" w:customStyle="1" w:styleId="7Char">
    <w:name w:val="标题 7 Char"/>
    <w:basedOn w:val="a1"/>
    <w:link w:val="7"/>
    <w:uiPriority w:val="13"/>
    <w:qFormat/>
    <w:rsid w:val="005B5B45"/>
    <w:rPr>
      <w:rFonts w:ascii="Times New Roman" w:eastAsia="宋体" w:hAnsi="Times New Roman" w:cs="Times New Roman"/>
      <w:b/>
      <w:sz w:val="24"/>
      <w:szCs w:val="24"/>
    </w:rPr>
  </w:style>
  <w:style w:type="character" w:customStyle="1" w:styleId="8Char">
    <w:name w:val="标题 8 Char"/>
    <w:basedOn w:val="a1"/>
    <w:link w:val="8"/>
    <w:uiPriority w:val="14"/>
    <w:qFormat/>
    <w:rsid w:val="005B5B45"/>
    <w:rPr>
      <w:rFonts w:ascii="Arial" w:eastAsia="黑体" w:hAnsi="Arial" w:cs="Times New Roman"/>
      <w:sz w:val="24"/>
      <w:szCs w:val="24"/>
    </w:rPr>
  </w:style>
  <w:style w:type="character" w:customStyle="1" w:styleId="9Char">
    <w:name w:val="标题 9 Char"/>
    <w:basedOn w:val="a1"/>
    <w:link w:val="9"/>
    <w:uiPriority w:val="15"/>
    <w:qFormat/>
    <w:rsid w:val="005B5B45"/>
    <w:rPr>
      <w:rFonts w:ascii="Arial" w:eastAsia="黑体" w:hAnsi="Arial" w:cs="Times New Roman"/>
    </w:rPr>
  </w:style>
  <w:style w:type="character" w:customStyle="1" w:styleId="Char1">
    <w:name w:val="批注文字 Char"/>
    <w:basedOn w:val="a1"/>
    <w:link w:val="a5"/>
    <w:qFormat/>
    <w:rsid w:val="005B5B45"/>
    <w:rPr>
      <w:rFonts w:ascii="Times New Roman" w:eastAsia="宋体" w:hAnsi="Times New Roman" w:cs="Times New Roman"/>
      <w:kern w:val="2"/>
      <w:sz w:val="21"/>
      <w:szCs w:val="24"/>
    </w:rPr>
  </w:style>
  <w:style w:type="character" w:customStyle="1" w:styleId="Charc">
    <w:name w:val="批注主题 Char"/>
    <w:basedOn w:val="Char1"/>
    <w:link w:val="af3"/>
    <w:qFormat/>
    <w:rsid w:val="005B5B45"/>
    <w:rPr>
      <w:rFonts w:ascii="Times New Roman" w:eastAsia="宋体" w:hAnsi="Times New Roman" w:cs="Times New Roman"/>
      <w:b/>
      <w:kern w:val="2"/>
      <w:sz w:val="21"/>
      <w:szCs w:val="24"/>
    </w:rPr>
  </w:style>
  <w:style w:type="character" w:customStyle="1" w:styleId="Char2">
    <w:name w:val="正文文本 Char"/>
    <w:basedOn w:val="a1"/>
    <w:link w:val="a6"/>
    <w:qFormat/>
    <w:rsid w:val="005B5B45"/>
    <w:rPr>
      <w:rFonts w:ascii="Times New Roman" w:eastAsia="宋体" w:hAnsi="Times New Roman" w:cs="Times New Roman"/>
      <w:kern w:val="2"/>
      <w:sz w:val="21"/>
      <w:szCs w:val="24"/>
    </w:rPr>
  </w:style>
  <w:style w:type="character" w:customStyle="1" w:styleId="Chard">
    <w:name w:val="正文首行缩进 Char"/>
    <w:basedOn w:val="Char2"/>
    <w:link w:val="af4"/>
    <w:qFormat/>
    <w:rsid w:val="005B5B45"/>
    <w:rPr>
      <w:rFonts w:ascii="仿宋_GB2312" w:eastAsia="仿宋_GB2312" w:hAnsi="仿宋_GB2312" w:cs="Times New Roman"/>
      <w:kern w:val="2"/>
      <w:sz w:val="30"/>
      <w:szCs w:val="30"/>
    </w:rPr>
  </w:style>
  <w:style w:type="character" w:customStyle="1" w:styleId="3Char0">
    <w:name w:val="正文文本 3 Char"/>
    <w:basedOn w:val="a1"/>
    <w:link w:val="31"/>
    <w:qFormat/>
    <w:rsid w:val="005B5B45"/>
    <w:rPr>
      <w:rFonts w:ascii="仿宋_GB2312" w:eastAsia="仿宋_GB2312" w:hAnsi="仿宋_GB2312" w:cs="Times New Roman"/>
      <w:sz w:val="32"/>
      <w:szCs w:val="32"/>
    </w:rPr>
  </w:style>
  <w:style w:type="character" w:customStyle="1" w:styleId="Char3">
    <w:name w:val="正文文本缩进 Char"/>
    <w:basedOn w:val="a1"/>
    <w:link w:val="a7"/>
    <w:qFormat/>
    <w:rsid w:val="005B5B45"/>
    <w:rPr>
      <w:rFonts w:ascii="楷体_GB2312" w:eastAsia="楷体_GB2312" w:hAnsi="楷体_GB2312" w:cs="Times New Roman"/>
      <w:sz w:val="32"/>
      <w:szCs w:val="32"/>
    </w:rPr>
  </w:style>
  <w:style w:type="character" w:customStyle="1" w:styleId="2Char0">
    <w:name w:val="正文文本缩进 2 Char"/>
    <w:basedOn w:val="a1"/>
    <w:link w:val="21"/>
    <w:qFormat/>
    <w:rsid w:val="005B5B45"/>
    <w:rPr>
      <w:rFonts w:ascii="Arial" w:eastAsia="仿宋_GB2312" w:hAnsi="Arial" w:cs="Times New Roman"/>
      <w:sz w:val="32"/>
      <w:szCs w:val="32"/>
    </w:rPr>
  </w:style>
  <w:style w:type="character" w:customStyle="1" w:styleId="2Char2">
    <w:name w:val="正文首行缩进 2 Char"/>
    <w:basedOn w:val="Char3"/>
    <w:link w:val="24"/>
    <w:qFormat/>
    <w:rsid w:val="005B5B45"/>
    <w:rPr>
      <w:rFonts w:ascii="宋体" w:eastAsia="宋体" w:hAnsi="宋体" w:cs="Times New Roman"/>
      <w:sz w:val="32"/>
      <w:szCs w:val="32"/>
    </w:rPr>
  </w:style>
  <w:style w:type="character" w:customStyle="1" w:styleId="Char9">
    <w:name w:val="副标题 Char"/>
    <w:basedOn w:val="a1"/>
    <w:link w:val="ad"/>
    <w:uiPriority w:val="11"/>
    <w:qFormat/>
    <w:rsid w:val="005B5B45"/>
    <w:rPr>
      <w:rFonts w:ascii="Calibri" w:eastAsia="Calibri" w:hAnsi="Calibri" w:cs="Times New Roman"/>
      <w:sz w:val="24"/>
      <w:szCs w:val="24"/>
    </w:rPr>
  </w:style>
  <w:style w:type="character" w:customStyle="1" w:styleId="3Char1">
    <w:name w:val="正文文本缩进 3 Char"/>
    <w:basedOn w:val="a1"/>
    <w:link w:val="33"/>
    <w:qFormat/>
    <w:rsid w:val="005B5B45"/>
    <w:rPr>
      <w:rFonts w:ascii="Arial" w:eastAsia="仿宋_GB2312" w:hAnsi="Arial" w:cs="Times New Roman"/>
      <w:color w:val="FFFF00"/>
      <w:sz w:val="32"/>
      <w:szCs w:val="32"/>
    </w:rPr>
  </w:style>
  <w:style w:type="character" w:customStyle="1" w:styleId="2Char1">
    <w:name w:val="正文文本 2 Char"/>
    <w:basedOn w:val="a1"/>
    <w:link w:val="23"/>
    <w:qFormat/>
    <w:rsid w:val="005B5B45"/>
    <w:rPr>
      <w:rFonts w:ascii="楷体_GB2312" w:eastAsia="楷体_GB2312" w:hAnsi="楷体_GB2312" w:cs="Times New Roman"/>
      <w:sz w:val="28"/>
      <w:szCs w:val="28"/>
    </w:rPr>
  </w:style>
  <w:style w:type="character" w:customStyle="1" w:styleId="Charb">
    <w:name w:val="标题 Char"/>
    <w:basedOn w:val="a1"/>
    <w:link w:val="af2"/>
    <w:uiPriority w:val="10"/>
    <w:qFormat/>
    <w:rsid w:val="005B5B45"/>
    <w:rPr>
      <w:rFonts w:ascii="Calibri" w:eastAsia="Calibri" w:hAnsi="Calibri" w:cs="Times New Roman"/>
      <w:b/>
      <w:sz w:val="32"/>
      <w:szCs w:val="32"/>
    </w:rPr>
  </w:style>
  <w:style w:type="paragraph" w:styleId="afe">
    <w:name w:val="No Spacing"/>
    <w:link w:val="Charf0"/>
    <w:uiPriority w:val="5"/>
    <w:qFormat/>
    <w:rsid w:val="005B5B45"/>
    <w:rPr>
      <w:rFonts w:eastAsia="Calibri"/>
      <w:sz w:val="22"/>
      <w:szCs w:val="22"/>
    </w:rPr>
  </w:style>
  <w:style w:type="character" w:customStyle="1" w:styleId="13">
    <w:name w:val="不明显强调1"/>
    <w:uiPriority w:val="17"/>
    <w:qFormat/>
    <w:rsid w:val="005B5B45"/>
    <w:rPr>
      <w:i/>
      <w:color w:val="404040"/>
      <w:w w:val="100"/>
      <w:sz w:val="21"/>
      <w:szCs w:val="21"/>
      <w:shd w:val="clear" w:color="auto" w:fill="auto"/>
    </w:rPr>
  </w:style>
  <w:style w:type="character" w:customStyle="1" w:styleId="14">
    <w:name w:val="明显强调1"/>
    <w:uiPriority w:val="19"/>
    <w:qFormat/>
    <w:rsid w:val="005B5B45"/>
    <w:rPr>
      <w:i/>
      <w:color w:val="5B9BD5"/>
      <w:w w:val="100"/>
      <w:sz w:val="21"/>
      <w:szCs w:val="21"/>
      <w:shd w:val="clear" w:color="auto" w:fill="auto"/>
    </w:rPr>
  </w:style>
  <w:style w:type="paragraph" w:styleId="aff">
    <w:name w:val="Quote"/>
    <w:basedOn w:val="a"/>
    <w:link w:val="Charf1"/>
    <w:uiPriority w:val="21"/>
    <w:qFormat/>
    <w:rsid w:val="005B5B45"/>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5B5B45"/>
    <w:rPr>
      <w:rFonts w:ascii="Calibri" w:eastAsia="Calibri" w:hAnsi="Calibri" w:cs="Times New Roman"/>
      <w:i/>
      <w:color w:val="404040"/>
    </w:rPr>
  </w:style>
  <w:style w:type="paragraph" w:styleId="aff0">
    <w:name w:val="Intense Quote"/>
    <w:basedOn w:val="a"/>
    <w:link w:val="Charf2"/>
    <w:uiPriority w:val="22"/>
    <w:qFormat/>
    <w:rsid w:val="005B5B45"/>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5B5B45"/>
    <w:rPr>
      <w:rFonts w:ascii="Calibri" w:eastAsia="Calibri" w:hAnsi="Calibri" w:cs="Times New Roman"/>
      <w:i/>
      <w:color w:val="5B9BD5"/>
    </w:rPr>
  </w:style>
  <w:style w:type="character" w:customStyle="1" w:styleId="15">
    <w:name w:val="不明显参考1"/>
    <w:uiPriority w:val="23"/>
    <w:qFormat/>
    <w:rsid w:val="005B5B45"/>
    <w:rPr>
      <w:smallCaps/>
      <w:color w:val="5A5A5A"/>
      <w:w w:val="100"/>
      <w:sz w:val="21"/>
      <w:szCs w:val="21"/>
      <w:shd w:val="clear" w:color="auto" w:fill="auto"/>
    </w:rPr>
  </w:style>
  <w:style w:type="character" w:customStyle="1" w:styleId="16">
    <w:name w:val="明显参考1"/>
    <w:uiPriority w:val="24"/>
    <w:qFormat/>
    <w:rsid w:val="005B5B45"/>
    <w:rPr>
      <w:b/>
      <w:smallCaps/>
      <w:color w:val="5B9BD5"/>
      <w:w w:val="100"/>
      <w:sz w:val="21"/>
      <w:szCs w:val="21"/>
      <w:shd w:val="clear" w:color="auto" w:fill="auto"/>
    </w:rPr>
  </w:style>
  <w:style w:type="character" w:customStyle="1" w:styleId="17">
    <w:name w:val="书籍标题1"/>
    <w:uiPriority w:val="25"/>
    <w:qFormat/>
    <w:rsid w:val="005B5B45"/>
    <w:rPr>
      <w:b/>
      <w:i/>
      <w:w w:val="100"/>
      <w:sz w:val="21"/>
      <w:szCs w:val="21"/>
      <w:shd w:val="clear" w:color="auto" w:fill="auto"/>
    </w:rPr>
  </w:style>
  <w:style w:type="paragraph" w:styleId="aff1">
    <w:name w:val="List Paragraph"/>
    <w:basedOn w:val="a"/>
    <w:uiPriority w:val="26"/>
    <w:qFormat/>
    <w:rsid w:val="005B5B45"/>
    <w:pPr>
      <w:widowControl/>
      <w:ind w:left="720"/>
    </w:pPr>
    <w:rPr>
      <w:rFonts w:ascii="Calibri" w:eastAsia="Calibri" w:hAnsi="Calibri"/>
      <w:kern w:val="0"/>
      <w:sz w:val="24"/>
    </w:rPr>
  </w:style>
  <w:style w:type="paragraph" w:customStyle="1" w:styleId="TOC1">
    <w:name w:val="TOC 标题1"/>
    <w:uiPriority w:val="27"/>
    <w:unhideWhenUsed/>
    <w:qFormat/>
    <w:rsid w:val="005B5B45"/>
    <w:rPr>
      <w:rFonts w:ascii="Times New Roman" w:hAnsi="Times New Roman"/>
      <w:color w:val="2E74B5"/>
      <w:sz w:val="32"/>
      <w:szCs w:val="32"/>
    </w:rPr>
  </w:style>
  <w:style w:type="character" w:customStyle="1" w:styleId="Char5">
    <w:name w:val="日期 Char"/>
    <w:basedOn w:val="a1"/>
    <w:link w:val="a9"/>
    <w:qFormat/>
    <w:rsid w:val="005B5B45"/>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5B5B45"/>
    <w:rPr>
      <w:rFonts w:ascii="Times New Roman" w:eastAsia="宋体" w:hAnsi="Times New Roman" w:cs="Times New Roman"/>
      <w:kern w:val="2"/>
      <w:sz w:val="18"/>
      <w:szCs w:val="18"/>
    </w:rPr>
  </w:style>
  <w:style w:type="character" w:customStyle="1" w:styleId="Char8">
    <w:name w:val="页眉 Char"/>
    <w:basedOn w:val="a1"/>
    <w:link w:val="ac"/>
    <w:qFormat/>
    <w:rsid w:val="005B5B45"/>
    <w:rPr>
      <w:rFonts w:ascii="Times New Roman" w:eastAsia="宋体" w:hAnsi="Times New Roman" w:cs="Times New Roman"/>
      <w:kern w:val="2"/>
      <w:sz w:val="18"/>
      <w:szCs w:val="18"/>
    </w:rPr>
  </w:style>
  <w:style w:type="paragraph" w:customStyle="1" w:styleId="Style27">
    <w:name w:val="_Style 27"/>
    <w:qFormat/>
    <w:rsid w:val="005B5B45"/>
    <w:pPr>
      <w:jc w:val="both"/>
    </w:pPr>
    <w:rPr>
      <w:rFonts w:ascii="Times New Roman" w:hAnsi="Times New Roman"/>
      <w:sz w:val="21"/>
      <w:szCs w:val="21"/>
    </w:rPr>
  </w:style>
  <w:style w:type="character" w:customStyle="1" w:styleId="Charf">
    <w:name w:val="列出段落 Char"/>
    <w:link w:val="12"/>
    <w:qFormat/>
    <w:rsid w:val="005B5B45"/>
    <w:rPr>
      <w:rFonts w:ascii="Calibri" w:eastAsia="宋体" w:hAnsi="Calibri" w:cs="Times New Roman"/>
      <w:kern w:val="2"/>
      <w:sz w:val="21"/>
      <w:szCs w:val="24"/>
    </w:rPr>
  </w:style>
  <w:style w:type="character" w:customStyle="1" w:styleId="Charf3">
    <w:name w:val="二级目录 Char"/>
    <w:link w:val="aff2"/>
    <w:qFormat/>
    <w:rsid w:val="005B5B45"/>
    <w:rPr>
      <w:rFonts w:ascii="Calibri" w:eastAsia="Calibri" w:hAnsi="Calibri"/>
      <w:b/>
      <w:sz w:val="30"/>
      <w:szCs w:val="30"/>
    </w:rPr>
  </w:style>
  <w:style w:type="paragraph" w:customStyle="1" w:styleId="aff2">
    <w:name w:val="二级目录"/>
    <w:next w:val="a"/>
    <w:link w:val="Charf3"/>
    <w:qFormat/>
    <w:rsid w:val="005B5B45"/>
    <w:pPr>
      <w:tabs>
        <w:tab w:val="left" w:pos="907"/>
        <w:tab w:val="left" w:pos="1145"/>
      </w:tabs>
      <w:ind w:left="907" w:hanging="907"/>
    </w:pPr>
    <w:rPr>
      <w:rFonts w:eastAsia="Calibri" w:cstheme="minorBidi"/>
      <w:b/>
      <w:sz w:val="30"/>
      <w:szCs w:val="30"/>
    </w:rPr>
  </w:style>
  <w:style w:type="character" w:customStyle="1" w:styleId="font5Char">
    <w:name w:val="font5 Char"/>
    <w:qFormat/>
    <w:rsid w:val="005B5B45"/>
    <w:rPr>
      <w:rFonts w:ascii="宋体" w:eastAsia="宋体" w:hAnsi="宋体"/>
      <w:w w:val="100"/>
      <w:sz w:val="28"/>
      <w:szCs w:val="28"/>
      <w:shd w:val="clear" w:color="auto" w:fill="auto"/>
    </w:rPr>
  </w:style>
  <w:style w:type="paragraph" w:customStyle="1" w:styleId="xl29">
    <w:name w:val="xl29"/>
    <w:basedOn w:val="a"/>
    <w:qFormat/>
    <w:rsid w:val="005B5B45"/>
    <w:pPr>
      <w:widowControl/>
    </w:pPr>
    <w:rPr>
      <w:rFonts w:ascii="宋体" w:hAnsi="宋体"/>
      <w:kern w:val="0"/>
      <w:sz w:val="24"/>
    </w:rPr>
  </w:style>
  <w:style w:type="paragraph" w:customStyle="1" w:styleId="xl30">
    <w:name w:val="xl30"/>
    <w:basedOn w:val="a"/>
    <w:qFormat/>
    <w:rsid w:val="005B5B45"/>
    <w:pPr>
      <w:widowControl/>
      <w:jc w:val="center"/>
    </w:pPr>
    <w:rPr>
      <w:rFonts w:ascii="宋体" w:hAnsi="宋体"/>
      <w:b/>
      <w:kern w:val="0"/>
      <w:sz w:val="36"/>
      <w:szCs w:val="36"/>
    </w:rPr>
  </w:style>
  <w:style w:type="paragraph" w:customStyle="1" w:styleId="CharCharCharChar">
    <w:name w:val="Char Char Char Char"/>
    <w:basedOn w:val="a4"/>
    <w:qFormat/>
    <w:rsid w:val="005B5B45"/>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5B5B45"/>
    <w:pPr>
      <w:widowControl/>
    </w:pPr>
    <w:rPr>
      <w:kern w:val="0"/>
      <w:sz w:val="20"/>
      <w:szCs w:val="20"/>
    </w:rPr>
  </w:style>
  <w:style w:type="paragraph" w:customStyle="1" w:styleId="xl24">
    <w:name w:val="xl24"/>
    <w:basedOn w:val="a"/>
    <w:qFormat/>
    <w:rsid w:val="005B5B45"/>
    <w:pPr>
      <w:widowControl/>
      <w:jc w:val="center"/>
      <w:textAlignment w:val="bottom"/>
    </w:pPr>
    <w:rPr>
      <w:rFonts w:ascii="宋体" w:hAnsi="宋体"/>
      <w:kern w:val="0"/>
      <w:sz w:val="24"/>
    </w:rPr>
  </w:style>
  <w:style w:type="paragraph" w:customStyle="1" w:styleId="34">
    <w:name w:val="标题3"/>
    <w:basedOn w:val="a"/>
    <w:next w:val="a"/>
    <w:qFormat/>
    <w:rsid w:val="005B5B45"/>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5B5B45"/>
    <w:pPr>
      <w:tabs>
        <w:tab w:val="left" w:pos="907"/>
      </w:tabs>
      <w:ind w:left="907" w:hanging="907"/>
    </w:pPr>
    <w:rPr>
      <w:rFonts w:ascii="Times New Roman" w:hAnsi="Times New Roman"/>
      <w:b/>
      <w:i/>
      <w:sz w:val="28"/>
      <w:szCs w:val="28"/>
    </w:rPr>
  </w:style>
  <w:style w:type="paragraph" w:customStyle="1" w:styleId="Heading411">
    <w:name w:val="Heading 411"/>
    <w:basedOn w:val="a"/>
    <w:next w:val="a"/>
    <w:qFormat/>
    <w:rsid w:val="005B5B45"/>
    <w:pPr>
      <w:keepNext/>
      <w:keepLines/>
      <w:widowControl/>
    </w:pPr>
    <w:rPr>
      <w:rFonts w:ascii="黑体" w:eastAsia="黑体" w:hAnsi="黑体"/>
      <w:b/>
      <w:kern w:val="0"/>
      <w:sz w:val="28"/>
      <w:szCs w:val="28"/>
    </w:rPr>
  </w:style>
  <w:style w:type="paragraph" w:customStyle="1" w:styleId="font6">
    <w:name w:val="font6"/>
    <w:basedOn w:val="a"/>
    <w:qFormat/>
    <w:rsid w:val="005B5B45"/>
    <w:pPr>
      <w:widowControl/>
    </w:pPr>
    <w:rPr>
      <w:rFonts w:ascii="宋体" w:hAnsi="宋体"/>
      <w:kern w:val="0"/>
      <w:sz w:val="28"/>
      <w:szCs w:val="28"/>
      <w:u w:val="single"/>
    </w:rPr>
  </w:style>
  <w:style w:type="paragraph" w:customStyle="1" w:styleId="xl26">
    <w:name w:val="xl26"/>
    <w:basedOn w:val="a"/>
    <w:qFormat/>
    <w:rsid w:val="005B5B45"/>
    <w:pPr>
      <w:widowControl/>
    </w:pPr>
    <w:rPr>
      <w:rFonts w:ascii="宋体" w:hAnsi="宋体"/>
      <w:kern w:val="0"/>
      <w:sz w:val="24"/>
    </w:rPr>
  </w:style>
  <w:style w:type="paragraph" w:customStyle="1" w:styleId="wp">
    <w:name w:val="正文wp"/>
    <w:basedOn w:val="a"/>
    <w:qFormat/>
    <w:rsid w:val="005B5B45"/>
    <w:pPr>
      <w:widowControl/>
      <w:ind w:firstLine="200"/>
    </w:pPr>
    <w:rPr>
      <w:rFonts w:ascii="Calibri" w:eastAsia="Calibri" w:hAnsi="Calibri"/>
      <w:kern w:val="0"/>
      <w:sz w:val="28"/>
      <w:szCs w:val="28"/>
    </w:rPr>
  </w:style>
  <w:style w:type="paragraph" w:customStyle="1" w:styleId="Web">
    <w:name w:val="普通 (Web)"/>
    <w:basedOn w:val="a"/>
    <w:qFormat/>
    <w:rsid w:val="005B5B45"/>
    <w:pPr>
      <w:widowControl/>
    </w:pPr>
    <w:rPr>
      <w:rFonts w:ascii="宋体" w:hAnsi="宋体"/>
      <w:kern w:val="0"/>
      <w:sz w:val="24"/>
    </w:rPr>
  </w:style>
  <w:style w:type="paragraph" w:customStyle="1" w:styleId="xl25">
    <w:name w:val="xl25"/>
    <w:basedOn w:val="a"/>
    <w:qFormat/>
    <w:rsid w:val="005B5B45"/>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5B5B45"/>
    <w:pPr>
      <w:widowControl/>
      <w:ind w:left="360" w:right="360"/>
    </w:pPr>
    <w:rPr>
      <w:kern w:val="0"/>
      <w:sz w:val="24"/>
    </w:rPr>
  </w:style>
  <w:style w:type="paragraph" w:customStyle="1" w:styleId="font7">
    <w:name w:val="font7"/>
    <w:basedOn w:val="a"/>
    <w:qFormat/>
    <w:rsid w:val="005B5B45"/>
    <w:pPr>
      <w:widowControl/>
    </w:pPr>
    <w:rPr>
      <w:rFonts w:ascii="宋体" w:hAnsi="宋体"/>
      <w:kern w:val="0"/>
      <w:sz w:val="18"/>
      <w:szCs w:val="18"/>
    </w:rPr>
  </w:style>
  <w:style w:type="paragraph" w:customStyle="1" w:styleId="CharCharCharCharCharCharCharChar">
    <w:name w:val="Char Char Char Char Char Char Char Char"/>
    <w:basedOn w:val="a"/>
    <w:qFormat/>
    <w:rsid w:val="005B5B45"/>
    <w:pPr>
      <w:widowControl/>
    </w:pPr>
    <w:rPr>
      <w:rFonts w:ascii="Verdana" w:eastAsia="Verdana" w:hAnsi="Verdana"/>
      <w:kern w:val="0"/>
      <w:sz w:val="20"/>
      <w:szCs w:val="20"/>
    </w:rPr>
  </w:style>
  <w:style w:type="paragraph" w:customStyle="1" w:styleId="19">
    <w:name w:val="标题1"/>
    <w:basedOn w:val="a"/>
    <w:next w:val="a"/>
    <w:qFormat/>
    <w:rsid w:val="005B5B45"/>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5B5B45"/>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5B5B45"/>
    <w:pPr>
      <w:widowControl/>
      <w:ind w:firstLine="480"/>
      <w:textAlignment w:val="baseline"/>
    </w:pPr>
    <w:rPr>
      <w:rFonts w:ascii="Arial" w:eastAsia="Arial" w:hAnsi="Arial"/>
      <w:kern w:val="0"/>
      <w:sz w:val="24"/>
    </w:rPr>
  </w:style>
  <w:style w:type="paragraph" w:customStyle="1" w:styleId="xl28">
    <w:name w:val="xl28"/>
    <w:basedOn w:val="a"/>
    <w:qFormat/>
    <w:rsid w:val="005B5B45"/>
    <w:pPr>
      <w:widowControl/>
    </w:pPr>
    <w:rPr>
      <w:rFonts w:ascii="宋体" w:hAnsi="宋体"/>
      <w:kern w:val="0"/>
      <w:sz w:val="24"/>
    </w:rPr>
  </w:style>
  <w:style w:type="paragraph" w:customStyle="1" w:styleId="aff4">
    <w:name w:val="图标"/>
    <w:basedOn w:val="a"/>
    <w:next w:val="a"/>
    <w:qFormat/>
    <w:rsid w:val="005B5B45"/>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5B5B45"/>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5B5B45"/>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5B5B45"/>
    <w:pPr>
      <w:widowControl/>
      <w:autoSpaceDE w:val="0"/>
      <w:autoSpaceDN w:val="0"/>
      <w:ind w:left="360" w:right="360"/>
    </w:pPr>
    <w:rPr>
      <w:kern w:val="0"/>
      <w:sz w:val="24"/>
    </w:rPr>
  </w:style>
  <w:style w:type="paragraph" w:customStyle="1" w:styleId="table1stline">
    <w:name w:val="table_1stline"/>
    <w:basedOn w:val="a"/>
    <w:qFormat/>
    <w:rsid w:val="005B5B45"/>
    <w:pPr>
      <w:widowControl/>
    </w:pPr>
    <w:rPr>
      <w:kern w:val="0"/>
      <w:sz w:val="20"/>
      <w:szCs w:val="20"/>
    </w:rPr>
  </w:style>
  <w:style w:type="paragraph" w:customStyle="1" w:styleId="xl27">
    <w:name w:val="xl27"/>
    <w:basedOn w:val="a"/>
    <w:qFormat/>
    <w:rsid w:val="005B5B45"/>
    <w:pPr>
      <w:widowControl/>
      <w:jc w:val="center"/>
    </w:pPr>
    <w:rPr>
      <w:rFonts w:ascii="宋体" w:hAnsi="宋体"/>
      <w:kern w:val="0"/>
      <w:sz w:val="24"/>
    </w:rPr>
  </w:style>
  <w:style w:type="paragraph" w:customStyle="1" w:styleId="font5">
    <w:name w:val="font5"/>
    <w:basedOn w:val="a"/>
    <w:qFormat/>
    <w:rsid w:val="005B5B45"/>
    <w:pPr>
      <w:widowControl/>
    </w:pPr>
    <w:rPr>
      <w:rFonts w:ascii="宋体" w:hAnsi="宋体"/>
      <w:kern w:val="0"/>
      <w:sz w:val="28"/>
      <w:szCs w:val="28"/>
    </w:rPr>
  </w:style>
  <w:style w:type="paragraph" w:customStyle="1" w:styleId="BodyTextch">
    <w:name w:val="Body Text(ch)"/>
    <w:basedOn w:val="a"/>
    <w:next w:val="a6"/>
    <w:qFormat/>
    <w:rsid w:val="005B5B45"/>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5B5B45"/>
    <w:pPr>
      <w:widowControl/>
    </w:pPr>
    <w:rPr>
      <w:rFonts w:ascii="Verdana" w:eastAsia="Verdana" w:hAnsi="Verdana"/>
      <w:kern w:val="0"/>
      <w:sz w:val="20"/>
      <w:szCs w:val="20"/>
    </w:rPr>
  </w:style>
  <w:style w:type="paragraph" w:customStyle="1" w:styleId="Char11">
    <w:name w:val="Char1"/>
    <w:basedOn w:val="a4"/>
    <w:qFormat/>
    <w:rsid w:val="005B5B45"/>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5B5B45"/>
    <w:pPr>
      <w:widowControl/>
      <w:ind w:firstLine="420"/>
    </w:pPr>
    <w:rPr>
      <w:color w:val="FF0000"/>
      <w:kern w:val="0"/>
      <w:sz w:val="24"/>
    </w:rPr>
  </w:style>
  <w:style w:type="character" w:customStyle="1" w:styleId="Charf0">
    <w:name w:val="无间隔 Char"/>
    <w:link w:val="afe"/>
    <w:uiPriority w:val="5"/>
    <w:qFormat/>
    <w:rsid w:val="005B5B45"/>
    <w:rPr>
      <w:rFonts w:ascii="Calibri" w:eastAsia="Calibri" w:hAnsi="Calibri" w:cs="Times New Roman"/>
      <w:sz w:val="22"/>
      <w:szCs w:val="22"/>
    </w:rPr>
  </w:style>
  <w:style w:type="character" w:customStyle="1" w:styleId="110">
    <w:name w:val="不明显强调11"/>
    <w:qFormat/>
    <w:rsid w:val="005B5B45"/>
    <w:rPr>
      <w:i/>
      <w:color w:val="404040"/>
      <w:w w:val="100"/>
      <w:sz w:val="21"/>
      <w:szCs w:val="21"/>
      <w:shd w:val="clear" w:color="000000" w:fill="auto"/>
    </w:rPr>
  </w:style>
  <w:style w:type="character" w:customStyle="1" w:styleId="111">
    <w:name w:val="明显强调11"/>
    <w:qFormat/>
    <w:rsid w:val="005B5B45"/>
    <w:rPr>
      <w:i/>
      <w:color w:val="5B9BD5"/>
      <w:w w:val="100"/>
      <w:sz w:val="21"/>
      <w:szCs w:val="21"/>
      <w:shd w:val="clear" w:color="000000" w:fill="auto"/>
    </w:rPr>
  </w:style>
  <w:style w:type="character" w:customStyle="1" w:styleId="112">
    <w:name w:val="不明显参考11"/>
    <w:qFormat/>
    <w:rsid w:val="005B5B45"/>
    <w:rPr>
      <w:smallCaps/>
      <w:color w:val="5A5A5A"/>
      <w:w w:val="100"/>
      <w:sz w:val="21"/>
      <w:szCs w:val="21"/>
      <w:shd w:val="clear" w:color="000000" w:fill="auto"/>
    </w:rPr>
  </w:style>
  <w:style w:type="character" w:customStyle="1" w:styleId="113">
    <w:name w:val="明显参考11"/>
    <w:qFormat/>
    <w:rsid w:val="005B5B45"/>
    <w:rPr>
      <w:b/>
      <w:smallCaps/>
      <w:color w:val="5B9BD5"/>
      <w:w w:val="100"/>
      <w:sz w:val="21"/>
      <w:szCs w:val="21"/>
      <w:shd w:val="clear" w:color="000000" w:fill="auto"/>
    </w:rPr>
  </w:style>
  <w:style w:type="character" w:customStyle="1" w:styleId="114">
    <w:name w:val="书籍标题11"/>
    <w:qFormat/>
    <w:rsid w:val="005B5B45"/>
    <w:rPr>
      <w:b/>
      <w:i/>
      <w:w w:val="100"/>
      <w:sz w:val="21"/>
      <w:szCs w:val="21"/>
      <w:shd w:val="clear" w:color="000000" w:fill="auto"/>
    </w:rPr>
  </w:style>
  <w:style w:type="paragraph" w:customStyle="1" w:styleId="TOC11">
    <w:name w:val="TOC 标题11"/>
    <w:qFormat/>
    <w:rsid w:val="005B5B45"/>
    <w:rPr>
      <w:rFonts w:eastAsia="Calibri"/>
      <w:color w:val="2E74B5"/>
      <w:sz w:val="32"/>
      <w:szCs w:val="32"/>
    </w:rPr>
  </w:style>
  <w:style w:type="character" w:customStyle="1" w:styleId="ask-title2">
    <w:name w:val="ask-title2"/>
    <w:basedOn w:val="a1"/>
    <w:qFormat/>
    <w:rsid w:val="005B5B45"/>
  </w:style>
  <w:style w:type="paragraph" w:customStyle="1" w:styleId="ListParagraph1">
    <w:name w:val="List Paragraph1"/>
    <w:basedOn w:val="a"/>
    <w:qFormat/>
    <w:rsid w:val="005B5B45"/>
    <w:pPr>
      <w:ind w:firstLineChars="200" w:firstLine="420"/>
    </w:pPr>
    <w:rPr>
      <w:rFonts w:ascii="Calibri" w:hAnsi="Calibri"/>
      <w:szCs w:val="22"/>
    </w:rPr>
  </w:style>
  <w:style w:type="character" w:customStyle="1" w:styleId="150">
    <w:name w:val="15"/>
    <w:basedOn w:val="a1"/>
    <w:qFormat/>
    <w:rsid w:val="005B5B45"/>
    <w:rPr>
      <w:rFonts w:ascii="Calibri" w:hAnsi="Calibri" w:hint="default"/>
      <w:b/>
      <w:bCs/>
    </w:rPr>
  </w:style>
  <w:style w:type="character" w:customStyle="1" w:styleId="170">
    <w:name w:val="17"/>
    <w:basedOn w:val="a1"/>
    <w:qFormat/>
    <w:rsid w:val="005B5B45"/>
    <w:rPr>
      <w:rFonts w:ascii="Calibri" w:hAnsi="Calibri" w:hint="default"/>
    </w:rPr>
  </w:style>
  <w:style w:type="paragraph" w:customStyle="1" w:styleId="0">
    <w:name w:val="列出段落_0"/>
    <w:basedOn w:val="00"/>
    <w:uiPriority w:val="34"/>
    <w:qFormat/>
    <w:rsid w:val="005B5B45"/>
    <w:pPr>
      <w:adjustRightInd w:val="0"/>
      <w:spacing w:line="410" w:lineRule="atLeast"/>
      <w:ind w:firstLineChars="200" w:firstLine="420"/>
      <w:jc w:val="left"/>
    </w:pPr>
    <w:rPr>
      <w:rFonts w:ascii="宋体" w:hAnsi="Calibri"/>
      <w:kern w:val="0"/>
      <w:sz w:val="24"/>
      <w:szCs w:val="20"/>
    </w:rPr>
  </w:style>
  <w:style w:type="paragraph" w:customStyle="1" w:styleId="00">
    <w:name w:val="正文_0"/>
    <w:qFormat/>
    <w:rsid w:val="005B5B45"/>
    <w:pPr>
      <w:widowControl w:val="0"/>
      <w:jc w:val="both"/>
    </w:pPr>
    <w:rPr>
      <w:rFonts w:ascii="Times New Roman" w:hAnsi="Times New Roman"/>
      <w:kern w:val="2"/>
      <w:sz w:val="21"/>
      <w:szCs w:val="24"/>
    </w:rPr>
  </w:style>
  <w:style w:type="paragraph" w:customStyle="1" w:styleId="TableParagraph">
    <w:name w:val="Table Paragraph"/>
    <w:basedOn w:val="a"/>
    <w:qFormat/>
    <w:rsid w:val="005B5B45"/>
    <w:pPr>
      <w:jc w:val="left"/>
    </w:pPr>
    <w:rPr>
      <w:rFonts w:ascii="Calibri" w:hAnsi="Calibri" w:cs="Calibri"/>
      <w:kern w:val="0"/>
      <w:sz w:val="22"/>
      <w:szCs w:val="22"/>
      <w:lang w:eastAsia="en-US"/>
    </w:rPr>
  </w:style>
  <w:style w:type="paragraph" w:customStyle="1" w:styleId="Heading3">
    <w:name w:val="Heading 3"/>
    <w:basedOn w:val="a"/>
    <w:uiPriority w:val="1"/>
    <w:qFormat/>
    <w:rsid w:val="005B5B45"/>
    <w:pPr>
      <w:ind w:left="237" w:right="108"/>
      <w:jc w:val="left"/>
      <w:outlineLvl w:val="3"/>
    </w:pPr>
    <w:rPr>
      <w:rFonts w:ascii="宋体" w:hAnsi="宋体" w:cs="宋体"/>
      <w:kern w:val="0"/>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713A6-BD4F-4185-8B0B-59B6DFB2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4371</Words>
  <Characters>24920</Characters>
  <Application>Microsoft Office Word</Application>
  <DocSecurity>0</DocSecurity>
  <Lines>207</Lines>
  <Paragraphs>58</Paragraphs>
  <ScaleCrop>false</ScaleCrop>
  <Company>微软中国</Company>
  <LinksUpToDate>false</LinksUpToDate>
  <CharactersWithSpaces>29233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蒋大坚</cp:lastModifiedBy>
  <cp:revision>33</cp:revision>
  <cp:lastPrinted>2020-08-26T03:54:00Z</cp:lastPrinted>
  <dcterms:created xsi:type="dcterms:W3CDTF">2019-03-04T12:57:00Z</dcterms:created>
  <dcterms:modified xsi:type="dcterms:W3CDTF">2020-08-27T07:43:00Z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