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12" w:rsidRDefault="006B7612" w:rsidP="006B7612">
      <w:pPr>
        <w:rPr>
          <w:rFonts w:ascii="宋体" w:hAnsi="宋体" w:cs="宋体"/>
          <w:b/>
          <w:bCs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sz w:val="28"/>
          <w:szCs w:val="28"/>
          <w:lang w:bidi="ar"/>
        </w:rPr>
        <w:t>附件4：</w:t>
      </w:r>
    </w:p>
    <w:p w:rsidR="006B7612" w:rsidRDefault="006B7612" w:rsidP="006B761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教学档案材料参考条目</w:t>
      </w:r>
    </w:p>
    <w:p w:rsidR="006B7612" w:rsidRDefault="006B7612" w:rsidP="006B7612">
      <w:pPr>
        <w:jc w:val="center"/>
        <w:rPr>
          <w:rFonts w:ascii="宋体" w:hAnsi="宋体"/>
          <w:b/>
          <w:color w:val="080808"/>
          <w:sz w:val="44"/>
          <w:szCs w:val="44"/>
        </w:rPr>
      </w:pPr>
    </w:p>
    <w:p w:rsidR="006B7612" w:rsidRDefault="006B7612" w:rsidP="006B7612">
      <w:pPr>
        <w:jc w:val="center"/>
        <w:rPr>
          <w:rFonts w:ascii="宋体" w:hAnsi="宋体"/>
          <w:b/>
          <w:color w:val="080808"/>
          <w:sz w:val="30"/>
          <w:szCs w:val="30"/>
        </w:rPr>
      </w:pPr>
      <w:r>
        <w:rPr>
          <w:rFonts w:ascii="宋体" w:hAnsi="宋体" w:hint="eastAsia"/>
          <w:b/>
          <w:color w:val="080808"/>
          <w:sz w:val="30"/>
          <w:szCs w:val="30"/>
        </w:rPr>
        <w:t>A类：师范类专业</w:t>
      </w:r>
    </w:p>
    <w:p w:rsidR="006B7612" w:rsidRDefault="006B7612" w:rsidP="006B7612">
      <w:pPr>
        <w:jc w:val="center"/>
        <w:rPr>
          <w:rFonts w:ascii="宋体" w:hAnsi="宋体"/>
          <w:bCs/>
          <w:color w:val="080808"/>
          <w:sz w:val="18"/>
          <w:szCs w:val="18"/>
        </w:rPr>
      </w:pPr>
      <w:r>
        <w:rPr>
          <w:rFonts w:ascii="宋体" w:hAnsi="宋体" w:hint="eastAsia"/>
          <w:bCs/>
          <w:color w:val="080808"/>
          <w:sz w:val="18"/>
          <w:szCs w:val="18"/>
        </w:rPr>
        <w:t>（学前教育、美术教育、音乐教育、体育教育等专业）</w:t>
      </w:r>
    </w:p>
    <w:p w:rsidR="006B7612" w:rsidRDefault="006B7612" w:rsidP="006B7612">
      <w:pPr>
        <w:spacing w:beforeLines="50" w:before="156" w:afterLines="50" w:after="156" w:line="480" w:lineRule="exact"/>
        <w:jc w:val="center"/>
        <w:rPr>
          <w:rFonts w:eastAsia="黑体"/>
          <w:color w:val="080808"/>
          <w:szCs w:val="21"/>
        </w:rPr>
      </w:pPr>
      <w:r>
        <w:rPr>
          <w:rFonts w:eastAsia="黑体" w:hint="eastAsia"/>
          <w:bCs/>
          <w:color w:val="080808"/>
          <w:szCs w:val="21"/>
        </w:rPr>
        <w:t>一、培养目标</w:t>
      </w:r>
    </w:p>
    <w:p w:rsidR="006B7612" w:rsidRDefault="006B7612" w:rsidP="006B7612">
      <w:pPr>
        <w:widowControl/>
        <w:spacing w:line="480" w:lineRule="exact"/>
        <w:ind w:firstLineChars="200" w:firstLine="422"/>
        <w:rPr>
          <w:rFonts w:eastAsia="仿宋_GB2312"/>
          <w:b/>
          <w:bCs/>
          <w:color w:val="080808"/>
          <w:kern w:val="0"/>
          <w:szCs w:val="21"/>
        </w:rPr>
      </w:pPr>
      <w:r>
        <w:rPr>
          <w:rFonts w:eastAsia="仿宋_GB2312" w:hint="eastAsia"/>
          <w:b/>
          <w:bCs/>
          <w:color w:val="080808"/>
          <w:kern w:val="0"/>
          <w:szCs w:val="21"/>
        </w:rPr>
        <w:t>（一）目标定位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1．相关政策文件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（1）党和国家教育方针、相关政策文件（2010-2018）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（2）江苏教师教育相关政策要求等文献资料（2010-2018）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2．人才需求调研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（1）未来3-5年社会和专业领域对人才质量要求的调研报告（2016-2018）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（2）调研的过程性材料（2016-2018）</w:t>
      </w:r>
    </w:p>
    <w:p w:rsidR="006B7612" w:rsidRDefault="006B7612" w:rsidP="006B7612">
      <w:pPr>
        <w:widowControl/>
        <w:spacing w:line="480" w:lineRule="exact"/>
        <w:ind w:firstLineChars="200" w:firstLine="422"/>
        <w:rPr>
          <w:rFonts w:eastAsia="仿宋_GB2312"/>
          <w:bCs/>
          <w:color w:val="080808"/>
          <w:kern w:val="0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3．办学定位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（1）制定人才培养目标的相关材料（2016-2018）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（2）制定专业定位的相关材料（2016-2018）</w:t>
      </w:r>
    </w:p>
    <w:p w:rsidR="006B7612" w:rsidRDefault="006B7612" w:rsidP="006B7612">
      <w:pPr>
        <w:widowControl/>
        <w:spacing w:line="480" w:lineRule="exact"/>
        <w:ind w:firstLineChars="200" w:firstLine="422"/>
        <w:rPr>
          <w:rFonts w:eastAsia="仿宋_GB2312"/>
          <w:b/>
          <w:bCs/>
          <w:color w:val="080808"/>
          <w:kern w:val="0"/>
          <w:szCs w:val="21"/>
        </w:rPr>
      </w:pPr>
      <w:r>
        <w:rPr>
          <w:rFonts w:eastAsia="仿宋_GB2312" w:hint="eastAsia"/>
          <w:b/>
          <w:bCs/>
          <w:color w:val="080808"/>
          <w:kern w:val="0"/>
          <w:szCs w:val="21"/>
        </w:rPr>
        <w:t>（二）目标内涵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1．培养目标制定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（1）制定人才培养目标的过程性资料和相关文献资料（2016-2018）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（2）对学生毕业后</w:t>
      </w:r>
      <w:r>
        <w:rPr>
          <w:rFonts w:ascii="宋体" w:hAnsi="宋体"/>
          <w:color w:val="080808"/>
          <w:szCs w:val="21"/>
        </w:rPr>
        <w:t>5</w:t>
      </w:r>
      <w:r>
        <w:rPr>
          <w:rFonts w:ascii="宋体" w:hAnsi="宋体" w:hint="eastAsia"/>
          <w:color w:val="080808"/>
          <w:szCs w:val="21"/>
        </w:rPr>
        <w:t>年在社会和专业领域发展预期的规划（2016-2019）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（2）近两年来院系关于人才培养的文件资料汇编（2016-2018）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2．培养目标实施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（1）专业人才培养方案和与之配套的课程标准、教学大纲等材料（2017-2018）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（2）每学期教学计划、课程表等档案资料（2017-2018）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（3）近两年来院系人才培养工作过程性材料（例如计划、方案、通知、会议记录和通讯报道等）（2016-2018）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（4）人才培养质量年度报告或学年总结等档案资料（2017-2018）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3．多方认同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（1）培养目标制定的专家论证材料（2017-2018）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lastRenderedPageBreak/>
        <w:t>（2）培养目标制定的各级各类座谈会、问卷调查等材料（2017-2018）</w:t>
      </w:r>
    </w:p>
    <w:p w:rsidR="006B7612" w:rsidRDefault="006B7612" w:rsidP="006B7612">
      <w:pPr>
        <w:widowControl/>
        <w:spacing w:line="480" w:lineRule="exact"/>
        <w:ind w:firstLineChars="200" w:firstLine="422"/>
        <w:rPr>
          <w:rFonts w:eastAsia="仿宋_GB2312"/>
          <w:b/>
          <w:bCs/>
          <w:color w:val="080808"/>
          <w:kern w:val="0"/>
          <w:szCs w:val="21"/>
        </w:rPr>
      </w:pPr>
      <w:r>
        <w:rPr>
          <w:rFonts w:eastAsia="仿宋_GB2312" w:hint="eastAsia"/>
          <w:b/>
          <w:bCs/>
          <w:color w:val="080808"/>
          <w:kern w:val="0"/>
          <w:szCs w:val="21"/>
        </w:rPr>
        <w:t>（三）目标评价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1.各方评价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（1）培养目标实施阶段性评价的相关材料（专题会议、教研活动、座谈会等）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（2）校内外各方面对人才培养的意见和建议（2017-2018）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（3）问卷调查等其它材料（2017-2018）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2．方案修订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（1）修订专业人才培养方案的指导文件（2017-2018）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（2）2017</w:t>
      </w:r>
      <w:proofErr w:type="gramStart"/>
      <w:r>
        <w:rPr>
          <w:rFonts w:ascii="宋体" w:hAnsi="宋体" w:hint="eastAsia"/>
          <w:color w:val="080808"/>
          <w:szCs w:val="21"/>
        </w:rPr>
        <w:t>版人才</w:t>
      </w:r>
      <w:proofErr w:type="gramEnd"/>
      <w:r>
        <w:rPr>
          <w:rFonts w:ascii="宋体" w:hAnsi="宋体" w:hint="eastAsia"/>
          <w:color w:val="080808"/>
          <w:szCs w:val="21"/>
        </w:rPr>
        <w:t>培养方案汇报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（3）人才培养方案修订相关会议的记录（2017-2018）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（4）幼儿园、小学一线教学人员对人才培养方案修订意见（2017-2018）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（5）教师对人才培养方案的修订意见（2017-2018）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（6）人才培养方案修订专家意见书（2017-2018）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（7）人才培养方案修订审核材料（2017-2018）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3．其它材料</w:t>
      </w:r>
    </w:p>
    <w:p w:rsidR="006B7612" w:rsidRDefault="006B7612" w:rsidP="006B7612">
      <w:pPr>
        <w:spacing w:beforeLines="50" w:before="156" w:afterLines="50" w:after="156" w:line="360" w:lineRule="auto"/>
        <w:jc w:val="center"/>
        <w:rPr>
          <w:rFonts w:ascii="黑体" w:eastAsia="黑体"/>
          <w:bCs/>
          <w:color w:val="080808"/>
          <w:szCs w:val="21"/>
        </w:rPr>
      </w:pPr>
      <w:r>
        <w:rPr>
          <w:rFonts w:ascii="黑体" w:eastAsia="黑体" w:hint="eastAsia"/>
          <w:bCs/>
          <w:color w:val="080808"/>
          <w:szCs w:val="21"/>
        </w:rPr>
        <w:t>二、毕业要求</w:t>
      </w:r>
    </w:p>
    <w:p w:rsidR="006B7612" w:rsidRDefault="006B7612" w:rsidP="006B7612">
      <w:pPr>
        <w:widowControl/>
        <w:spacing w:line="480" w:lineRule="exact"/>
        <w:ind w:firstLineChars="200" w:firstLine="422"/>
        <w:rPr>
          <w:rFonts w:eastAsia="仿宋_GB2312"/>
          <w:b/>
          <w:bCs/>
          <w:color w:val="080808"/>
          <w:kern w:val="0"/>
          <w:szCs w:val="21"/>
        </w:rPr>
      </w:pPr>
      <w:r>
        <w:rPr>
          <w:rFonts w:eastAsia="仿宋_GB2312" w:hint="eastAsia"/>
          <w:b/>
          <w:bCs/>
          <w:color w:val="080808"/>
          <w:kern w:val="0"/>
          <w:szCs w:val="21"/>
        </w:rPr>
        <w:t>（一）</w:t>
      </w:r>
      <w:proofErr w:type="gramStart"/>
      <w:r>
        <w:rPr>
          <w:rFonts w:eastAsia="仿宋_GB2312" w:hint="eastAsia"/>
          <w:b/>
          <w:bCs/>
          <w:color w:val="080808"/>
          <w:kern w:val="0"/>
          <w:szCs w:val="21"/>
        </w:rPr>
        <w:t>践行</w:t>
      </w:r>
      <w:proofErr w:type="gramEnd"/>
      <w:r>
        <w:rPr>
          <w:rFonts w:eastAsia="仿宋_GB2312" w:hint="eastAsia"/>
          <w:b/>
          <w:bCs/>
          <w:color w:val="080808"/>
          <w:kern w:val="0"/>
          <w:szCs w:val="21"/>
        </w:rPr>
        <w:t>师德</w:t>
      </w:r>
    </w:p>
    <w:p w:rsidR="006B7612" w:rsidRDefault="006B7612" w:rsidP="006B7612">
      <w:pPr>
        <w:widowControl/>
        <w:spacing w:line="480" w:lineRule="exact"/>
        <w:ind w:firstLineChars="200" w:firstLine="422"/>
        <w:rPr>
          <w:rFonts w:ascii="宋体" w:hAnsi="宋体"/>
          <w:b/>
          <w:bCs/>
          <w:color w:val="080808"/>
          <w:kern w:val="0"/>
          <w:szCs w:val="21"/>
        </w:rPr>
      </w:pPr>
      <w:r>
        <w:rPr>
          <w:rFonts w:ascii="宋体" w:hAnsi="宋体" w:hint="eastAsia"/>
          <w:b/>
          <w:bCs/>
          <w:color w:val="080808"/>
          <w:kern w:val="0"/>
          <w:szCs w:val="21"/>
        </w:rPr>
        <w:t>1. 师德规范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（1）落实师德教育的相关文件（2017-2018）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（2）实施师德教育材料（2017-2018）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（3）师德教育融入课程教学相关材料（2017-2018）</w:t>
      </w:r>
    </w:p>
    <w:p w:rsidR="006B7612" w:rsidRDefault="006B7612" w:rsidP="006B7612">
      <w:pPr>
        <w:widowControl/>
        <w:spacing w:line="480" w:lineRule="exact"/>
        <w:ind w:firstLineChars="200" w:firstLine="422"/>
        <w:rPr>
          <w:rFonts w:ascii="宋体" w:hAnsi="宋体"/>
          <w:b/>
          <w:bCs/>
          <w:color w:val="080808"/>
          <w:kern w:val="0"/>
          <w:szCs w:val="21"/>
        </w:rPr>
      </w:pPr>
      <w:r>
        <w:rPr>
          <w:rFonts w:ascii="宋体" w:hAnsi="宋体" w:hint="eastAsia"/>
          <w:b/>
          <w:bCs/>
          <w:color w:val="080808"/>
          <w:kern w:val="0"/>
          <w:szCs w:val="21"/>
        </w:rPr>
        <w:t>2．教育情怀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（1）专业信念教育实施相关材料（2017-2018）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专业信念活动典型案例（师德故事集、师德</w:t>
      </w:r>
      <w:proofErr w:type="gramStart"/>
      <w:r>
        <w:rPr>
          <w:rFonts w:ascii="宋体" w:hAnsi="宋体" w:hint="eastAsia"/>
          <w:color w:val="080808"/>
          <w:szCs w:val="21"/>
        </w:rPr>
        <w:t>篇言录</w:t>
      </w:r>
      <w:proofErr w:type="gramEnd"/>
      <w:r>
        <w:rPr>
          <w:rFonts w:ascii="宋体" w:hAnsi="宋体" w:hint="eastAsia"/>
          <w:color w:val="080808"/>
          <w:szCs w:val="21"/>
        </w:rPr>
        <w:t>、师德征文比赛方案、教师职业拓展训练等系列活动）（2017-2018）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（2）职业规划教育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指导学生制定职业规划系列材料；就业指导课程教案和课件；职业生涯规划讲座；职业生涯规划比赛获奖、活动报道等材料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3．学会教学和育人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（1）综合素质培养（2017-2018）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lastRenderedPageBreak/>
        <w:t>学生发展测评体系与实施材料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学生学业成绩资料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学生专业素质汇报资料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学生专业技能考核资料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技能大赛、省师范</w:t>
      </w:r>
      <w:proofErr w:type="gramStart"/>
      <w:r>
        <w:rPr>
          <w:rFonts w:ascii="宋体" w:hAnsi="宋体" w:hint="eastAsia"/>
          <w:color w:val="080808"/>
          <w:szCs w:val="21"/>
        </w:rPr>
        <w:t>生教学</w:t>
      </w:r>
      <w:proofErr w:type="gramEnd"/>
      <w:r>
        <w:rPr>
          <w:rFonts w:ascii="宋体" w:hAnsi="宋体" w:hint="eastAsia"/>
          <w:color w:val="080808"/>
          <w:szCs w:val="21"/>
        </w:rPr>
        <w:t>基本功竞赛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专升</w:t>
      </w:r>
      <w:proofErr w:type="gramStart"/>
      <w:r>
        <w:rPr>
          <w:rFonts w:ascii="宋体" w:hAnsi="宋体" w:hint="eastAsia"/>
          <w:color w:val="080808"/>
          <w:szCs w:val="21"/>
        </w:rPr>
        <w:t>本考试</w:t>
      </w:r>
      <w:proofErr w:type="gramEnd"/>
      <w:r>
        <w:rPr>
          <w:rFonts w:ascii="宋体" w:hAnsi="宋体" w:hint="eastAsia"/>
          <w:color w:val="080808"/>
          <w:szCs w:val="21"/>
        </w:rPr>
        <w:t>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学生体制健康测试数据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（2）教学能力培养（2017-2018）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院系对学生教学能力培养的系列档案材料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学生教学能力培养体系和实施办法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院系开展学生教学能力培养系列活动材料（如教育实践教学、毕业论文（设计）、比赛、考核等等）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学生教学能力培养情况分析等等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（3）育人能力培养（2017-2018）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院系对学生育人能力培养的系列档案材料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院系开展学生育人能力培养系列活动材料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学生育人能力培养情况分析等等。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（4）学生能力素质考核评价（2017-2018）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学生能力素质考核评价体系及相关材料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2017年学生能力素质考核评价结果汇总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4．学会发展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（1）学生发展能力指导活动材料（2016-2018）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（2）毕业生跟踪测评（根据院系实际情况整理材料）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毕业生抽样调查资料；毕业生典型个案资料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（3）其它材料</w:t>
      </w:r>
    </w:p>
    <w:p w:rsidR="006B7612" w:rsidRDefault="006B7612" w:rsidP="006B7612">
      <w:pPr>
        <w:spacing w:beforeLines="50" w:before="156" w:afterLines="50" w:after="156" w:line="360" w:lineRule="auto"/>
        <w:jc w:val="center"/>
        <w:rPr>
          <w:rFonts w:ascii="黑体" w:eastAsia="黑体"/>
          <w:bCs/>
          <w:color w:val="080808"/>
          <w:szCs w:val="21"/>
        </w:rPr>
      </w:pPr>
      <w:r>
        <w:rPr>
          <w:rFonts w:ascii="黑体" w:eastAsia="黑体" w:hint="eastAsia"/>
          <w:bCs/>
          <w:color w:val="080808"/>
          <w:szCs w:val="21"/>
        </w:rPr>
        <w:t>三、课程与教学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（一）课程设置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1．课程设置（2017-2018）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（1）三年制师范类专业课程设置表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（2）五年制师范类专业课程设置表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lastRenderedPageBreak/>
        <w:t>（3）各年级课程表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（4）教师任务书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2．相关材料（2017-2018）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（1）课程设置合理性论证等材料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</w:t>
      </w:r>
      <w:r>
        <w:rPr>
          <w:rFonts w:hint="eastAsia"/>
          <w:color w:val="080808"/>
          <w:szCs w:val="21"/>
        </w:rPr>
        <w:t>课程设置支撑毕业要求达成度分析、改进等材料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（二）课程结构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1．课程设置与教学安排（2017-2018）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（1）课程设置与教学安排一览表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</w:t>
      </w:r>
      <w:r>
        <w:rPr>
          <w:rFonts w:hint="eastAsia"/>
          <w:color w:val="080808"/>
          <w:szCs w:val="21"/>
        </w:rPr>
        <w:t>理论和实践课程、必修课与选修课设置的比例分析等</w:t>
      </w:r>
      <w:r>
        <w:rPr>
          <w:rFonts w:ascii="宋体" w:hAnsi="宋体" w:hint="eastAsia"/>
          <w:color w:val="080808"/>
          <w:szCs w:val="21"/>
        </w:rPr>
        <w:t>资料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2．课程开设、管理与评价（2017-2018）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（1）课程开设、管理、评价管理办法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（2）课程实施过程和结果分析等档案资料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3．教师教育课程设置（2017-2018）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（1）各年级教师教育课程分布安排和学分占比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（2）教师教育课程实施情况材料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（三）课程内容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1．课程标准与教学大纲（2017）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（1）2017</w:t>
      </w:r>
      <w:proofErr w:type="gramStart"/>
      <w:r>
        <w:rPr>
          <w:rFonts w:ascii="宋体" w:hAnsi="宋体" w:hint="eastAsia"/>
          <w:color w:val="080808"/>
          <w:szCs w:val="21"/>
        </w:rPr>
        <w:t>版专业</w:t>
      </w:r>
      <w:proofErr w:type="gramEnd"/>
      <w:r>
        <w:rPr>
          <w:rFonts w:ascii="宋体" w:hAnsi="宋体" w:hint="eastAsia"/>
          <w:color w:val="080808"/>
          <w:szCs w:val="21"/>
        </w:rPr>
        <w:t>课程标准汇编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（2）2017版各专业教学大纲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2．材料（2017-2018）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（1）2017-2018学年教材征订单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（2）2018-2019学年教材预征订单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（2）校本教材相关材料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3．教师教学档案（与“常规教学档案检查”中教师“教学资料”内容一致）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（1）教师教学计划与总结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（2）教学教案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4．教学研讨资料（与“常规教学档案检查”中“教研活动”内容一致）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（1）教师听课记录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（2）教研室活动计划及总结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（3）活动记录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（4）教学改革资料汇编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lastRenderedPageBreak/>
        <w:t>（四）课程实施</w:t>
      </w:r>
    </w:p>
    <w:p w:rsidR="006B7612" w:rsidRDefault="006B7612" w:rsidP="006B7612">
      <w:pPr>
        <w:spacing w:line="360" w:lineRule="auto"/>
        <w:ind w:firstLineChars="200" w:firstLine="422"/>
        <w:rPr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</w:t>
      </w:r>
      <w:r>
        <w:rPr>
          <w:rFonts w:hint="eastAsia"/>
          <w:b/>
          <w:color w:val="080808"/>
          <w:szCs w:val="21"/>
        </w:rPr>
        <w:t>．课堂教学</w:t>
      </w:r>
      <w:r>
        <w:rPr>
          <w:rFonts w:ascii="宋体" w:hAnsi="宋体" w:hint="eastAsia"/>
          <w:b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color w:val="080808"/>
          <w:szCs w:val="21"/>
        </w:rPr>
      </w:pPr>
      <w:r>
        <w:rPr>
          <w:rFonts w:hint="eastAsia"/>
          <w:color w:val="080808"/>
          <w:szCs w:val="21"/>
        </w:rPr>
        <w:t>（</w:t>
      </w:r>
      <w:r>
        <w:rPr>
          <w:rFonts w:hint="eastAsia"/>
          <w:color w:val="080808"/>
          <w:szCs w:val="21"/>
        </w:rPr>
        <w:t>1</w:t>
      </w:r>
      <w:r>
        <w:rPr>
          <w:rFonts w:hint="eastAsia"/>
          <w:color w:val="080808"/>
          <w:szCs w:val="21"/>
        </w:rPr>
        <w:t>）体现课堂教学在实现培养目标基础性作用的相关材料</w:t>
      </w:r>
    </w:p>
    <w:p w:rsidR="006B7612" w:rsidRDefault="006B7612" w:rsidP="006B7612">
      <w:pPr>
        <w:spacing w:line="360" w:lineRule="auto"/>
        <w:ind w:firstLineChars="200" w:firstLine="420"/>
        <w:rPr>
          <w:color w:val="080808"/>
          <w:szCs w:val="21"/>
        </w:rPr>
      </w:pPr>
      <w:r>
        <w:rPr>
          <w:rFonts w:hint="eastAsia"/>
          <w:color w:val="080808"/>
          <w:szCs w:val="21"/>
        </w:rPr>
        <w:t>（</w:t>
      </w:r>
      <w:r>
        <w:rPr>
          <w:rFonts w:hint="eastAsia"/>
          <w:color w:val="080808"/>
          <w:szCs w:val="21"/>
        </w:rPr>
        <w:t>2</w:t>
      </w:r>
      <w:r>
        <w:rPr>
          <w:rFonts w:hint="eastAsia"/>
          <w:color w:val="080808"/>
          <w:szCs w:val="21"/>
        </w:rPr>
        <w:t>）课堂教学管理的相关材料</w:t>
      </w:r>
    </w:p>
    <w:p w:rsidR="006B7612" w:rsidRDefault="006B7612" w:rsidP="006B7612">
      <w:pPr>
        <w:spacing w:line="360" w:lineRule="auto"/>
        <w:ind w:firstLineChars="200" w:firstLine="422"/>
        <w:rPr>
          <w:b/>
          <w:color w:val="080808"/>
          <w:szCs w:val="21"/>
        </w:rPr>
      </w:pPr>
      <w:r>
        <w:rPr>
          <w:rFonts w:hint="eastAsia"/>
          <w:b/>
          <w:color w:val="080808"/>
          <w:szCs w:val="21"/>
        </w:rPr>
        <w:t>2</w:t>
      </w:r>
      <w:r>
        <w:rPr>
          <w:rFonts w:hint="eastAsia"/>
          <w:b/>
          <w:color w:val="080808"/>
          <w:szCs w:val="21"/>
        </w:rPr>
        <w:t>．课程标准和教学大纲执行情况</w:t>
      </w:r>
      <w:r>
        <w:rPr>
          <w:rFonts w:ascii="宋体" w:hAnsi="宋体" w:hint="eastAsia"/>
          <w:b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color w:val="080808"/>
          <w:szCs w:val="21"/>
        </w:rPr>
      </w:pPr>
      <w:r>
        <w:rPr>
          <w:rFonts w:hint="eastAsia"/>
          <w:color w:val="080808"/>
          <w:szCs w:val="21"/>
        </w:rPr>
        <w:t>（</w:t>
      </w:r>
      <w:r>
        <w:rPr>
          <w:rFonts w:hint="eastAsia"/>
          <w:color w:val="080808"/>
          <w:szCs w:val="21"/>
        </w:rPr>
        <w:t>1</w:t>
      </w:r>
      <w:r>
        <w:rPr>
          <w:rFonts w:hint="eastAsia"/>
          <w:color w:val="080808"/>
          <w:szCs w:val="21"/>
        </w:rPr>
        <w:t>）教学内容、教学方法、考核内容与方式与课程目标的切合度。</w:t>
      </w:r>
    </w:p>
    <w:p w:rsidR="006B7612" w:rsidRDefault="006B7612" w:rsidP="006B7612">
      <w:pPr>
        <w:spacing w:line="360" w:lineRule="auto"/>
        <w:ind w:firstLineChars="200" w:firstLine="420"/>
        <w:rPr>
          <w:color w:val="080808"/>
          <w:szCs w:val="21"/>
        </w:rPr>
      </w:pPr>
      <w:r>
        <w:rPr>
          <w:rFonts w:hint="eastAsia"/>
          <w:color w:val="080808"/>
          <w:szCs w:val="21"/>
        </w:rPr>
        <w:t>（</w:t>
      </w:r>
      <w:r>
        <w:rPr>
          <w:rFonts w:hint="eastAsia"/>
          <w:color w:val="080808"/>
          <w:szCs w:val="21"/>
        </w:rPr>
        <w:t>2</w:t>
      </w:r>
      <w:r>
        <w:rPr>
          <w:rFonts w:hint="eastAsia"/>
          <w:color w:val="080808"/>
          <w:szCs w:val="21"/>
        </w:rPr>
        <w:t>）教学进度执行情况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3．课程研究和改革（2017-2018）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（1）课程研究和改革的相关材料</w:t>
      </w:r>
    </w:p>
    <w:p w:rsidR="006B7612" w:rsidRDefault="006B7612" w:rsidP="006B7612">
      <w:pPr>
        <w:spacing w:line="360" w:lineRule="auto"/>
        <w:ind w:firstLineChars="200" w:firstLine="420"/>
        <w:rPr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</w:t>
      </w:r>
      <w:r>
        <w:rPr>
          <w:rFonts w:hint="eastAsia"/>
          <w:color w:val="080808"/>
          <w:szCs w:val="21"/>
        </w:rPr>
        <w:t>教师运用案例教学、探究教学、现场教学等方式，合理应用信息技术，提高学生学习效果等方面的材料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（五）课程评价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1．课程管理评价（2017-2018）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（1）教学管理文件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教学管理制度汇编、学校教学督导工作手册、教学督导信息反馈表、课堂听课评价表、教师听课评分表等等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（2）课堂教学质量检查档案资料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2017-2018学年第一学期和第二学期检查资料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2．课程教学评价与分析（2017-2018）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（1）学生作业和作品等有关学生学习效果的考核材料、试卷和试卷分析说明材料、典型案例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</w:t>
      </w:r>
      <w:proofErr w:type="gramStart"/>
      <w:r>
        <w:rPr>
          <w:rFonts w:ascii="宋体" w:hAnsi="宋体" w:hint="eastAsia"/>
          <w:color w:val="080808"/>
          <w:szCs w:val="21"/>
        </w:rPr>
        <w:t>教师评学材料</w:t>
      </w:r>
      <w:proofErr w:type="gramEnd"/>
      <w:r>
        <w:rPr>
          <w:rFonts w:ascii="宋体" w:hAnsi="宋体" w:hint="eastAsia"/>
          <w:color w:val="080808"/>
          <w:szCs w:val="21"/>
        </w:rPr>
        <w:t>、学生评教材料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（3）学生信息员与督导员反馈档案资料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（4）教师与学生座谈会档案资料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（5）毕业生对课程评价情况（对课程满意度情况的调查问卷和分析报告）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（6）用人单位对课程评价情况（对课程满意度情况的调查问卷和分析报告）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（7）课程评价结果分析、反馈档案资料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3．课程修订（2017-2018）</w:t>
      </w:r>
    </w:p>
    <w:p w:rsidR="006B7612" w:rsidRDefault="006B7612" w:rsidP="006B7612">
      <w:pPr>
        <w:spacing w:line="360" w:lineRule="auto"/>
        <w:ind w:firstLineChars="200" w:firstLine="420"/>
        <w:rPr>
          <w:color w:val="080808"/>
          <w:szCs w:val="21"/>
        </w:rPr>
      </w:pPr>
      <w:r>
        <w:rPr>
          <w:rFonts w:hint="eastAsia"/>
          <w:color w:val="080808"/>
          <w:szCs w:val="21"/>
        </w:rPr>
        <w:t>（</w:t>
      </w:r>
      <w:r>
        <w:rPr>
          <w:rFonts w:hint="eastAsia"/>
          <w:color w:val="080808"/>
          <w:szCs w:val="21"/>
        </w:rPr>
        <w:t>1</w:t>
      </w:r>
      <w:r>
        <w:rPr>
          <w:rFonts w:hint="eastAsia"/>
          <w:color w:val="080808"/>
          <w:szCs w:val="21"/>
        </w:rPr>
        <w:t>）课程修订过程的相关材料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hint="eastAsia"/>
          <w:color w:val="080808"/>
          <w:szCs w:val="21"/>
        </w:rPr>
        <w:t>（</w:t>
      </w:r>
      <w:r>
        <w:rPr>
          <w:rFonts w:hint="eastAsia"/>
          <w:color w:val="080808"/>
          <w:szCs w:val="21"/>
        </w:rPr>
        <w:t>2</w:t>
      </w:r>
      <w:r>
        <w:rPr>
          <w:rFonts w:hint="eastAsia"/>
          <w:color w:val="080808"/>
          <w:szCs w:val="21"/>
        </w:rPr>
        <w:t>）校内外各方面对课程评价与修订意见，以及参与课程修订情况材料</w:t>
      </w:r>
    </w:p>
    <w:p w:rsidR="006B7612" w:rsidRDefault="006B7612" w:rsidP="006B7612">
      <w:pPr>
        <w:spacing w:beforeLines="50" w:before="156" w:afterLines="50" w:after="156" w:line="360" w:lineRule="auto"/>
        <w:jc w:val="center"/>
        <w:rPr>
          <w:rFonts w:ascii="黑体" w:eastAsia="黑体"/>
          <w:bCs/>
          <w:color w:val="080808"/>
          <w:szCs w:val="21"/>
        </w:rPr>
      </w:pPr>
      <w:r>
        <w:rPr>
          <w:rFonts w:ascii="黑体" w:eastAsia="黑体" w:hint="eastAsia"/>
          <w:bCs/>
          <w:color w:val="080808"/>
          <w:szCs w:val="21"/>
        </w:rPr>
        <w:t>四、合作与实践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lastRenderedPageBreak/>
        <w:t>（一）协同育人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1．教育实践合作机制（2016-2018）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（1）与地方政府、小学或幼儿园合作协议相关材料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（2）合作实践与成果相关材料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（3）合作计划、总结等档案资料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2．“合作共同体”建设（2016-2018）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</w:t>
      </w:r>
      <w:r>
        <w:rPr>
          <w:rFonts w:ascii="宋体" w:hAnsi="宋体"/>
          <w:color w:val="080808"/>
          <w:szCs w:val="21"/>
        </w:rPr>
        <w:t>“</w:t>
      </w:r>
      <w:r>
        <w:rPr>
          <w:rFonts w:ascii="宋体" w:hAnsi="宋体" w:hint="eastAsia"/>
          <w:color w:val="080808"/>
          <w:szCs w:val="21"/>
        </w:rPr>
        <w:t>三位一体</w:t>
      </w:r>
      <w:r>
        <w:rPr>
          <w:rFonts w:ascii="宋体" w:hAnsi="宋体"/>
          <w:color w:val="080808"/>
          <w:szCs w:val="21"/>
        </w:rPr>
        <w:t>”</w:t>
      </w:r>
      <w:r>
        <w:rPr>
          <w:rFonts w:ascii="宋体" w:hAnsi="宋体" w:hint="eastAsia"/>
          <w:color w:val="080808"/>
          <w:szCs w:val="21"/>
        </w:rPr>
        <w:t>协同培养模式实施的过程材料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</w:t>
      </w:r>
      <w:r>
        <w:rPr>
          <w:rFonts w:ascii="宋体" w:hAnsi="宋体"/>
          <w:color w:val="080808"/>
          <w:szCs w:val="21"/>
        </w:rPr>
        <w:t>“</w:t>
      </w:r>
      <w:r>
        <w:rPr>
          <w:rFonts w:ascii="宋体" w:hAnsi="宋体" w:hint="eastAsia"/>
          <w:color w:val="080808"/>
          <w:szCs w:val="21"/>
        </w:rPr>
        <w:t>三位一体</w:t>
      </w:r>
      <w:r>
        <w:rPr>
          <w:rFonts w:ascii="宋体" w:hAnsi="宋体"/>
          <w:color w:val="080808"/>
          <w:szCs w:val="21"/>
        </w:rPr>
        <w:t>”</w:t>
      </w:r>
      <w:r>
        <w:rPr>
          <w:rFonts w:ascii="宋体" w:hAnsi="宋体" w:hint="eastAsia"/>
          <w:color w:val="080808"/>
          <w:szCs w:val="21"/>
        </w:rPr>
        <w:t>协同培养模式成果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（二）实践基地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1．教育实践基地建设（2016-2018）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（1）实践基地管理办法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（2）实践基地协议等档案资料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（3）部分实践教学基地情况等档案资料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例如：实践基地资质荣誉统计、师资情况汇总表、获奖情况汇总表、教改实践情况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2．教育实践基地使用与评价（2016-2018）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（1）实践基地一览表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（2）实践基地使用、评价等档案资料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例如：实习分配表、实习鉴定表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3．教育实践基地管理过程性资料（2016-2018）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（1）实践基地管理制度汇编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（2）相关合作计划、总结、成果、报道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（三）实践教学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1．实践教学指导文件</w:t>
      </w:r>
      <w:r>
        <w:rPr>
          <w:rFonts w:ascii="宋体" w:hAnsi="宋体" w:hint="eastAsia"/>
          <w:color w:val="080808"/>
          <w:szCs w:val="21"/>
        </w:rPr>
        <w:t>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（1）教育教学实习工作管理文件、计划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（2）专业人才培养方案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（3）教育实践过程记录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例如：教育实践安排、</w:t>
      </w:r>
      <w:proofErr w:type="gramStart"/>
      <w:r>
        <w:rPr>
          <w:rFonts w:ascii="宋体" w:hAnsi="宋体" w:hint="eastAsia"/>
          <w:color w:val="080808"/>
          <w:szCs w:val="21"/>
        </w:rPr>
        <w:t>实习汇报</w:t>
      </w:r>
      <w:proofErr w:type="gramEnd"/>
      <w:r>
        <w:rPr>
          <w:rFonts w:ascii="宋体" w:hAnsi="宋体" w:hint="eastAsia"/>
          <w:color w:val="080808"/>
          <w:szCs w:val="21"/>
        </w:rPr>
        <w:t>课教案与视频、实习手册、实习报告、实习鉴定表、优秀实习生评比、指导教师指导见实习记录等资料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2．年度安排及总结分析报告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（1）集中见实习计划、分配方案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（2）毕业实习计划、方案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lastRenderedPageBreak/>
        <w:t>（3）实习工作总结报告汇编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（四）导师队伍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1．教育实践“双导师”制度的有关文件（2016-2018）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（1）教育实践“双导师”制度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（2）教育实践“双导师”遴选准则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（3）教育实践“双导师”职责要求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（4）教育实践“双导师”评价准则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2．教育实践“双导师”合作（2016-2018）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（1）教育实践“双导师”指导计划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（2）教育实践“双导师”过程性资料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3．教育实践基地</w:t>
      </w:r>
      <w:r>
        <w:rPr>
          <w:rFonts w:ascii="宋体" w:hAnsi="宋体"/>
          <w:b/>
          <w:color w:val="080808"/>
          <w:szCs w:val="21"/>
        </w:rPr>
        <w:t>“</w:t>
      </w:r>
      <w:r>
        <w:rPr>
          <w:rFonts w:ascii="宋体" w:hAnsi="宋体" w:hint="eastAsia"/>
          <w:b/>
          <w:color w:val="080808"/>
          <w:szCs w:val="21"/>
        </w:rPr>
        <w:t>双导师”花名册（2016-2018）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（1）学校导师一览表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（2）小学、幼儿园导师一览表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4．教育实践“双导师”合作指导学生工作记录（2017-2018）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（1）学校导师指导学生工作记录，见、实习工作总结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（2）学生见、实习幼儿园导师评价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5．教育实践“双导师”工作成效评价和支撑资料（2017-2018）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（1）优秀实习生名单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（2）优秀指导教师名单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（3）学生见、实习座谈记录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（五）管理评价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1．实践教学管理文件（2017-2018）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（1）教育实践评价与改进管理办法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（2）学校教育实习工作管理办法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（3）优秀毕业论文评选办法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（4）优秀实习生评选办法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2．实践教学评价（2017-2018）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（1）学生教学基本功考核方案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（2）教育实践学生座谈会资料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（3）教育实习管理系统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（4）学生实习手册、实习报告档案资料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lastRenderedPageBreak/>
        <w:t>（5）集中见实习鉴定表档案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（6）优秀实习生评选档案资料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（7）毕业实习走访等档案资料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（8）见、实习巡视记录表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3．教育实践质量分析报告档案资料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（1）2017-2018（上）教育实践质量分析报告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（2）2017-2018（下）教育实践质量分析报告</w:t>
      </w:r>
    </w:p>
    <w:p w:rsidR="006B7612" w:rsidRDefault="006B7612" w:rsidP="006B7612">
      <w:pPr>
        <w:spacing w:beforeLines="50" w:before="156" w:afterLines="50" w:after="156" w:line="360" w:lineRule="auto"/>
        <w:jc w:val="center"/>
        <w:rPr>
          <w:rFonts w:ascii="黑体" w:eastAsia="黑体"/>
          <w:bCs/>
          <w:color w:val="080808"/>
          <w:szCs w:val="21"/>
        </w:rPr>
      </w:pPr>
      <w:r>
        <w:rPr>
          <w:rFonts w:ascii="黑体" w:eastAsia="黑体" w:hint="eastAsia"/>
          <w:bCs/>
          <w:color w:val="080808"/>
          <w:szCs w:val="21"/>
        </w:rPr>
        <w:t>五、师资队伍</w:t>
      </w:r>
    </w:p>
    <w:p w:rsidR="006B7612" w:rsidRDefault="006B7612" w:rsidP="006B7612">
      <w:pPr>
        <w:spacing w:line="360" w:lineRule="auto"/>
        <w:ind w:firstLineChars="200" w:firstLine="422"/>
        <w:jc w:val="left"/>
        <w:rPr>
          <w:rFonts w:ascii="仿宋_GB2312" w:eastAsia="仿宋_GB2312"/>
          <w:bCs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(</w:t>
      </w:r>
      <w:proofErr w:type="gramStart"/>
      <w:r>
        <w:rPr>
          <w:rFonts w:ascii="仿宋_GB2312" w:eastAsia="仿宋_GB2312" w:hAnsi="宋体" w:hint="eastAsia"/>
          <w:b/>
          <w:color w:val="080808"/>
          <w:szCs w:val="21"/>
        </w:rPr>
        <w:t>一</w:t>
      </w:r>
      <w:proofErr w:type="gramEnd"/>
      <w:r>
        <w:rPr>
          <w:rFonts w:ascii="仿宋_GB2312" w:eastAsia="仿宋_GB2312" w:hAnsi="宋体" w:hint="eastAsia"/>
          <w:b/>
          <w:color w:val="080808"/>
          <w:szCs w:val="21"/>
        </w:rPr>
        <w:t>)教师结构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1．教师基本信息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（1）教师基本信息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（2）教师学历基本信息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（3）教师技术职称基本信息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2．在校学生名册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（1）三年制师范类学生名册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（2）五年制师范类学生名册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3．外聘教师管理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（1）学校外聘教师相关制度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（2）外聘教师过程材料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（二）素质能力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1．教师职业道德建设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（1）教师职业道德自律准则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（2）学校关于加强和改进师德建设的实施意见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（3）师德专题学习培训活动通知、档案资料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（4）院系组织开展师德师风教育相关材料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（5）师德建设活动材料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2．教师职业综合能力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（1）教师教学业绩及获得荣誉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（2）教师开发课程情况、指导学生等材料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（3）青年教师教学评比相关材料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lastRenderedPageBreak/>
        <w:t>（4）学校教师考核结果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3．教师教学科研能力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（1）专任教师教研科研项目档案资料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年度教师发表科研论文统计表、教师承担各级各类科研项目一览表、教师教材编著统计、重点专业建设教材立项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（2）教科研优秀成果汇编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（3）教育教学改革档案资料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（三）实践经历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1．相关制度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（1）学校教师顶岗实践管理规定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（2）院系教师顶岗实践实施方案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2．相关材料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（1）新进教师到小学、幼儿园从事实践教学档案资料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（2）承担教师教育课程的教师在小学、幼儿园调研或工作的过程性档案资料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（3）院系教师到小学、幼儿园参与教学活动的档案资料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（四）持续发展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1．教师发展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（1）院系教师培训、进修统计表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国培、省培、各类专题培训统计表，学术会议、交流访问统计表，访学进修、顶岗实践统计表，专家讲座统计表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（2）教师培训、进修、学术活动档案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2．师资队伍建设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（1）院系师资队伍建设规划和制度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（2）教师教学评价（2017-2018）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学校（专任）教师教学质量评价方案，学校兼职教师评价方案，院系学生评教结果档案资料，院系学生座谈会意见档案资料等等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（3）师资队伍建设成果</w:t>
      </w:r>
    </w:p>
    <w:p w:rsidR="006B7612" w:rsidRDefault="006B7612" w:rsidP="006B7612">
      <w:pPr>
        <w:spacing w:beforeLines="50" w:before="156" w:afterLines="50" w:after="156" w:line="360" w:lineRule="auto"/>
        <w:jc w:val="center"/>
        <w:rPr>
          <w:rFonts w:ascii="黑体" w:eastAsia="黑体"/>
          <w:bCs/>
          <w:color w:val="080808"/>
          <w:szCs w:val="21"/>
        </w:rPr>
      </w:pPr>
      <w:r>
        <w:rPr>
          <w:rFonts w:ascii="黑体" w:eastAsia="黑体" w:hint="eastAsia"/>
          <w:bCs/>
          <w:color w:val="080808"/>
          <w:szCs w:val="21"/>
        </w:rPr>
        <w:t>六、支持条件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（一）经费保障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1．年度经费预算、决算</w:t>
      </w:r>
      <w:r>
        <w:rPr>
          <w:rFonts w:ascii="宋体" w:hAnsi="宋体" w:hint="eastAsia"/>
          <w:color w:val="080808"/>
          <w:szCs w:val="21"/>
        </w:rPr>
        <w:t>（查询学校财务年报）（2017-2018）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lastRenderedPageBreak/>
        <w:t>2．经费预决算分析等档案材料</w:t>
      </w:r>
      <w:r>
        <w:rPr>
          <w:rFonts w:ascii="宋体" w:hAnsi="宋体" w:hint="eastAsia"/>
          <w:color w:val="080808"/>
          <w:szCs w:val="21"/>
        </w:rPr>
        <w:t>（查询学校财务年报）（2017-2018）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（二）设施保障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1．院系基本办学条件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（1）基本办学条件信息一览表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（2）教学和办公用房情况一览表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（3）2017-2018学年新增教学设备清单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2．专业教学设施设备相关材料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（1）各功能室管理人员一览表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（2）各功能</w:t>
      </w:r>
      <w:proofErr w:type="gramStart"/>
      <w:r>
        <w:rPr>
          <w:rFonts w:ascii="宋体" w:hAnsi="宋体" w:hint="eastAsia"/>
          <w:color w:val="080808"/>
          <w:szCs w:val="21"/>
        </w:rPr>
        <w:t>室设施</w:t>
      </w:r>
      <w:proofErr w:type="gramEnd"/>
      <w:r>
        <w:rPr>
          <w:rFonts w:ascii="宋体" w:hAnsi="宋体" w:hint="eastAsia"/>
          <w:color w:val="080808"/>
          <w:szCs w:val="21"/>
        </w:rPr>
        <w:t>设备资产登记等档案资料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（3）功能室管理制度汇编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（4）功能室开出情况记录表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（5）功能室维修记录表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3．实训场馆建设、使用与改进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（1）实训室建设三年规划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（2）20l7-2018学年院系改建、增建实训场馆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（3）教学实训场馆的优化使用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（三）资源保障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1．资源管理</w:t>
      </w:r>
      <w:r>
        <w:rPr>
          <w:rFonts w:ascii="宋体" w:hAnsi="宋体" w:hint="eastAsia"/>
          <w:bCs/>
          <w:color w:val="080808"/>
          <w:szCs w:val="21"/>
        </w:rPr>
        <w:t>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（1）教学资源管理制度及相关文件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（2）经费使用与管理的相关规定及制度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（3）教学设备、设施建设与管理的相关规定及制度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2．教育信息化资源</w:t>
      </w:r>
      <w:r>
        <w:rPr>
          <w:rFonts w:ascii="宋体" w:hAnsi="宋体" w:hint="eastAsia"/>
          <w:color w:val="080808"/>
          <w:szCs w:val="21"/>
        </w:rPr>
        <w:t>（查询学校信息中心）（2017-2018）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（1）院系信息化教育设施和数字教学资源建设规划与管理制度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（2）教学资源库建设情况一览表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（3）信息化教育设施建设情况材料汇总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3．图书资源情况</w:t>
      </w:r>
      <w:r>
        <w:rPr>
          <w:rFonts w:ascii="宋体" w:hAnsi="宋体" w:hint="eastAsia"/>
          <w:color w:val="080808"/>
          <w:szCs w:val="21"/>
        </w:rPr>
        <w:t>（查询学校图书馆）（2017-2018）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（1）生均图书、教育类纸质图书一览表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（2）优秀数字化教学资源库要目等档案资料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4．学生必读书目和选读书目推介资料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（1）各专业学生必读书目和选读书目一览表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（2）阅读指导材料与讲座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lastRenderedPageBreak/>
        <w:t>（3）读书主题活动</w:t>
      </w:r>
    </w:p>
    <w:p w:rsidR="006B7612" w:rsidRDefault="006B7612" w:rsidP="006B7612">
      <w:pPr>
        <w:spacing w:beforeLines="50" w:before="156" w:afterLines="50" w:after="156" w:line="360" w:lineRule="auto"/>
        <w:jc w:val="center"/>
        <w:rPr>
          <w:rFonts w:ascii="黑体" w:eastAsia="黑体"/>
          <w:bCs/>
          <w:color w:val="080808"/>
          <w:szCs w:val="21"/>
        </w:rPr>
      </w:pPr>
      <w:r>
        <w:rPr>
          <w:rFonts w:ascii="黑体" w:eastAsia="黑体" w:hint="eastAsia"/>
          <w:bCs/>
          <w:color w:val="080808"/>
          <w:szCs w:val="21"/>
        </w:rPr>
        <w:t>七、质量保障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（一）保障体系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1．教学质量保障体系文件汇编</w:t>
      </w:r>
      <w:r>
        <w:rPr>
          <w:rFonts w:ascii="宋体" w:hAnsi="宋体" w:hint="eastAsia"/>
          <w:bCs/>
          <w:color w:val="080808"/>
          <w:szCs w:val="21"/>
        </w:rPr>
        <w:t>（2016-2018）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2．教学质量保障体系运行情况相关材料</w:t>
      </w:r>
      <w:r>
        <w:rPr>
          <w:rFonts w:ascii="宋体" w:hAnsi="宋体" w:hint="eastAsia"/>
          <w:bCs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3．其它材料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（二）内部监控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1．教学质量目标管理</w:t>
      </w:r>
      <w:r>
        <w:rPr>
          <w:rFonts w:ascii="宋体" w:hAnsi="宋体" w:hint="eastAsia"/>
          <w:bCs/>
          <w:color w:val="080808"/>
          <w:szCs w:val="21"/>
        </w:rPr>
        <w:t>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（1）教学质量目标管理实施方案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（2）教学质量目标管理过程性档案材料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2．教学质量标准及管理制度</w:t>
      </w:r>
      <w:r>
        <w:rPr>
          <w:rFonts w:ascii="宋体" w:hAnsi="宋体" w:hint="eastAsia"/>
          <w:bCs/>
          <w:color w:val="080808"/>
          <w:szCs w:val="21"/>
        </w:rPr>
        <w:t>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（1）课程标准汇编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关于制定课程标准的原则及管理办法、课程标准等等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（2）教学标准汇编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教师教学工作规范、课程标准制定及规范要求、教案编写规范、课堂教学规范、课程考核随机测评要求及评分标准、实践教学和毕业论文（设计）标准等等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（3）教学管理规范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专业教学设施设备使用及教学规范、多功能教室使用规范、多媒体辅助教学基本规范等等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3．教学质量保障体系运行过程性材料</w:t>
      </w:r>
      <w:r>
        <w:rPr>
          <w:rFonts w:ascii="宋体" w:hAnsi="宋体" w:hint="eastAsia"/>
          <w:bCs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（1）专业人才培养方案、课程方案、教学改革、专业考核标准修订等专业建设与改进档案资料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bCs/>
          <w:color w:val="080808"/>
          <w:szCs w:val="21"/>
        </w:rPr>
        <w:t>（2）</w:t>
      </w:r>
      <w:r>
        <w:rPr>
          <w:rFonts w:ascii="宋体" w:hAnsi="宋体" w:hint="eastAsia"/>
          <w:color w:val="080808"/>
          <w:szCs w:val="21"/>
        </w:rPr>
        <w:t>院系教学管理实施过程及相关档案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（3）2017-2018学年院系教学质量</w:t>
      </w:r>
      <w:proofErr w:type="gramStart"/>
      <w:r>
        <w:rPr>
          <w:rFonts w:ascii="宋体" w:hAnsi="宋体" w:hint="eastAsia"/>
          <w:color w:val="080808"/>
          <w:szCs w:val="21"/>
        </w:rPr>
        <w:t>询</w:t>
      </w:r>
      <w:proofErr w:type="gramEnd"/>
      <w:r>
        <w:rPr>
          <w:rFonts w:ascii="宋体" w:hAnsi="宋体" w:hint="eastAsia"/>
          <w:color w:val="080808"/>
          <w:szCs w:val="21"/>
        </w:rPr>
        <w:t>总结、评价与改进措施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（三）外部评价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1．毕业生跟踪反馈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2017年毕业生跟踪反馈材料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2．社会评价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（1）社会教育机构、教育行政部门参与的社会评价材料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（2）2017年各方对培养目标达成度评价材料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3．其它材料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lastRenderedPageBreak/>
        <w:t>（四）持续改进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1．院系教学质量持续改进材料</w:t>
      </w:r>
      <w:r>
        <w:rPr>
          <w:rFonts w:ascii="宋体" w:hAnsi="宋体" w:hint="eastAsia"/>
          <w:color w:val="080808"/>
          <w:szCs w:val="21"/>
        </w:rPr>
        <w:t>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（1）院系教学质量持续改进实施方案及相关活动材料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（2）人才培养方案修订活动材料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（3）专业教学改进、教学设施设备使用优化等材料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2．教学质量监控、评价与分析</w:t>
      </w:r>
      <w:r>
        <w:rPr>
          <w:rFonts w:ascii="宋体" w:hAnsi="宋体" w:hint="eastAsia"/>
          <w:color w:val="080808"/>
          <w:szCs w:val="21"/>
        </w:rPr>
        <w:t>（2016-2018）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（1）教学质量检查、督导与评价材料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（2）教学整改相关材料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bCs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（3）院系教学质量年度报告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3．其它材料</w:t>
      </w:r>
    </w:p>
    <w:p w:rsidR="006B7612" w:rsidRDefault="006B7612" w:rsidP="006B7612">
      <w:pPr>
        <w:spacing w:beforeLines="50" w:before="156" w:afterLines="50" w:after="156" w:line="360" w:lineRule="auto"/>
        <w:jc w:val="center"/>
        <w:rPr>
          <w:rFonts w:ascii="黑体" w:eastAsia="黑体"/>
          <w:bCs/>
          <w:color w:val="080808"/>
          <w:szCs w:val="21"/>
        </w:rPr>
      </w:pPr>
      <w:r>
        <w:rPr>
          <w:rFonts w:ascii="黑体" w:eastAsia="黑体" w:hint="eastAsia"/>
          <w:bCs/>
          <w:color w:val="080808"/>
          <w:szCs w:val="21"/>
        </w:rPr>
        <w:t>八、学生发展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（一）生源质量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1．生源优化措施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（1）相关文件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（2）招生录取计划表、招生简章（摘录、复印学校相关文件资料）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（3）高起点3+2协作培养计划（部分专业，摘录、复印学校相关文件资料）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（4）专业招生面试选拔资料（摘录、复印学校相关文件资料）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2．生源质量提升</w:t>
      </w:r>
      <w:r>
        <w:rPr>
          <w:rFonts w:ascii="宋体" w:hAnsi="宋体" w:hint="eastAsia"/>
          <w:color w:val="080808"/>
          <w:szCs w:val="21"/>
        </w:rPr>
        <w:t>（2017）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（1）2017年院系招生行动总结，2018年院系招生行动计划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（2）院系各专业录取分数线一览表（摘录、复印学校相关文件资料）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（3）专业录取、报到情况统计表（摘录、复印学校相关文件资料）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（4）一年级学生在读保有率（查询、摘录学校学生管理档案）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（5）各年级学生学年成绩</w:t>
      </w:r>
      <w:proofErr w:type="gramStart"/>
      <w:r>
        <w:rPr>
          <w:rFonts w:ascii="宋体" w:hAnsi="宋体" w:hint="eastAsia"/>
          <w:color w:val="080808"/>
          <w:szCs w:val="21"/>
        </w:rPr>
        <w:t>绩</w:t>
      </w:r>
      <w:proofErr w:type="gramEnd"/>
      <w:r>
        <w:rPr>
          <w:rFonts w:ascii="宋体" w:hAnsi="宋体" w:hint="eastAsia"/>
          <w:color w:val="080808"/>
          <w:szCs w:val="21"/>
        </w:rPr>
        <w:t>点统计、分析（摘录、复印学校相关文件资料）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（6）学生对职业认同的调查报告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3．录取分数及志愿情况统计分析</w:t>
      </w:r>
      <w:r>
        <w:rPr>
          <w:rFonts w:ascii="宋体" w:hAnsi="宋体" w:hint="eastAsia"/>
          <w:color w:val="080808"/>
          <w:szCs w:val="21"/>
        </w:rPr>
        <w:t>（2017）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（1）专业录取线与省控线对比表（摘录、复印学校相关文件资料）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（2）学生录取分数线与同类学校录取线对比表（摘录、复印学校相关文件资料）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（3）2017年本院系新生录取志愿统计分析（摘录、复印学校相关文件资料）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（4）2017年本院系生源质量分析报告（摘录、复印学校相关文件资料）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4．其它材料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lastRenderedPageBreak/>
        <w:t>（二）学生需求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1．学情监控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学生座谈会、结对帮扶、热线邮箱、学生事务服务中心等等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2．兼顾共性要求与个性需求的教学培养方案与教学管理的材料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课程选修、多元教学、教学分层管理等等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3．为学生发展提供空间和平台的相关材料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课程融合、技能竞赛、技能考核培训等等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4．其它材料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（三）成长指导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1．建立师范</w:t>
      </w:r>
      <w:proofErr w:type="gramStart"/>
      <w:r>
        <w:rPr>
          <w:rFonts w:ascii="宋体" w:hAnsi="宋体" w:hint="eastAsia"/>
          <w:b/>
          <w:color w:val="080808"/>
          <w:szCs w:val="21"/>
        </w:rPr>
        <w:t>生指导</w:t>
      </w:r>
      <w:proofErr w:type="gramEnd"/>
      <w:r>
        <w:rPr>
          <w:rFonts w:ascii="宋体" w:hAnsi="宋体" w:hint="eastAsia"/>
          <w:b/>
          <w:color w:val="080808"/>
          <w:szCs w:val="21"/>
        </w:rPr>
        <w:t>与服务体系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（1）相关文件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（2）学生指导与服务体系组织材料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（2）学生指导与服务体系实施过程材料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（3）取得成效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2．成长指导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（1）思想政治教育。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例如：学生参加法律、</w:t>
      </w:r>
      <w:proofErr w:type="gramStart"/>
      <w:r>
        <w:rPr>
          <w:rFonts w:ascii="宋体" w:hAnsi="宋体" w:hint="eastAsia"/>
          <w:color w:val="080808"/>
          <w:szCs w:val="21"/>
        </w:rPr>
        <w:t>思政等</w:t>
      </w:r>
      <w:proofErr w:type="gramEnd"/>
      <w:r>
        <w:rPr>
          <w:rFonts w:ascii="宋体" w:hAnsi="宋体" w:hint="eastAsia"/>
          <w:color w:val="080808"/>
          <w:szCs w:val="21"/>
        </w:rPr>
        <w:t>活动资料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（2）学习、生活指导。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例如：各类艺术、文化、技能活动资料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（3）职业生涯、就业创业指导。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例如：学校就业管理工作相关制度、就业指导课程教案和课件、毕业生供需见面会相关材料、就业指导与服务活动相关材料、创新创业项目资料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（4）心理健康指导。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例如：学生心理健康活动资料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3．学生个人发展档案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各年级学生个人发展档案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（四）学业监测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1．学生发展评价、反馈、改进机制建设与改进资料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例如：学分制实施方案、学生德育学分测评条例、学生学业预警材料等等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2．走访用人单位评价、分析资料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毕业生就业质量报告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lastRenderedPageBreak/>
        <w:t>毕业生跟踪调查及</w:t>
      </w:r>
      <w:proofErr w:type="gramStart"/>
      <w:r>
        <w:rPr>
          <w:rFonts w:ascii="宋体" w:hAnsi="宋体" w:hint="eastAsia"/>
          <w:color w:val="080808"/>
          <w:szCs w:val="21"/>
        </w:rPr>
        <w:t>反馈等档集资</w:t>
      </w:r>
      <w:proofErr w:type="gramEnd"/>
      <w:r>
        <w:rPr>
          <w:rFonts w:ascii="宋体" w:hAnsi="宋体" w:hint="eastAsia"/>
          <w:color w:val="080808"/>
          <w:szCs w:val="21"/>
        </w:rPr>
        <w:t>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3．学生综合素质评价与分析报告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学生综合素质测评条例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学校对学生综合素质评价与分析报告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（五）就业质量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1．毕业生初次就业率统计表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2017年毕业生初次就业率统计表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2．教师资格证书获得率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（1）学校关于教师资格考试融入课程教学的文件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（2）2017年参加教师资格考试学生通过率统计表</w:t>
      </w:r>
    </w:p>
    <w:p w:rsidR="006B7612" w:rsidRDefault="006B7612" w:rsidP="006B7612">
      <w:pPr>
        <w:spacing w:line="360" w:lineRule="auto"/>
        <w:ind w:firstLineChars="200" w:firstLine="422"/>
        <w:rPr>
          <w:rFonts w:ascii="仿宋_GB2312" w:eastAsia="仿宋_GB2312" w:hAnsi="宋体"/>
          <w:b/>
          <w:color w:val="080808"/>
          <w:szCs w:val="21"/>
        </w:rPr>
      </w:pPr>
      <w:r>
        <w:rPr>
          <w:rFonts w:ascii="仿宋_GB2312" w:eastAsia="仿宋_GB2312" w:hAnsi="宋体" w:hint="eastAsia"/>
          <w:b/>
          <w:color w:val="080808"/>
          <w:szCs w:val="21"/>
        </w:rPr>
        <w:t>（六）社会声誉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1．毕业生跟踪调查材料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（1）毕业生跟踪调查方案、跟踪调查表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（2）毕业生跟踪调查分析报告和资料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（3）毕业生跟踪调查改进方案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（4）部分毕业生入职</w:t>
      </w:r>
      <w:proofErr w:type="gramStart"/>
      <w:r>
        <w:rPr>
          <w:rFonts w:ascii="宋体" w:hAnsi="宋体" w:hint="eastAsia"/>
          <w:color w:val="080808"/>
          <w:szCs w:val="21"/>
        </w:rPr>
        <w:t>后专业</w:t>
      </w:r>
      <w:proofErr w:type="gramEnd"/>
      <w:r>
        <w:rPr>
          <w:rFonts w:ascii="宋体" w:hAnsi="宋体" w:hint="eastAsia"/>
          <w:color w:val="080808"/>
          <w:szCs w:val="21"/>
        </w:rPr>
        <w:t>发展状况分析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毕业生入</w:t>
      </w:r>
      <w:proofErr w:type="gramStart"/>
      <w:r>
        <w:rPr>
          <w:rFonts w:ascii="宋体" w:hAnsi="宋体" w:hint="eastAsia"/>
          <w:color w:val="080808"/>
          <w:szCs w:val="21"/>
        </w:rPr>
        <w:t>职调查</w:t>
      </w:r>
      <w:proofErr w:type="gramEnd"/>
      <w:r>
        <w:rPr>
          <w:rFonts w:ascii="宋体" w:hAnsi="宋体" w:hint="eastAsia"/>
          <w:color w:val="080808"/>
          <w:szCs w:val="21"/>
        </w:rPr>
        <w:t>问卷及分析报告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近三年毕业生就业情况分析（根据实际情况，可以选做）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2．用人单位、家长及教师同行满意度调查材料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（1）用人单位满意度调查问卷及汇总表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用人单位满意度调查问卷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用人单位满意度调查汇总表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（2）家长满意度调查问卷及汇总表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家长满意度调查问卷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家长满意度调查报告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（3）教师同行满意度调查问卷及汇总表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同行满意度调查问卷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同行满意度调查报告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3．网络、报道、访谈等资料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4．毕业生在用人单位各类获奖证书</w:t>
      </w:r>
      <w:r>
        <w:rPr>
          <w:rFonts w:ascii="宋体" w:hAnsi="宋体" w:hint="eastAsia"/>
          <w:color w:val="080808"/>
          <w:szCs w:val="21"/>
        </w:rPr>
        <w:t>（2017-2018）</w:t>
      </w:r>
    </w:p>
    <w:p w:rsidR="006B7612" w:rsidRDefault="006B7612" w:rsidP="006B7612">
      <w:pPr>
        <w:jc w:val="center"/>
        <w:rPr>
          <w:rFonts w:ascii="宋体" w:hAnsi="宋体"/>
          <w:b/>
          <w:color w:val="080808"/>
          <w:szCs w:val="21"/>
        </w:rPr>
      </w:pPr>
      <w:r>
        <w:rPr>
          <w:rFonts w:ascii="宋体" w:hAnsi="宋体"/>
          <w:color w:val="080808"/>
          <w:szCs w:val="21"/>
        </w:rPr>
        <w:br w:type="page"/>
      </w:r>
      <w:r>
        <w:rPr>
          <w:rFonts w:ascii="宋体" w:hAnsi="宋体" w:hint="eastAsia"/>
          <w:b/>
          <w:color w:val="080808"/>
          <w:szCs w:val="21"/>
        </w:rPr>
        <w:lastRenderedPageBreak/>
        <w:t>B类：非师范类专业</w:t>
      </w:r>
    </w:p>
    <w:p w:rsidR="006B7612" w:rsidRDefault="006B7612" w:rsidP="006B7612">
      <w:pPr>
        <w:jc w:val="center"/>
        <w:rPr>
          <w:rFonts w:ascii="宋体" w:hAnsi="宋体"/>
          <w:bCs/>
          <w:color w:val="080808"/>
          <w:szCs w:val="21"/>
        </w:rPr>
      </w:pPr>
      <w:r>
        <w:rPr>
          <w:rFonts w:ascii="宋体" w:hAnsi="宋体" w:hint="eastAsia"/>
          <w:bCs/>
          <w:color w:val="080808"/>
          <w:szCs w:val="21"/>
        </w:rPr>
        <w:t>（除学前教育、美术教育、音乐教育、体育教育之外的其它专业）</w:t>
      </w:r>
    </w:p>
    <w:p w:rsidR="006B7612" w:rsidRDefault="006B7612" w:rsidP="006B7612">
      <w:pPr>
        <w:spacing w:line="360" w:lineRule="auto"/>
        <w:ind w:firstLineChars="200" w:firstLine="420"/>
        <w:jc w:val="left"/>
        <w:rPr>
          <w:rFonts w:ascii="黑体" w:eastAsia="黑体"/>
          <w:bCs/>
          <w:color w:val="080808"/>
          <w:szCs w:val="21"/>
        </w:rPr>
      </w:pPr>
    </w:p>
    <w:p w:rsidR="006B7612" w:rsidRDefault="006B7612" w:rsidP="006B7612">
      <w:pPr>
        <w:spacing w:line="360" w:lineRule="auto"/>
        <w:jc w:val="center"/>
        <w:rPr>
          <w:rFonts w:ascii="黑体" w:eastAsia="黑体" w:hAnsi="宋体"/>
          <w:color w:val="080808"/>
          <w:szCs w:val="21"/>
        </w:rPr>
      </w:pPr>
      <w:r>
        <w:rPr>
          <w:rFonts w:ascii="黑体" w:eastAsia="黑体" w:hAnsi="宋体" w:hint="eastAsia"/>
          <w:b/>
          <w:bCs/>
          <w:color w:val="080808"/>
          <w:szCs w:val="21"/>
        </w:rPr>
        <w:t>一、专业发展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（一）专业情况（2017-2018）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1.院系专业发展规划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2.院系专业发展实施情况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3.院系专业发展年度总结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4.院系专业发展实绩成果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5.院系专业发展的社会融合度调查材料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（二）专业定位与培养目标（2017-2018）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1.专业定位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（1）专业设置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院系</w:t>
      </w:r>
      <w:proofErr w:type="gramStart"/>
      <w:r>
        <w:rPr>
          <w:rFonts w:ascii="宋体" w:hAnsi="宋体" w:hint="eastAsia"/>
          <w:color w:val="080808"/>
          <w:szCs w:val="21"/>
        </w:rPr>
        <w:t>专业专业</w:t>
      </w:r>
      <w:proofErr w:type="gramEnd"/>
      <w:r>
        <w:rPr>
          <w:rFonts w:ascii="宋体" w:hAnsi="宋体" w:hint="eastAsia"/>
          <w:color w:val="080808"/>
          <w:szCs w:val="21"/>
        </w:rPr>
        <w:t>定位与结构分析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院系专业设置规划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新增专业申报书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新增专业调研、论证和评审相关材料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（2）专业建设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专业建设与实施的过程</w:t>
      </w:r>
      <w:proofErr w:type="gramStart"/>
      <w:r>
        <w:rPr>
          <w:rFonts w:ascii="宋体" w:hAnsi="宋体" w:hint="eastAsia"/>
          <w:color w:val="080808"/>
          <w:szCs w:val="21"/>
        </w:rPr>
        <w:t>性系列</w:t>
      </w:r>
      <w:proofErr w:type="gramEnd"/>
      <w:r>
        <w:rPr>
          <w:rFonts w:ascii="宋体" w:hAnsi="宋体" w:hint="eastAsia"/>
          <w:color w:val="080808"/>
          <w:szCs w:val="21"/>
        </w:rPr>
        <w:t>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其它材料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2.培养目标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（1）人才培养方案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人才培养方案制定、论证和评审相关材料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人才培养方案修订相关材料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其它材料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（2）人才培养实施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人才培养实施过程相关材料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学生技术能力和职业素养培养相关材料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校企合作、产教融合相关材料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教师培训进修、企业挂</w:t>
      </w:r>
      <w:proofErr w:type="gramStart"/>
      <w:r>
        <w:rPr>
          <w:rFonts w:ascii="宋体" w:hAnsi="宋体" w:hint="eastAsia"/>
          <w:color w:val="080808"/>
          <w:szCs w:val="21"/>
        </w:rPr>
        <w:t>岗相关</w:t>
      </w:r>
      <w:proofErr w:type="gramEnd"/>
      <w:r>
        <w:rPr>
          <w:rFonts w:ascii="宋体" w:hAnsi="宋体" w:hint="eastAsia"/>
          <w:color w:val="080808"/>
          <w:szCs w:val="21"/>
        </w:rPr>
        <w:t>材料</w:t>
      </w:r>
    </w:p>
    <w:p w:rsidR="006B7612" w:rsidRDefault="006B7612" w:rsidP="006B7612">
      <w:pPr>
        <w:spacing w:line="360" w:lineRule="auto"/>
        <w:jc w:val="center"/>
        <w:rPr>
          <w:rFonts w:ascii="宋体" w:hAnsi="宋体"/>
          <w:color w:val="080808"/>
          <w:szCs w:val="21"/>
        </w:rPr>
      </w:pPr>
      <w:r>
        <w:rPr>
          <w:rFonts w:ascii="黑体" w:eastAsia="黑体" w:hAnsi="宋体" w:hint="eastAsia"/>
          <w:b/>
          <w:bCs/>
          <w:color w:val="080808"/>
          <w:szCs w:val="21"/>
        </w:rPr>
        <w:t>二、师资队伍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lastRenderedPageBreak/>
        <w:t>（一）专任教师（2017-2018）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1.专任教师基本情况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2.专业教学团队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（二）兼职教师（2017-2018）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1.兼职教师统计表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2.兼职教师基本情况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（三）“双导师”制（2017-2018）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1.“双导师”统计表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2.“双导师”基本情况</w:t>
      </w:r>
    </w:p>
    <w:p w:rsidR="006B7612" w:rsidRDefault="006B7612" w:rsidP="006B7612">
      <w:pPr>
        <w:spacing w:line="360" w:lineRule="auto"/>
        <w:jc w:val="center"/>
        <w:rPr>
          <w:rFonts w:ascii="黑体" w:eastAsia="黑体" w:hAnsi="宋体"/>
          <w:b/>
          <w:bCs/>
          <w:color w:val="080808"/>
          <w:szCs w:val="21"/>
        </w:rPr>
      </w:pPr>
      <w:r>
        <w:rPr>
          <w:rFonts w:ascii="黑体" w:eastAsia="黑体" w:hAnsi="宋体" w:hint="eastAsia"/>
          <w:b/>
          <w:bCs/>
          <w:color w:val="080808"/>
          <w:szCs w:val="21"/>
        </w:rPr>
        <w:t>三、课程建设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（一）课程内容（2017-2018）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1.课程教学目标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2.校企合作开发课程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3.精品课程建设成果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（二）教学实施（2017-2018）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1.教学设计与实施相关材料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2.教学管理档案材料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3.教学评价相关材料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4.教学设备设施的使用与管理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5.网上在线课程建设情况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（三）教学资料（2017-2018）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1.教材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（1）选用教材相关材料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（2）校企合作开发教材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2.馆藏图书资料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3.信息化教学资源的开发与利用情况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4.教学资源库建设情况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5.重点教材建设成果</w:t>
      </w:r>
    </w:p>
    <w:p w:rsidR="006B7612" w:rsidRDefault="006B7612" w:rsidP="006B7612">
      <w:pPr>
        <w:spacing w:line="360" w:lineRule="auto"/>
        <w:jc w:val="center"/>
        <w:rPr>
          <w:rFonts w:ascii="黑体" w:eastAsia="黑体" w:hAnsi="宋体"/>
          <w:b/>
          <w:bCs/>
          <w:color w:val="080808"/>
          <w:szCs w:val="21"/>
        </w:rPr>
      </w:pPr>
      <w:r>
        <w:rPr>
          <w:rFonts w:ascii="黑体" w:eastAsia="黑体" w:hAnsi="宋体" w:hint="eastAsia"/>
          <w:b/>
          <w:bCs/>
          <w:color w:val="080808"/>
          <w:szCs w:val="21"/>
        </w:rPr>
        <w:t>四、实践教学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（一）顶岗实习（2017-2018）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1.专业顶岗实习办法制度、计划方案、通知安排、总结分析等相关文件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lastRenderedPageBreak/>
        <w:t>2.校外实习基地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3.专业顶岗实习记录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（二）实践教学课程体系设计（2017-2018）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1.专业教学计划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2.专业课程设置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3.专业产学合作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（三）教学管理（2017-2018）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1.校内外实践教学管理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2.教学质量管理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3.专职教学管理人员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4.专职学生管理人员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（四）实践教学条件（2017-2018）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1.校内实训基地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2.校外实习基地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3.实践教学经费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4.专业合作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5.国家和省级实训基地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（五）双证书获取（2017-2018）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1.专业职业资格证书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2.职业技能竞赛成绩</w:t>
      </w:r>
    </w:p>
    <w:p w:rsidR="006B7612" w:rsidRDefault="006B7612" w:rsidP="006B7612">
      <w:pPr>
        <w:spacing w:line="360" w:lineRule="auto"/>
        <w:jc w:val="center"/>
        <w:rPr>
          <w:rFonts w:ascii="黑体" w:eastAsia="黑体" w:hAnsi="宋体"/>
          <w:b/>
          <w:bCs/>
          <w:color w:val="080808"/>
          <w:szCs w:val="21"/>
        </w:rPr>
      </w:pPr>
      <w:r>
        <w:rPr>
          <w:rFonts w:ascii="黑体" w:eastAsia="黑体" w:hAnsi="宋体" w:hint="eastAsia"/>
          <w:b/>
          <w:color w:val="080808"/>
          <w:szCs w:val="21"/>
        </w:rPr>
        <w:t>五、特色专业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（一）专业规划与建设管理（2017-2018）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1．专业建设规划文件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2．专业设置和调整管理制度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3．专业建设管理的过程性材料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（二）专业特色（2017-2018）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1．重点建设专业及其特色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2．品牌专业规划与建设情况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3．特色专业规划与建设情况</w:t>
      </w:r>
    </w:p>
    <w:p w:rsidR="006B7612" w:rsidRDefault="006B7612" w:rsidP="006B7612">
      <w:pPr>
        <w:spacing w:line="360" w:lineRule="auto"/>
        <w:jc w:val="center"/>
        <w:rPr>
          <w:rFonts w:ascii="黑体" w:eastAsia="黑体" w:hAnsi="宋体"/>
          <w:b/>
          <w:bCs/>
          <w:color w:val="080808"/>
          <w:szCs w:val="21"/>
        </w:rPr>
      </w:pPr>
      <w:r>
        <w:rPr>
          <w:rFonts w:ascii="黑体" w:eastAsia="黑体" w:hAnsi="宋体" w:hint="eastAsia"/>
          <w:b/>
          <w:color w:val="080808"/>
          <w:szCs w:val="21"/>
        </w:rPr>
        <w:t>六、</w:t>
      </w:r>
      <w:r>
        <w:rPr>
          <w:rFonts w:ascii="黑体" w:eastAsia="黑体" w:hAnsi="宋体" w:hint="eastAsia"/>
          <w:b/>
          <w:bCs/>
          <w:color w:val="080808"/>
          <w:szCs w:val="21"/>
        </w:rPr>
        <w:t>教学管理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（一）管理规范（2017-2018）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lastRenderedPageBreak/>
        <w:t>1.教学制度汇编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2.日常教学运行管理相关材料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3.专职教学管理人员基本情况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4.教学管理创新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（二）质量监控（2017-2018）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1.教学质量监控制度文件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2.教学质量监控相关过程性材料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3.教学督导人员基本情况</w:t>
      </w:r>
    </w:p>
    <w:p w:rsidR="006B7612" w:rsidRDefault="006B7612" w:rsidP="006B7612">
      <w:pPr>
        <w:spacing w:line="360" w:lineRule="auto"/>
        <w:jc w:val="center"/>
        <w:rPr>
          <w:rFonts w:ascii="黑体" w:eastAsia="黑体" w:hAnsi="宋体"/>
          <w:b/>
          <w:bCs/>
          <w:color w:val="080808"/>
          <w:szCs w:val="21"/>
        </w:rPr>
      </w:pPr>
      <w:r>
        <w:rPr>
          <w:rFonts w:ascii="黑体" w:eastAsia="黑体" w:hAnsi="宋体" w:hint="eastAsia"/>
          <w:b/>
          <w:color w:val="080808"/>
          <w:szCs w:val="21"/>
        </w:rPr>
        <w:t>七、</w:t>
      </w:r>
      <w:r>
        <w:rPr>
          <w:rFonts w:ascii="黑体" w:eastAsia="黑体" w:hAnsi="宋体" w:hint="eastAsia"/>
          <w:b/>
          <w:bCs/>
          <w:color w:val="080808"/>
          <w:szCs w:val="21"/>
        </w:rPr>
        <w:t>社会评价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（一）生源（2017-2018）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1.专业招生数量、新生报到率、</w:t>
      </w:r>
      <w:proofErr w:type="gramStart"/>
      <w:r>
        <w:rPr>
          <w:rFonts w:ascii="宋体" w:hAnsi="宋体" w:hint="eastAsia"/>
          <w:color w:val="080808"/>
          <w:szCs w:val="21"/>
        </w:rPr>
        <w:t>在级学生</w:t>
      </w:r>
      <w:proofErr w:type="gramEnd"/>
      <w:r>
        <w:rPr>
          <w:rFonts w:ascii="宋体" w:hAnsi="宋体" w:hint="eastAsia"/>
          <w:color w:val="080808"/>
          <w:szCs w:val="21"/>
        </w:rPr>
        <w:t>一年保有率统计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（二）就业（2017-2018）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1.创业教育成效相关材料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2.学生就业率统计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3.毕业生就业岗位分布情况统计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4.用人单位满意度抽样问卷调查材料</w:t>
      </w:r>
    </w:p>
    <w:p w:rsidR="006B7612" w:rsidRDefault="006B7612" w:rsidP="006B7612">
      <w:pPr>
        <w:spacing w:line="360" w:lineRule="auto"/>
        <w:ind w:firstLineChars="200" w:firstLine="422"/>
        <w:rPr>
          <w:rFonts w:ascii="宋体" w:hAnsi="宋体"/>
          <w:b/>
          <w:color w:val="080808"/>
          <w:szCs w:val="21"/>
        </w:rPr>
      </w:pPr>
      <w:r>
        <w:rPr>
          <w:rFonts w:ascii="宋体" w:hAnsi="宋体" w:hint="eastAsia"/>
          <w:b/>
          <w:color w:val="080808"/>
          <w:szCs w:val="21"/>
        </w:rPr>
        <w:t>（三）服务社会（2017-2018）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1.教师技术服务情况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2.产学合作</w:t>
      </w:r>
    </w:p>
    <w:p w:rsidR="006B7612" w:rsidRDefault="006B7612" w:rsidP="006B7612">
      <w:pPr>
        <w:spacing w:line="360" w:lineRule="auto"/>
        <w:ind w:firstLineChars="200" w:firstLine="420"/>
        <w:rPr>
          <w:rFonts w:ascii="宋体" w:hAnsi="宋体"/>
          <w:color w:val="080808"/>
          <w:szCs w:val="21"/>
        </w:rPr>
      </w:pPr>
      <w:r>
        <w:rPr>
          <w:rFonts w:ascii="宋体" w:hAnsi="宋体" w:hint="eastAsia"/>
          <w:color w:val="080808"/>
          <w:szCs w:val="21"/>
        </w:rPr>
        <w:t>3.社会技能培训开展情况</w:t>
      </w:r>
    </w:p>
    <w:p w:rsidR="006B7612" w:rsidRDefault="006B7612" w:rsidP="006B7612">
      <w:pPr>
        <w:rPr>
          <w:rFonts w:ascii="宋体" w:hAnsi="宋体"/>
          <w:szCs w:val="21"/>
        </w:rPr>
      </w:pPr>
    </w:p>
    <w:p w:rsidR="00780278" w:rsidRPr="006B7612" w:rsidRDefault="00780278">
      <w:bookmarkStart w:id="0" w:name="_GoBack"/>
      <w:bookmarkEnd w:id="0"/>
    </w:p>
    <w:sectPr w:rsidR="00780278" w:rsidRPr="006B7612">
      <w:pgSz w:w="11906" w:h="16838"/>
      <w:pgMar w:top="1440" w:right="1486" w:bottom="976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4B" w:rsidRDefault="001C114B" w:rsidP="006B7612">
      <w:r>
        <w:separator/>
      </w:r>
    </w:p>
  </w:endnote>
  <w:endnote w:type="continuationSeparator" w:id="0">
    <w:p w:rsidR="001C114B" w:rsidRDefault="001C114B" w:rsidP="006B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4B" w:rsidRDefault="001C114B" w:rsidP="006B7612">
      <w:r>
        <w:separator/>
      </w:r>
    </w:p>
  </w:footnote>
  <w:footnote w:type="continuationSeparator" w:id="0">
    <w:p w:rsidR="001C114B" w:rsidRDefault="001C114B" w:rsidP="006B7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01"/>
    <w:rsid w:val="00000174"/>
    <w:rsid w:val="0004354D"/>
    <w:rsid w:val="000638BC"/>
    <w:rsid w:val="000C05A5"/>
    <w:rsid w:val="000E160C"/>
    <w:rsid w:val="000E1B8D"/>
    <w:rsid w:val="000F2001"/>
    <w:rsid w:val="000F7153"/>
    <w:rsid w:val="00122188"/>
    <w:rsid w:val="00130F74"/>
    <w:rsid w:val="00160A58"/>
    <w:rsid w:val="00163957"/>
    <w:rsid w:val="001A5C32"/>
    <w:rsid w:val="001C114B"/>
    <w:rsid w:val="00247E28"/>
    <w:rsid w:val="00255725"/>
    <w:rsid w:val="003A4C36"/>
    <w:rsid w:val="003A5931"/>
    <w:rsid w:val="003C1B83"/>
    <w:rsid w:val="003F73A5"/>
    <w:rsid w:val="00402085"/>
    <w:rsid w:val="0041666C"/>
    <w:rsid w:val="004A400D"/>
    <w:rsid w:val="004D4BCA"/>
    <w:rsid w:val="004E4485"/>
    <w:rsid w:val="00513CC9"/>
    <w:rsid w:val="00514ADD"/>
    <w:rsid w:val="00514FAE"/>
    <w:rsid w:val="00515F68"/>
    <w:rsid w:val="00556C92"/>
    <w:rsid w:val="005D7570"/>
    <w:rsid w:val="006B7612"/>
    <w:rsid w:val="00715C40"/>
    <w:rsid w:val="00717766"/>
    <w:rsid w:val="00780278"/>
    <w:rsid w:val="007F2793"/>
    <w:rsid w:val="00821F19"/>
    <w:rsid w:val="00864D42"/>
    <w:rsid w:val="00867871"/>
    <w:rsid w:val="008A03BD"/>
    <w:rsid w:val="008E4E6F"/>
    <w:rsid w:val="00925C2B"/>
    <w:rsid w:val="00972133"/>
    <w:rsid w:val="00976D2A"/>
    <w:rsid w:val="00987058"/>
    <w:rsid w:val="00990ACB"/>
    <w:rsid w:val="009D4B9C"/>
    <w:rsid w:val="00A718BE"/>
    <w:rsid w:val="00AB0C38"/>
    <w:rsid w:val="00AD2A85"/>
    <w:rsid w:val="00AE408F"/>
    <w:rsid w:val="00B24445"/>
    <w:rsid w:val="00B77A05"/>
    <w:rsid w:val="00BD397C"/>
    <w:rsid w:val="00C2396D"/>
    <w:rsid w:val="00C57A19"/>
    <w:rsid w:val="00C7164E"/>
    <w:rsid w:val="00C97CC8"/>
    <w:rsid w:val="00CD0808"/>
    <w:rsid w:val="00CF4F0B"/>
    <w:rsid w:val="00CF5591"/>
    <w:rsid w:val="00DA7675"/>
    <w:rsid w:val="00DB2B7F"/>
    <w:rsid w:val="00DB6400"/>
    <w:rsid w:val="00DD13D8"/>
    <w:rsid w:val="00EB6FD6"/>
    <w:rsid w:val="00F3296E"/>
    <w:rsid w:val="00F43541"/>
    <w:rsid w:val="00F55836"/>
    <w:rsid w:val="00F765DF"/>
    <w:rsid w:val="00FA6A16"/>
    <w:rsid w:val="00FB6BDB"/>
    <w:rsid w:val="00FE763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6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6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6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6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6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1429</Words>
  <Characters>8147</Characters>
  <Application>Microsoft Office Word</Application>
  <DocSecurity>0</DocSecurity>
  <Lines>67</Lines>
  <Paragraphs>19</Paragraphs>
  <ScaleCrop>false</ScaleCrop>
  <Company>china</Company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xialin</dc:creator>
  <cp:keywords/>
  <dc:description/>
  <cp:lastModifiedBy>xialin</cp:lastModifiedBy>
  <cp:revision>2</cp:revision>
  <dcterms:created xsi:type="dcterms:W3CDTF">2019-01-15T08:13:00Z</dcterms:created>
  <dcterms:modified xsi:type="dcterms:W3CDTF">2019-01-15T08:14:00Z</dcterms:modified>
</cp:coreProperties>
</file>