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eastAsia="黑体"/>
          <w:sz w:val="84"/>
          <w:szCs w:val="84"/>
        </w:rPr>
      </w:pPr>
    </w:p>
    <w:p>
      <w:pPr>
        <w:snapToGrid w:val="0"/>
        <w:spacing w:before="120" w:after="120" w:line="300" w:lineRule="auto"/>
        <w:jc w:val="center"/>
        <w:rPr>
          <w:b/>
          <w:bCs/>
          <w:sz w:val="72"/>
          <w:szCs w:val="20"/>
        </w:rPr>
      </w:pPr>
      <w:r>
        <w:rPr>
          <w:rFonts w:hint="eastAsia" w:eastAsia="黑体"/>
          <w:sz w:val="84"/>
          <w:szCs w:val="84"/>
        </w:rPr>
        <w:t>询 价 文 件</w:t>
      </w:r>
      <w:r>
        <w:rPr>
          <w:rFonts w:hint="eastAsia"/>
          <w:b/>
          <w:bCs/>
          <w:sz w:val="72"/>
          <w:szCs w:val="20"/>
        </w:rPr>
        <w:t xml:space="preserve"> </w:t>
      </w:r>
    </w:p>
    <w:p>
      <w:pPr>
        <w:snapToGrid w:val="0"/>
        <w:spacing w:line="300" w:lineRule="auto"/>
        <w:jc w:val="center"/>
        <w:rPr>
          <w:b/>
          <w:bCs/>
          <w:sz w:val="32"/>
          <w:szCs w:val="32"/>
        </w:rPr>
      </w:pPr>
      <w:r>
        <w:rPr>
          <w:rFonts w:hint="eastAsia"/>
          <w:b/>
          <w:bCs/>
          <w:sz w:val="32"/>
          <w:szCs w:val="32"/>
        </w:rPr>
        <w:t xml:space="preserve"> </w:t>
      </w:r>
    </w:p>
    <w:p>
      <w:pPr>
        <w:snapToGrid w:val="0"/>
        <w:spacing w:line="300" w:lineRule="auto"/>
        <w:jc w:val="center"/>
        <w:rPr>
          <w:b/>
          <w:bCs/>
          <w:sz w:val="32"/>
          <w:szCs w:val="32"/>
        </w:rPr>
      </w:pPr>
    </w:p>
    <w:p>
      <w:pPr>
        <w:snapToGrid w:val="0"/>
        <w:spacing w:line="300" w:lineRule="auto"/>
        <w:jc w:val="center"/>
        <w:rPr>
          <w:rFonts w:hint="eastAsia"/>
          <w:b/>
          <w:bCs/>
          <w:sz w:val="28"/>
        </w:rPr>
      </w:pPr>
    </w:p>
    <w:p>
      <w:pPr>
        <w:pStyle w:val="2"/>
        <w:rPr>
          <w:color w:val="auto"/>
        </w:rPr>
      </w:pPr>
    </w:p>
    <w:p>
      <w:pPr>
        <w:snapToGrid w:val="0"/>
        <w:spacing w:line="300" w:lineRule="auto"/>
        <w:jc w:val="center"/>
        <w:rPr>
          <w:b/>
          <w:bCs/>
          <w:sz w:val="28"/>
        </w:rPr>
      </w:pPr>
    </w:p>
    <w:p>
      <w:pPr>
        <w:pStyle w:val="2"/>
        <w:rPr>
          <w:color w:val="auto"/>
        </w:rPr>
      </w:pPr>
    </w:p>
    <w:p>
      <w:pPr>
        <w:pStyle w:val="2"/>
        <w:rPr>
          <w:color w:val="auto"/>
        </w:rPr>
      </w:pPr>
    </w:p>
    <w:p>
      <w:pPr>
        <w:ind w:left="4106" w:hanging="4106" w:hangingChars="1278"/>
        <w:jc w:val="center"/>
        <w:rPr>
          <w:b/>
          <w:bCs/>
          <w:sz w:val="32"/>
          <w:szCs w:val="32"/>
        </w:rPr>
      </w:pPr>
      <w:r>
        <w:rPr>
          <w:rFonts w:hint="eastAsia"/>
          <w:b/>
          <w:bCs/>
          <w:sz w:val="32"/>
          <w:szCs w:val="32"/>
        </w:rPr>
        <w:t>项目名称：盐城幼儿师范高等专科学校</w:t>
      </w:r>
    </w:p>
    <w:p>
      <w:pPr>
        <w:pStyle w:val="2"/>
        <w:rPr>
          <w:color w:val="auto"/>
        </w:rPr>
      </w:pPr>
    </w:p>
    <w:p>
      <w:pPr>
        <w:ind w:left="4106" w:hanging="4106" w:hangingChars="1278"/>
        <w:jc w:val="center"/>
        <w:rPr>
          <w:rFonts w:ascii="宋体" w:hAnsi="宋体"/>
          <w:sz w:val="28"/>
          <w:szCs w:val="28"/>
        </w:rPr>
      </w:pPr>
      <w:r>
        <w:rPr>
          <w:rFonts w:hint="eastAsia"/>
          <w:b/>
          <w:bCs/>
          <w:sz w:val="32"/>
          <w:szCs w:val="32"/>
        </w:rPr>
        <w:t>阜宁校区阜师东路家属区东围墙维修项目</w:t>
      </w:r>
    </w:p>
    <w:p>
      <w:pPr>
        <w:tabs>
          <w:tab w:val="left" w:pos="851"/>
        </w:tabs>
        <w:snapToGrid w:val="0"/>
        <w:spacing w:line="300" w:lineRule="auto"/>
        <w:ind w:firstLine="1106" w:firstLineChars="395"/>
        <w:rPr>
          <w:rFonts w:ascii="宋体" w:hAnsi="宋体"/>
          <w:sz w:val="28"/>
          <w:szCs w:val="28"/>
        </w:rPr>
      </w:pPr>
    </w:p>
    <w:p>
      <w:pPr>
        <w:snapToGrid w:val="0"/>
        <w:spacing w:before="120" w:after="120" w:line="300" w:lineRule="auto"/>
        <w:ind w:firstLine="2409" w:firstLineChars="750"/>
        <w:rPr>
          <w:rFonts w:eastAsia="黑体"/>
          <w:sz w:val="36"/>
          <w:szCs w:val="36"/>
        </w:rPr>
      </w:pPr>
      <w:r>
        <w:rPr>
          <w:rFonts w:hint="eastAsia"/>
          <w:b/>
          <w:bCs/>
          <w:sz w:val="32"/>
          <w:szCs w:val="32"/>
        </w:rPr>
        <w:t>采购编号：2018036603</w:t>
      </w:r>
    </w:p>
    <w:p>
      <w:pPr>
        <w:jc w:val="center"/>
        <w:rPr>
          <w:rFonts w:eastAsia="黑体"/>
          <w:sz w:val="36"/>
          <w:szCs w:val="36"/>
        </w:rPr>
      </w:pPr>
    </w:p>
    <w:p>
      <w:pPr>
        <w:jc w:val="center"/>
        <w:rPr>
          <w:sz w:val="32"/>
          <w:szCs w:val="32"/>
        </w:rPr>
      </w:pPr>
    </w:p>
    <w:p>
      <w:pPr>
        <w:jc w:val="center"/>
        <w:rPr>
          <w:sz w:val="32"/>
          <w:szCs w:val="32"/>
        </w:rPr>
      </w:pPr>
    </w:p>
    <w:p>
      <w:pPr>
        <w:jc w:val="center"/>
        <w:rPr>
          <w:rFonts w:ascii="宋体" w:hAnsi="Times New Roman" w:eastAsiaTheme="minorEastAsia"/>
          <w:b/>
          <w:sz w:val="36"/>
          <w:szCs w:val="36"/>
        </w:rPr>
      </w:pPr>
    </w:p>
    <w:p>
      <w:pPr>
        <w:jc w:val="center"/>
        <w:rPr>
          <w:rFonts w:ascii="宋体" w:hAnsi="Times New Roman" w:eastAsiaTheme="minorEastAsia"/>
          <w:b/>
          <w:sz w:val="36"/>
          <w:szCs w:val="36"/>
        </w:rPr>
      </w:pPr>
    </w:p>
    <w:p>
      <w:pPr>
        <w:jc w:val="center"/>
        <w:rPr>
          <w:rFonts w:ascii="宋体" w:hAnsi="Times New Roman"/>
          <w:b/>
          <w:sz w:val="36"/>
          <w:szCs w:val="36"/>
        </w:rPr>
      </w:pPr>
      <w:r>
        <w:rPr>
          <w:rFonts w:ascii="宋体" w:hAnsi="Times New Roman" w:eastAsia="Times New Roman"/>
          <w:b/>
          <w:sz w:val="36"/>
          <w:szCs w:val="36"/>
        </w:rPr>
        <w:t>盐城幼儿师范高等专科学校</w:t>
      </w:r>
    </w:p>
    <w:p>
      <w:pPr>
        <w:spacing w:line="500" w:lineRule="exact"/>
        <w:jc w:val="center"/>
        <w:rPr>
          <w:rFonts w:eastAsia="黑体"/>
          <w:sz w:val="36"/>
          <w:szCs w:val="36"/>
        </w:rPr>
      </w:pPr>
      <w:r>
        <w:rPr>
          <w:rFonts w:hint="eastAsia" w:eastAsia="黑体"/>
          <w:sz w:val="36"/>
          <w:szCs w:val="36"/>
        </w:rPr>
        <w:t xml:space="preserve">   </w:t>
      </w:r>
    </w:p>
    <w:p>
      <w:pPr>
        <w:spacing w:line="500" w:lineRule="exact"/>
        <w:ind w:firstLine="3780" w:firstLineChars="1050"/>
        <w:rPr>
          <w:rFonts w:eastAsia="黑体" w:cs="黑体"/>
          <w:sz w:val="36"/>
          <w:szCs w:val="36"/>
        </w:rPr>
      </w:pPr>
    </w:p>
    <w:p>
      <w:pPr>
        <w:spacing w:line="500" w:lineRule="exact"/>
        <w:ind w:firstLine="3780" w:firstLineChars="1050"/>
        <w:rPr>
          <w:rFonts w:eastAsia="黑体"/>
          <w:sz w:val="36"/>
          <w:szCs w:val="36"/>
        </w:rPr>
      </w:pPr>
      <w:r>
        <w:rPr>
          <w:rFonts w:hint="eastAsia" w:eastAsia="黑体" w:cs="黑体"/>
          <w:sz w:val="36"/>
          <w:szCs w:val="36"/>
        </w:rPr>
        <w:t>2018年</w:t>
      </w:r>
      <w:r>
        <w:rPr>
          <w:rFonts w:eastAsia="黑体"/>
          <w:sz w:val="36"/>
          <w:szCs w:val="36"/>
        </w:rPr>
        <w:t>11</w:t>
      </w:r>
      <w:r>
        <w:rPr>
          <w:rFonts w:hint="eastAsia" w:eastAsia="黑体"/>
          <w:sz w:val="36"/>
          <w:szCs w:val="36"/>
        </w:rPr>
        <w:t xml:space="preserve"> </w:t>
      </w:r>
      <w:r>
        <w:rPr>
          <w:rFonts w:hint="eastAsia" w:eastAsia="黑体" w:cs="黑体"/>
          <w:sz w:val="36"/>
          <w:szCs w:val="36"/>
        </w:rPr>
        <w:t>月</w:t>
      </w:r>
    </w:p>
    <w:p>
      <w:pPr>
        <w:snapToGrid w:val="0"/>
        <w:spacing w:before="120" w:after="120" w:line="300" w:lineRule="auto"/>
        <w:ind w:firstLine="3196" w:firstLineChars="995"/>
        <w:rPr>
          <w:rFonts w:hint="eastAsia"/>
          <w:b/>
          <w:bCs/>
          <w:sz w:val="32"/>
          <w:szCs w:val="32"/>
        </w:rPr>
      </w:pPr>
      <w:r>
        <w:rPr>
          <w:rFonts w:hint="eastAsia"/>
          <w:b/>
          <w:bCs/>
          <w:sz w:val="32"/>
          <w:szCs w:val="32"/>
        </w:rPr>
        <w:t xml:space="preserve">          </w:t>
      </w:r>
    </w:p>
    <w:p>
      <w:pPr>
        <w:snapToGrid w:val="0"/>
        <w:spacing w:before="120" w:after="120" w:line="300" w:lineRule="auto"/>
        <w:ind w:firstLine="3196" w:firstLineChars="995"/>
        <w:rPr>
          <w:rFonts w:eastAsia="黑体"/>
          <w:sz w:val="36"/>
          <w:szCs w:val="36"/>
        </w:rPr>
      </w:pPr>
      <w:r>
        <w:rPr>
          <w:rFonts w:hint="eastAsia"/>
          <w:b/>
          <w:bCs/>
          <w:sz w:val="32"/>
          <w:szCs w:val="32"/>
        </w:rPr>
        <w:t xml:space="preserve"> </w:t>
      </w:r>
    </w:p>
    <w:p>
      <w:pPr>
        <w:snapToGrid w:val="0"/>
        <w:spacing w:before="120" w:after="120" w:line="300" w:lineRule="auto"/>
        <w:rPr>
          <w:rFonts w:eastAsia="黑体"/>
          <w:sz w:val="36"/>
          <w:szCs w:val="36"/>
        </w:rPr>
      </w:pPr>
    </w:p>
    <w:p>
      <w:pPr>
        <w:snapToGrid w:val="0"/>
        <w:spacing w:before="120" w:after="120" w:line="300" w:lineRule="auto"/>
        <w:jc w:val="center"/>
        <w:rPr>
          <w:rFonts w:eastAsia="黑体"/>
          <w:sz w:val="36"/>
          <w:szCs w:val="36"/>
        </w:rPr>
      </w:pPr>
      <w:r>
        <w:rPr>
          <w:rFonts w:hint="eastAsia" w:eastAsia="黑体"/>
          <w:sz w:val="36"/>
          <w:szCs w:val="36"/>
        </w:rPr>
        <w:t>第一部分   询 价 公 告</w:t>
      </w:r>
    </w:p>
    <w:p>
      <w:pPr>
        <w:pStyle w:val="2"/>
        <w:rPr>
          <w:color w:val="auto"/>
        </w:rPr>
      </w:pPr>
    </w:p>
    <w:p>
      <w:pPr>
        <w:spacing w:line="360" w:lineRule="auto"/>
        <w:ind w:firstLine="560" w:firstLineChars="200"/>
        <w:jc w:val="left"/>
        <w:rPr>
          <w:rFonts w:ascii="宋体" w:hAnsi="Times New Roman"/>
          <w:b/>
          <w:sz w:val="44"/>
          <w:szCs w:val="44"/>
        </w:rPr>
      </w:pPr>
      <w:r>
        <w:rPr>
          <w:rFonts w:hint="eastAsia" w:ascii="宋体"/>
          <w:kern w:val="15"/>
          <w:position w:val="2"/>
          <w:sz w:val="28"/>
        </w:rPr>
        <w:t>根据采购计划，</w:t>
      </w:r>
      <w:r>
        <w:rPr>
          <w:rFonts w:ascii="宋体"/>
          <w:kern w:val="15"/>
          <w:position w:val="2"/>
          <w:sz w:val="28"/>
        </w:rPr>
        <w:t>盐城幼儿师范高等专科学校</w:t>
      </w:r>
      <w:r>
        <w:rPr>
          <w:rFonts w:hint="eastAsia" w:ascii="宋体"/>
          <w:kern w:val="15"/>
          <w:position w:val="2"/>
          <w:sz w:val="28"/>
        </w:rPr>
        <w:t>现对</w:t>
      </w:r>
      <w:r>
        <w:rPr>
          <w:rFonts w:hint="eastAsia" w:ascii="宋体"/>
          <w:kern w:val="15"/>
          <w:position w:val="2"/>
          <w:sz w:val="28"/>
          <w:u w:val="single"/>
        </w:rPr>
        <w:t xml:space="preserve"> </w:t>
      </w:r>
      <w:r>
        <w:rPr>
          <w:rFonts w:ascii="宋体"/>
          <w:kern w:val="15"/>
          <w:position w:val="2"/>
          <w:sz w:val="28"/>
          <w:u w:val="single"/>
        </w:rPr>
        <w:t>盐城幼儿师范高等专科学校</w:t>
      </w:r>
      <w:r>
        <w:rPr>
          <w:rFonts w:hint="eastAsia" w:ascii="宋体"/>
          <w:kern w:val="15"/>
          <w:position w:val="2"/>
          <w:sz w:val="28"/>
          <w:u w:val="single"/>
        </w:rPr>
        <w:t>阜宁校区阜师东路家属区东围墙维修项目</w:t>
      </w:r>
      <w:r>
        <w:rPr>
          <w:rFonts w:hint="eastAsia" w:ascii="宋体"/>
          <w:kern w:val="15"/>
          <w:position w:val="2"/>
          <w:sz w:val="28"/>
        </w:rPr>
        <w:t>进行询价采购，欢迎</w:t>
      </w:r>
      <w:r>
        <w:rPr>
          <w:rFonts w:ascii="宋体"/>
          <w:kern w:val="15"/>
          <w:position w:val="2"/>
          <w:sz w:val="28"/>
        </w:rPr>
        <w:t>符合相关条件的询价供应商前来询价。</w:t>
      </w:r>
    </w:p>
    <w:p>
      <w:pPr>
        <w:spacing w:line="360" w:lineRule="auto"/>
        <w:ind w:firstLine="562" w:firstLineChars="200"/>
        <w:rPr>
          <w:b/>
          <w:bCs/>
          <w:sz w:val="28"/>
        </w:rPr>
      </w:pPr>
      <w:r>
        <w:rPr>
          <w:rFonts w:hint="eastAsia"/>
          <w:b/>
          <w:bCs/>
          <w:sz w:val="28"/>
        </w:rPr>
        <w:t>一、项目名称：</w:t>
      </w:r>
      <w:r>
        <w:rPr>
          <w:rFonts w:ascii="宋体"/>
          <w:kern w:val="15"/>
          <w:position w:val="2"/>
          <w:sz w:val="28"/>
          <w:u w:val="single"/>
        </w:rPr>
        <w:t>盐城幼儿师范高等专科学校</w:t>
      </w:r>
      <w:r>
        <w:rPr>
          <w:rFonts w:hint="eastAsia" w:ascii="宋体"/>
          <w:kern w:val="15"/>
          <w:position w:val="2"/>
          <w:sz w:val="28"/>
          <w:u w:val="single"/>
        </w:rPr>
        <w:t>阜宁校区阜师东路家属区东围墙维修项目。</w:t>
      </w:r>
    </w:p>
    <w:p>
      <w:pPr>
        <w:spacing w:line="360" w:lineRule="auto"/>
        <w:ind w:firstLine="562" w:firstLineChars="200"/>
        <w:rPr>
          <w:rFonts w:hint="eastAsia"/>
          <w:b/>
          <w:bCs/>
          <w:sz w:val="28"/>
        </w:rPr>
      </w:pPr>
      <w:r>
        <w:rPr>
          <w:rFonts w:hint="eastAsia"/>
          <w:b/>
          <w:bCs/>
          <w:sz w:val="28"/>
        </w:rPr>
        <w:t>采购编号：2018036603</w:t>
      </w:r>
    </w:p>
    <w:p>
      <w:pPr>
        <w:spacing w:line="360" w:lineRule="auto"/>
        <w:ind w:firstLine="562" w:firstLineChars="200"/>
        <w:rPr>
          <w:rFonts w:ascii="宋体" w:hAnsi="宋体"/>
          <w:sz w:val="28"/>
          <w:szCs w:val="28"/>
        </w:rPr>
      </w:pPr>
      <w:r>
        <w:rPr>
          <w:rFonts w:hint="eastAsia" w:ascii="宋体"/>
          <w:b/>
          <w:sz w:val="28"/>
        </w:rPr>
        <w:t>二、项目简要说明：</w:t>
      </w:r>
      <w:r>
        <w:rPr>
          <w:rFonts w:hint="eastAsia" w:ascii="宋体" w:hAnsi="宋体"/>
          <w:sz w:val="28"/>
          <w:szCs w:val="28"/>
        </w:rPr>
        <w:t>项目实施区域位于阜宁校区阜师东路家属区，具体内容为立面抹灰层拆除</w:t>
      </w:r>
      <w:r>
        <w:rPr>
          <w:rFonts w:ascii="宋体" w:hAnsi="宋体"/>
          <w:sz w:val="28"/>
          <w:szCs w:val="28"/>
        </w:rPr>
        <w:t>约</w:t>
      </w:r>
      <w:r>
        <w:rPr>
          <w:rFonts w:hint="eastAsia" w:ascii="宋体" w:hAnsi="宋体"/>
          <w:sz w:val="28"/>
          <w:szCs w:val="28"/>
        </w:rPr>
        <w:t>460</w:t>
      </w:r>
      <w:r>
        <w:rPr>
          <w:rFonts w:ascii="宋体" w:hAnsi="宋体"/>
          <w:sz w:val="28"/>
          <w:szCs w:val="28"/>
        </w:rPr>
        <w:t>平方米，</w:t>
      </w:r>
      <w:r>
        <w:rPr>
          <w:rFonts w:hint="eastAsia" w:ascii="宋体" w:hAnsi="宋体"/>
          <w:sz w:val="28"/>
          <w:szCs w:val="28"/>
        </w:rPr>
        <w:t>墙面抹灰</w:t>
      </w:r>
      <w:r>
        <w:rPr>
          <w:rFonts w:ascii="宋体" w:hAnsi="宋体"/>
          <w:sz w:val="28"/>
          <w:szCs w:val="28"/>
        </w:rPr>
        <w:t>约</w:t>
      </w:r>
      <w:r>
        <w:rPr>
          <w:rFonts w:hint="eastAsia" w:ascii="宋体" w:hAnsi="宋体"/>
          <w:sz w:val="28"/>
          <w:szCs w:val="28"/>
        </w:rPr>
        <w:t>460</w:t>
      </w:r>
      <w:r>
        <w:rPr>
          <w:rFonts w:ascii="宋体" w:hAnsi="宋体"/>
          <w:sz w:val="28"/>
          <w:szCs w:val="28"/>
        </w:rPr>
        <w:t>平方米，</w:t>
      </w:r>
      <w:r>
        <w:rPr>
          <w:rFonts w:hint="eastAsia" w:ascii="宋体" w:hAnsi="宋体"/>
          <w:sz w:val="28"/>
          <w:szCs w:val="28"/>
        </w:rPr>
        <w:t>外墙涂料</w:t>
      </w:r>
      <w:r>
        <w:rPr>
          <w:rFonts w:ascii="宋体" w:hAnsi="宋体"/>
          <w:sz w:val="28"/>
          <w:szCs w:val="28"/>
        </w:rPr>
        <w:t>约</w:t>
      </w:r>
      <w:r>
        <w:rPr>
          <w:rFonts w:hint="eastAsia" w:ascii="宋体" w:hAnsi="宋体"/>
          <w:sz w:val="28"/>
          <w:szCs w:val="28"/>
        </w:rPr>
        <w:t>460</w:t>
      </w:r>
      <w:r>
        <w:rPr>
          <w:rFonts w:ascii="宋体" w:hAnsi="宋体"/>
          <w:sz w:val="28"/>
          <w:szCs w:val="28"/>
        </w:rPr>
        <w:t>平方米</w:t>
      </w:r>
      <w:r>
        <w:rPr>
          <w:rFonts w:hint="eastAsia" w:ascii="宋体" w:hAnsi="宋体"/>
          <w:sz w:val="28"/>
          <w:szCs w:val="28"/>
        </w:rPr>
        <w:t>。</w:t>
      </w:r>
      <w:r>
        <w:rPr>
          <w:rFonts w:ascii="宋体" w:hAnsi="宋体"/>
          <w:sz w:val="28"/>
          <w:szCs w:val="28"/>
        </w:rPr>
        <w:t>本次</w:t>
      </w:r>
      <w:r>
        <w:rPr>
          <w:rFonts w:hint="eastAsia" w:ascii="宋体" w:hAnsi="宋体"/>
          <w:sz w:val="28"/>
          <w:szCs w:val="28"/>
        </w:rPr>
        <w:t>询价</w:t>
      </w:r>
      <w:r>
        <w:rPr>
          <w:rFonts w:ascii="宋体" w:hAnsi="宋体"/>
          <w:sz w:val="28"/>
          <w:szCs w:val="28"/>
        </w:rPr>
        <w:t>具体以采购人提供的《</w:t>
      </w:r>
      <w:r>
        <w:rPr>
          <w:rFonts w:hint="eastAsia" w:ascii="宋体" w:hAnsi="宋体"/>
          <w:sz w:val="28"/>
          <w:szCs w:val="28"/>
        </w:rPr>
        <w:t>报价一览表</w:t>
      </w:r>
      <w:r>
        <w:rPr>
          <w:rFonts w:ascii="宋体" w:hAnsi="宋体"/>
          <w:sz w:val="28"/>
          <w:szCs w:val="28"/>
        </w:rPr>
        <w:t>》内容为准，采购人保留对上述暂定工程量及范围适当调整的权利</w:t>
      </w:r>
      <w:r>
        <w:rPr>
          <w:rFonts w:hint="eastAsia" w:ascii="宋体" w:hAnsi="宋体"/>
          <w:sz w:val="28"/>
          <w:szCs w:val="28"/>
        </w:rPr>
        <w:t>。</w:t>
      </w:r>
    </w:p>
    <w:p>
      <w:pPr>
        <w:pStyle w:val="2"/>
        <w:spacing w:line="360" w:lineRule="auto"/>
        <w:ind w:firstLine="551" w:firstLineChars="196"/>
        <w:rPr>
          <w:rFonts w:asciiTheme="minorEastAsia" w:hAnsiTheme="minorEastAsia" w:eastAsiaTheme="minorEastAsia"/>
          <w:color w:val="auto"/>
          <w:kern w:val="2"/>
          <w:sz w:val="28"/>
        </w:rPr>
      </w:pPr>
      <w:r>
        <w:rPr>
          <w:rFonts w:hint="eastAsia" w:asciiTheme="minorEastAsia" w:hAnsiTheme="minorEastAsia" w:eastAsiaTheme="minorEastAsia"/>
          <w:b/>
          <w:color w:val="auto"/>
          <w:kern w:val="2"/>
          <w:sz w:val="28"/>
        </w:rPr>
        <w:t>三、工程规模：</w:t>
      </w:r>
      <w:r>
        <w:rPr>
          <w:rFonts w:hint="eastAsia" w:asciiTheme="minorEastAsia" w:hAnsiTheme="minorEastAsia" w:eastAsiaTheme="minorEastAsia"/>
          <w:color w:val="auto"/>
          <w:kern w:val="2"/>
          <w:sz w:val="28"/>
        </w:rPr>
        <w:t>本项目采购预算价：</w:t>
      </w:r>
      <w:r>
        <w:rPr>
          <w:rFonts w:hint="eastAsia" w:asciiTheme="minorEastAsia" w:hAnsiTheme="minorEastAsia" w:eastAsiaTheme="minorEastAsia"/>
          <w:color w:val="auto"/>
          <w:kern w:val="2"/>
          <w:sz w:val="28"/>
          <w:u w:val="single"/>
        </w:rPr>
        <w:t xml:space="preserve">  2.76  </w:t>
      </w:r>
      <w:r>
        <w:rPr>
          <w:rFonts w:hint="eastAsia" w:asciiTheme="minorEastAsia" w:hAnsiTheme="minorEastAsia" w:eastAsiaTheme="minorEastAsia"/>
          <w:color w:val="auto"/>
          <w:kern w:val="2"/>
          <w:sz w:val="28"/>
        </w:rPr>
        <w:t>万元，采购控制价为</w:t>
      </w:r>
      <w:r>
        <w:rPr>
          <w:rFonts w:hint="eastAsia" w:asciiTheme="minorEastAsia" w:hAnsiTheme="minorEastAsia" w:eastAsiaTheme="minorEastAsia"/>
          <w:color w:val="auto"/>
          <w:kern w:val="2"/>
          <w:sz w:val="28"/>
          <w:u w:val="single"/>
        </w:rPr>
        <w:t xml:space="preserve">  2.5  </w:t>
      </w:r>
      <w:r>
        <w:rPr>
          <w:rFonts w:hint="eastAsia" w:asciiTheme="minorEastAsia" w:hAnsiTheme="minorEastAsia" w:eastAsiaTheme="minorEastAsia"/>
          <w:color w:val="auto"/>
          <w:kern w:val="2"/>
          <w:sz w:val="28"/>
        </w:rPr>
        <w:t>万元，询价供应商</w:t>
      </w:r>
      <w:r>
        <w:rPr>
          <w:rFonts w:asciiTheme="minorEastAsia" w:hAnsiTheme="minorEastAsia" w:eastAsiaTheme="minorEastAsia"/>
          <w:color w:val="auto"/>
          <w:kern w:val="2"/>
          <w:sz w:val="28"/>
        </w:rPr>
        <w:t>的报价不得超过采购控制价</w:t>
      </w:r>
      <w:r>
        <w:rPr>
          <w:rFonts w:hint="eastAsia" w:asciiTheme="minorEastAsia" w:hAnsiTheme="minorEastAsia" w:eastAsiaTheme="minorEastAsia"/>
          <w:color w:val="auto"/>
          <w:kern w:val="2"/>
          <w:sz w:val="28"/>
        </w:rPr>
        <w:t>。</w:t>
      </w:r>
    </w:p>
    <w:p>
      <w:pPr>
        <w:spacing w:line="360" w:lineRule="auto"/>
        <w:ind w:firstLine="562" w:firstLineChars="200"/>
        <w:rPr>
          <w:rFonts w:ascii="宋体"/>
          <w:kern w:val="15"/>
          <w:position w:val="2"/>
          <w:sz w:val="28"/>
        </w:rPr>
      </w:pPr>
      <w:r>
        <w:rPr>
          <w:rFonts w:hint="eastAsia" w:ascii="宋体"/>
          <w:b/>
          <w:sz w:val="28"/>
        </w:rPr>
        <w:t>四、</w:t>
      </w:r>
      <w:r>
        <w:rPr>
          <w:rFonts w:hint="eastAsia" w:asciiTheme="minorEastAsia" w:hAnsiTheme="minorEastAsia" w:eastAsiaTheme="minorEastAsia"/>
          <w:b/>
          <w:sz w:val="28"/>
        </w:rPr>
        <w:t>询价供应商资格条件</w:t>
      </w:r>
    </w:p>
    <w:p>
      <w:pPr>
        <w:spacing w:line="360" w:lineRule="auto"/>
        <w:ind w:firstLine="560" w:firstLineChars="200"/>
        <w:rPr>
          <w:rFonts w:ascii="宋体"/>
          <w:kern w:val="15"/>
          <w:position w:val="2"/>
          <w:sz w:val="28"/>
        </w:rPr>
      </w:pPr>
      <w:r>
        <w:rPr>
          <w:rFonts w:ascii="宋体"/>
          <w:kern w:val="15"/>
          <w:position w:val="2"/>
          <w:sz w:val="28"/>
        </w:rPr>
        <w:t>1.</w:t>
      </w:r>
      <w:r>
        <w:rPr>
          <w:rFonts w:ascii="Times New Roman" w:hAnsi="宋体"/>
          <w:sz w:val="24"/>
        </w:rPr>
        <w:t xml:space="preserve"> </w:t>
      </w:r>
      <w:r>
        <w:rPr>
          <w:rFonts w:ascii="宋体"/>
          <w:kern w:val="15"/>
          <w:position w:val="2"/>
          <w:sz w:val="28"/>
        </w:rPr>
        <w:t>符合政府采购法第二十二条第一款规定的条件，并提供下列材料。</w:t>
      </w:r>
    </w:p>
    <w:p>
      <w:pPr>
        <w:pStyle w:val="2"/>
        <w:tabs>
          <w:tab w:val="left" w:pos="567"/>
        </w:tabs>
        <w:spacing w:line="360" w:lineRule="auto"/>
        <w:rPr>
          <w:rFonts w:ascii="宋体"/>
          <w:color w:val="auto"/>
          <w:kern w:val="15"/>
          <w:position w:val="2"/>
          <w:sz w:val="28"/>
        </w:rPr>
      </w:pPr>
      <w:r>
        <w:rPr>
          <w:color w:val="auto"/>
        </w:rPr>
        <w:tab/>
      </w:r>
      <w:r>
        <w:rPr>
          <w:rFonts w:hint="eastAsia" w:ascii="宋体"/>
          <w:color w:val="auto"/>
          <w:kern w:val="15"/>
          <w:position w:val="2"/>
          <w:sz w:val="28"/>
        </w:rPr>
        <w:t xml:space="preserve">1.1 </w:t>
      </w:r>
      <w:r>
        <w:rPr>
          <w:rFonts w:ascii="宋体"/>
          <w:color w:val="auto"/>
          <w:kern w:val="15"/>
          <w:position w:val="2"/>
          <w:sz w:val="28"/>
        </w:rPr>
        <w:t>法人或者其他组织的营业执照</w:t>
      </w:r>
      <w:r>
        <w:rPr>
          <w:rFonts w:hint="eastAsia" w:ascii="宋体"/>
          <w:color w:val="auto"/>
          <w:kern w:val="15"/>
          <w:position w:val="2"/>
          <w:sz w:val="28"/>
        </w:rPr>
        <w:t>副本；</w:t>
      </w:r>
    </w:p>
    <w:p>
      <w:pPr>
        <w:tabs>
          <w:tab w:val="left" w:pos="567"/>
        </w:tabs>
        <w:spacing w:line="360" w:lineRule="auto"/>
        <w:rPr>
          <w:rFonts w:ascii="宋体"/>
          <w:kern w:val="15"/>
          <w:position w:val="2"/>
          <w:sz w:val="28"/>
        </w:rPr>
      </w:pPr>
      <w:r>
        <w:rPr>
          <w:rFonts w:hint="eastAsia" w:ascii="宋体"/>
          <w:kern w:val="15"/>
          <w:position w:val="2"/>
          <w:sz w:val="28"/>
        </w:rPr>
        <w:t xml:space="preserve">    1.2</w:t>
      </w:r>
      <w:r>
        <w:rPr>
          <w:rFonts w:ascii="宋体"/>
          <w:kern w:val="15"/>
          <w:position w:val="2"/>
          <w:sz w:val="28"/>
        </w:rPr>
        <w:t>具有建设行政主管部门核发的建筑装修装饰工程专业承包</w:t>
      </w:r>
      <w:r>
        <w:rPr>
          <w:rFonts w:hint="eastAsia" w:ascii="宋体"/>
          <w:kern w:val="15"/>
          <w:position w:val="2"/>
          <w:sz w:val="28"/>
        </w:rPr>
        <w:t>三</w:t>
      </w:r>
      <w:r>
        <w:rPr>
          <w:rFonts w:ascii="宋体"/>
          <w:kern w:val="15"/>
          <w:position w:val="2"/>
          <w:sz w:val="28"/>
        </w:rPr>
        <w:t>级及以上的有效资质的独立法人,并具有有效的企业安全生产许可证</w:t>
      </w:r>
      <w:r>
        <w:rPr>
          <w:rFonts w:hint="eastAsia" w:ascii="宋体"/>
          <w:kern w:val="15"/>
          <w:position w:val="2"/>
          <w:sz w:val="28"/>
        </w:rPr>
        <w:t>；或</w:t>
      </w:r>
      <w:r>
        <w:rPr>
          <w:rFonts w:ascii="宋体"/>
          <w:kern w:val="15"/>
          <w:position w:val="2"/>
          <w:sz w:val="28"/>
        </w:rPr>
        <w:t>具有建设行政主管部门核发的建筑工程施工总承包三级及以上施工资质的独立法人，并具有有效的企业安全生产许可证</w:t>
      </w:r>
      <w:r>
        <w:rPr>
          <w:rFonts w:hint="eastAsia" w:ascii="宋体"/>
          <w:kern w:val="15"/>
          <w:position w:val="2"/>
          <w:sz w:val="28"/>
        </w:rPr>
        <w:t>。</w:t>
      </w:r>
    </w:p>
    <w:p>
      <w:pPr>
        <w:spacing w:line="360" w:lineRule="auto"/>
        <w:ind w:firstLine="413" w:firstLineChars="147"/>
        <w:rPr>
          <w:b/>
          <w:bCs/>
          <w:sz w:val="28"/>
        </w:rPr>
      </w:pPr>
      <w:r>
        <w:rPr>
          <w:rFonts w:hint="eastAsia"/>
          <w:b/>
          <w:bCs/>
          <w:sz w:val="28"/>
        </w:rPr>
        <w:t>五、公告期限</w:t>
      </w:r>
    </w:p>
    <w:p>
      <w:pPr>
        <w:spacing w:line="360" w:lineRule="auto"/>
        <w:ind w:firstLine="560" w:firstLineChars="200"/>
        <w:rPr>
          <w:rFonts w:ascii="宋体"/>
          <w:kern w:val="15"/>
          <w:position w:val="2"/>
          <w:sz w:val="28"/>
        </w:rPr>
      </w:pPr>
      <w:r>
        <w:rPr>
          <w:rFonts w:ascii="宋体"/>
          <w:kern w:val="15"/>
          <w:position w:val="2"/>
          <w:sz w:val="28"/>
        </w:rPr>
        <w:t>本</w:t>
      </w:r>
      <w:r>
        <w:rPr>
          <w:rFonts w:hint="eastAsia" w:ascii="宋体"/>
          <w:kern w:val="15"/>
          <w:position w:val="2"/>
          <w:sz w:val="28"/>
        </w:rPr>
        <w:t>询价</w:t>
      </w:r>
      <w:r>
        <w:rPr>
          <w:rFonts w:ascii="宋体"/>
          <w:kern w:val="15"/>
          <w:position w:val="2"/>
          <w:sz w:val="28"/>
        </w:rPr>
        <w:t>公告期限：自</w:t>
      </w:r>
      <w:r>
        <w:rPr>
          <w:rFonts w:hint="eastAsia" w:ascii="宋体"/>
          <w:kern w:val="15"/>
          <w:position w:val="2"/>
          <w:sz w:val="28"/>
        </w:rPr>
        <w:t>询价</w:t>
      </w:r>
      <w:r>
        <w:rPr>
          <w:rFonts w:ascii="宋体"/>
          <w:kern w:val="15"/>
          <w:position w:val="2"/>
          <w:sz w:val="28"/>
        </w:rPr>
        <w:t>公告在“盐城幼儿师范高等专科学校” 网站【www.yyz.edu.cn】发布之日起3个工作日。本</w:t>
      </w:r>
      <w:r>
        <w:rPr>
          <w:rFonts w:hint="eastAsia" w:ascii="宋体"/>
          <w:kern w:val="15"/>
          <w:position w:val="2"/>
          <w:sz w:val="28"/>
        </w:rPr>
        <w:t>询价</w:t>
      </w:r>
      <w:r>
        <w:rPr>
          <w:rFonts w:ascii="宋体"/>
          <w:kern w:val="15"/>
          <w:position w:val="2"/>
          <w:sz w:val="28"/>
        </w:rPr>
        <w:t>文件在“盐城幼儿师范高等专科学校” 网站【www.yyz.edu.cn】上免费下载，有关本次</w:t>
      </w:r>
      <w:r>
        <w:rPr>
          <w:rFonts w:hint="eastAsia" w:ascii="宋体"/>
          <w:kern w:val="15"/>
          <w:position w:val="2"/>
          <w:sz w:val="28"/>
        </w:rPr>
        <w:t>询价</w:t>
      </w:r>
      <w:r>
        <w:rPr>
          <w:rFonts w:ascii="宋体"/>
          <w:kern w:val="15"/>
          <w:position w:val="2"/>
          <w:sz w:val="28"/>
        </w:rPr>
        <w:t>的事项若存在变动和修改，敬请及时关注“盐城幼儿师范高等专科学校” 网站【www.yyz.edu.cn】发布的信息更正公告。</w:t>
      </w:r>
    </w:p>
    <w:p>
      <w:pPr>
        <w:pStyle w:val="2"/>
        <w:spacing w:line="360" w:lineRule="auto"/>
        <w:ind w:firstLine="560" w:firstLineChars="200"/>
        <w:rPr>
          <w:rFonts w:ascii="宋体"/>
          <w:color w:val="auto"/>
          <w:kern w:val="15"/>
          <w:position w:val="2"/>
          <w:sz w:val="28"/>
        </w:rPr>
      </w:pPr>
      <w:r>
        <w:rPr>
          <w:rFonts w:hint="eastAsia" w:ascii="宋体"/>
          <w:color w:val="auto"/>
          <w:kern w:val="15"/>
          <w:position w:val="2"/>
          <w:sz w:val="28"/>
        </w:rPr>
        <w:t>询价供应商</w:t>
      </w:r>
      <w:r>
        <w:rPr>
          <w:rFonts w:ascii="宋体"/>
          <w:color w:val="auto"/>
          <w:kern w:val="15"/>
          <w:position w:val="2"/>
          <w:sz w:val="28"/>
        </w:rPr>
        <w:t>通过其他渠道获取的与本项目采购相关的资料</w:t>
      </w:r>
      <w:r>
        <w:rPr>
          <w:rFonts w:hint="eastAsia" w:ascii="宋体"/>
          <w:color w:val="auto"/>
          <w:kern w:val="15"/>
          <w:position w:val="2"/>
          <w:sz w:val="28"/>
        </w:rPr>
        <w:t>，</w:t>
      </w:r>
      <w:r>
        <w:rPr>
          <w:rFonts w:ascii="宋体"/>
          <w:color w:val="auto"/>
          <w:kern w:val="15"/>
          <w:position w:val="2"/>
          <w:sz w:val="28"/>
        </w:rPr>
        <w:t>采购人一律不予承认且不承担由此引发的一切责任</w:t>
      </w:r>
    </w:p>
    <w:p>
      <w:pPr>
        <w:pStyle w:val="2"/>
        <w:spacing w:line="360" w:lineRule="auto"/>
        <w:ind w:firstLine="551" w:firstLineChars="196"/>
        <w:rPr>
          <w:b/>
          <w:bCs/>
          <w:color w:val="auto"/>
          <w:kern w:val="2"/>
          <w:sz w:val="28"/>
        </w:rPr>
      </w:pPr>
      <w:r>
        <w:rPr>
          <w:rFonts w:hint="eastAsia"/>
          <w:b/>
          <w:bCs/>
          <w:color w:val="auto"/>
          <w:kern w:val="2"/>
          <w:sz w:val="28"/>
        </w:rPr>
        <w:t>六、报名及询价文件发放（获取）</w:t>
      </w:r>
    </w:p>
    <w:p>
      <w:pPr>
        <w:pStyle w:val="2"/>
        <w:spacing w:line="360" w:lineRule="auto"/>
        <w:ind w:firstLine="560" w:firstLineChars="200"/>
        <w:rPr>
          <w:rFonts w:ascii="Times New Roman" w:hAnsi="宋体"/>
          <w:color w:val="auto"/>
          <w:sz w:val="28"/>
          <w:szCs w:val="28"/>
        </w:rPr>
      </w:pPr>
      <w:r>
        <w:rPr>
          <w:rFonts w:hint="eastAsia"/>
          <w:bCs/>
          <w:color w:val="auto"/>
          <w:kern w:val="2"/>
          <w:sz w:val="28"/>
        </w:rPr>
        <w:t>1、报名时间</w:t>
      </w:r>
      <w:r>
        <w:rPr>
          <w:rFonts w:hint="eastAsia"/>
          <w:b/>
          <w:bCs/>
          <w:color w:val="auto"/>
          <w:kern w:val="2"/>
          <w:sz w:val="28"/>
        </w:rPr>
        <w:t>：</w:t>
      </w:r>
      <w:r>
        <w:rPr>
          <w:rFonts w:ascii="Times New Roman" w:hAnsi="宋体"/>
          <w:color w:val="auto"/>
          <w:sz w:val="28"/>
          <w:szCs w:val="28"/>
        </w:rPr>
        <w:t>2018年11月</w:t>
      </w:r>
      <w:r>
        <w:rPr>
          <w:rFonts w:hint="eastAsia" w:ascii="Times New Roman" w:hAnsi="宋体"/>
          <w:color w:val="auto"/>
          <w:sz w:val="28"/>
          <w:szCs w:val="28"/>
        </w:rPr>
        <w:t>8</w:t>
      </w:r>
      <w:r>
        <w:rPr>
          <w:rFonts w:ascii="Times New Roman" w:hAnsi="宋体"/>
          <w:color w:val="auto"/>
          <w:sz w:val="28"/>
          <w:szCs w:val="28"/>
        </w:rPr>
        <w:t>日— 11月</w:t>
      </w:r>
      <w:r>
        <w:rPr>
          <w:rFonts w:hint="eastAsia" w:ascii="Times New Roman" w:hAnsi="宋体"/>
          <w:color w:val="auto"/>
          <w:sz w:val="28"/>
          <w:szCs w:val="28"/>
        </w:rPr>
        <w:t>12</w:t>
      </w:r>
      <w:r>
        <w:rPr>
          <w:rFonts w:ascii="Times New Roman" w:hAnsi="宋体"/>
          <w:color w:val="auto"/>
          <w:sz w:val="28"/>
          <w:szCs w:val="28"/>
        </w:rPr>
        <w:t>日(工作日)，上午8：30-11：30，下午2：30-5：00。</w:t>
      </w:r>
    </w:p>
    <w:p>
      <w:pPr>
        <w:pStyle w:val="2"/>
        <w:spacing w:line="360" w:lineRule="auto"/>
        <w:ind w:firstLine="560" w:firstLineChars="200"/>
        <w:rPr>
          <w:rFonts w:ascii="Times New Roman" w:hAnsi="宋体"/>
          <w:color w:val="auto"/>
          <w:sz w:val="28"/>
          <w:szCs w:val="28"/>
        </w:rPr>
      </w:pPr>
      <w:r>
        <w:rPr>
          <w:rFonts w:hint="eastAsia" w:ascii="Times New Roman" w:hAnsi="宋体"/>
          <w:color w:val="auto"/>
          <w:sz w:val="28"/>
          <w:szCs w:val="28"/>
        </w:rPr>
        <w:t>2、</w:t>
      </w:r>
      <w:r>
        <w:rPr>
          <w:rFonts w:ascii="Times New Roman" w:hAnsi="宋体"/>
          <w:color w:val="auto"/>
          <w:sz w:val="28"/>
          <w:szCs w:val="28"/>
        </w:rPr>
        <w:t>报名地点：盐城幼儿师范高等专科学校北校区(盐城市海洋路28号)食堂楼西侧校卫生所二楼后勤管理处（基建办）办公室二</w:t>
      </w:r>
    </w:p>
    <w:p>
      <w:pPr>
        <w:pStyle w:val="2"/>
        <w:spacing w:line="360" w:lineRule="auto"/>
        <w:ind w:firstLine="560" w:firstLineChars="200"/>
        <w:rPr>
          <w:rFonts w:ascii="Times New Roman" w:hAnsi="宋体"/>
          <w:color w:val="auto"/>
          <w:sz w:val="28"/>
          <w:szCs w:val="28"/>
        </w:rPr>
      </w:pPr>
      <w:r>
        <w:rPr>
          <w:rFonts w:hint="eastAsia" w:ascii="Times New Roman" w:hAnsi="宋体"/>
          <w:color w:val="auto"/>
          <w:sz w:val="28"/>
          <w:szCs w:val="28"/>
        </w:rPr>
        <w:t>3、</w:t>
      </w:r>
      <w:r>
        <w:rPr>
          <w:rFonts w:ascii="Times New Roman" w:hAnsi="宋体"/>
          <w:color w:val="auto"/>
          <w:sz w:val="28"/>
          <w:szCs w:val="28"/>
        </w:rPr>
        <w:t>报名要求：</w:t>
      </w:r>
      <w:r>
        <w:rPr>
          <w:rFonts w:hint="eastAsia" w:ascii="Times New Roman" w:hAnsi="宋体"/>
          <w:color w:val="auto"/>
          <w:sz w:val="28"/>
          <w:szCs w:val="28"/>
        </w:rPr>
        <w:t>询价供应商</w:t>
      </w:r>
      <w:r>
        <w:rPr>
          <w:rFonts w:ascii="Times New Roman" w:hAnsi="宋体"/>
          <w:color w:val="auto"/>
          <w:sz w:val="28"/>
          <w:szCs w:val="28"/>
        </w:rPr>
        <w:t>代表须携带本人身份证原件</w:t>
      </w:r>
    </w:p>
    <w:p>
      <w:pPr>
        <w:spacing w:line="360" w:lineRule="auto"/>
        <w:ind w:firstLine="560" w:firstLineChars="200"/>
        <w:rPr>
          <w:rFonts w:ascii="Times New Roman" w:hAnsi="宋体"/>
          <w:kern w:val="0"/>
          <w:sz w:val="28"/>
          <w:szCs w:val="28"/>
        </w:rPr>
      </w:pPr>
      <w:r>
        <w:rPr>
          <w:rFonts w:hint="eastAsia" w:ascii="Times New Roman" w:hAnsi="宋体"/>
          <w:kern w:val="0"/>
          <w:sz w:val="28"/>
          <w:szCs w:val="28"/>
        </w:rPr>
        <w:t>4、</w:t>
      </w:r>
      <w:r>
        <w:rPr>
          <w:rFonts w:ascii="Times New Roman" w:hAnsi="宋体"/>
          <w:kern w:val="0"/>
          <w:sz w:val="28"/>
          <w:szCs w:val="28"/>
        </w:rPr>
        <w:t>报名确认：</w:t>
      </w:r>
      <w:r>
        <w:rPr>
          <w:rFonts w:hint="eastAsia" w:ascii="Times New Roman" w:hAnsi="宋体"/>
          <w:kern w:val="0"/>
          <w:sz w:val="28"/>
          <w:szCs w:val="28"/>
        </w:rPr>
        <w:t>询价供应商</w:t>
      </w:r>
      <w:r>
        <w:rPr>
          <w:rFonts w:ascii="Times New Roman" w:hAnsi="宋体"/>
          <w:kern w:val="0"/>
          <w:sz w:val="28"/>
          <w:szCs w:val="28"/>
        </w:rPr>
        <w:t>代表填写《报名登记表》，收取相关复印件归档。</w:t>
      </w:r>
    </w:p>
    <w:p>
      <w:pPr>
        <w:spacing w:line="360" w:lineRule="auto"/>
        <w:ind w:firstLine="562" w:firstLineChars="200"/>
        <w:rPr>
          <w:b/>
          <w:bCs/>
          <w:sz w:val="28"/>
        </w:rPr>
      </w:pPr>
      <w:r>
        <w:rPr>
          <w:rFonts w:hint="eastAsia"/>
          <w:b/>
          <w:bCs/>
          <w:sz w:val="28"/>
        </w:rPr>
        <w:t>七、询价起、止时间及要求</w:t>
      </w:r>
    </w:p>
    <w:p>
      <w:pPr>
        <w:spacing w:line="360" w:lineRule="auto"/>
        <w:ind w:firstLine="560" w:firstLineChars="200"/>
        <w:rPr>
          <w:rFonts w:ascii="宋体"/>
          <w:kern w:val="15"/>
          <w:position w:val="2"/>
          <w:sz w:val="28"/>
        </w:rPr>
      </w:pPr>
      <w:r>
        <w:rPr>
          <w:rFonts w:hint="eastAsia" w:ascii="宋体"/>
          <w:kern w:val="15"/>
          <w:position w:val="2"/>
          <w:sz w:val="28"/>
        </w:rPr>
        <w:t>询价供应商请于</w:t>
      </w:r>
      <w:r>
        <w:rPr>
          <w:rFonts w:ascii="Times New Roman" w:hAnsi="宋体"/>
          <w:sz w:val="28"/>
          <w:szCs w:val="28"/>
        </w:rPr>
        <w:t>2018年11月</w:t>
      </w:r>
      <w:r>
        <w:rPr>
          <w:rFonts w:hint="eastAsia" w:ascii="Times New Roman" w:hAnsi="宋体"/>
          <w:sz w:val="28"/>
          <w:szCs w:val="28"/>
        </w:rPr>
        <w:t>13</w:t>
      </w:r>
      <w:r>
        <w:rPr>
          <w:rFonts w:ascii="Times New Roman" w:hAnsi="宋体"/>
          <w:sz w:val="28"/>
          <w:szCs w:val="28"/>
        </w:rPr>
        <w:t>日1</w:t>
      </w:r>
      <w:r>
        <w:rPr>
          <w:rFonts w:hint="eastAsia" w:ascii="Times New Roman" w:hAnsi="宋体"/>
          <w:sz w:val="28"/>
          <w:szCs w:val="28"/>
        </w:rPr>
        <w:t>5</w:t>
      </w:r>
      <w:r>
        <w:rPr>
          <w:rFonts w:ascii="Times New Roman" w:hAnsi="宋体"/>
          <w:sz w:val="28"/>
          <w:szCs w:val="28"/>
        </w:rPr>
        <w:t>：</w:t>
      </w:r>
      <w:r>
        <w:rPr>
          <w:rFonts w:hint="eastAsia" w:ascii="Times New Roman" w:hAnsi="宋体"/>
          <w:sz w:val="28"/>
          <w:szCs w:val="28"/>
        </w:rPr>
        <w:t>3</w:t>
      </w:r>
      <w:r>
        <w:rPr>
          <w:rFonts w:ascii="Times New Roman" w:hAnsi="宋体"/>
          <w:sz w:val="28"/>
          <w:szCs w:val="28"/>
        </w:rPr>
        <w:t>0-1</w:t>
      </w:r>
      <w:r>
        <w:rPr>
          <w:rFonts w:hint="eastAsia" w:ascii="Times New Roman" w:hAnsi="宋体"/>
          <w:sz w:val="28"/>
          <w:szCs w:val="28"/>
        </w:rPr>
        <w:t>6</w:t>
      </w:r>
      <w:r>
        <w:rPr>
          <w:rFonts w:ascii="Times New Roman" w:hAnsi="宋体"/>
          <w:sz w:val="28"/>
          <w:szCs w:val="28"/>
        </w:rPr>
        <w:t>：00</w:t>
      </w:r>
      <w:r>
        <w:rPr>
          <w:rFonts w:hint="eastAsia" w:ascii="宋体"/>
          <w:kern w:val="15"/>
          <w:position w:val="2"/>
          <w:sz w:val="28"/>
        </w:rPr>
        <w:t>将装订密封加盖公章后的询价响应文件，送至</w:t>
      </w:r>
      <w:r>
        <w:rPr>
          <w:rFonts w:ascii="宋体"/>
          <w:kern w:val="15"/>
          <w:position w:val="2"/>
          <w:sz w:val="28"/>
        </w:rPr>
        <w:t>盐城幼儿师范高等专科学校北校区(盐城市海洋路28号)食堂楼西侧校卫生所二楼后勤管理处（基建办）会议室</w:t>
      </w:r>
      <w:r>
        <w:rPr>
          <w:rFonts w:hint="eastAsia" w:ascii="宋体"/>
          <w:kern w:val="15"/>
          <w:position w:val="2"/>
          <w:sz w:val="28"/>
        </w:rPr>
        <w:t>。</w:t>
      </w:r>
    </w:p>
    <w:p>
      <w:pPr>
        <w:spacing w:line="360" w:lineRule="auto"/>
        <w:ind w:firstLine="562" w:firstLineChars="200"/>
        <w:rPr>
          <w:b/>
          <w:bCs/>
          <w:sz w:val="28"/>
        </w:rPr>
      </w:pPr>
      <w:r>
        <w:rPr>
          <w:rFonts w:hint="eastAsia"/>
          <w:b/>
          <w:bCs/>
          <w:sz w:val="28"/>
        </w:rPr>
        <w:t>八、开标时间及地点</w:t>
      </w:r>
    </w:p>
    <w:p>
      <w:pPr>
        <w:spacing w:line="360" w:lineRule="auto"/>
        <w:ind w:firstLine="560" w:firstLineChars="200"/>
        <w:rPr>
          <w:rFonts w:ascii="宋体"/>
          <w:kern w:val="15"/>
          <w:position w:val="2"/>
          <w:sz w:val="28"/>
        </w:rPr>
      </w:pPr>
      <w:r>
        <w:rPr>
          <w:rFonts w:hint="eastAsia" w:ascii="宋体"/>
          <w:kern w:val="15"/>
          <w:position w:val="2"/>
          <w:sz w:val="28"/>
        </w:rPr>
        <w:t>1、开标地点：</w:t>
      </w:r>
      <w:r>
        <w:rPr>
          <w:rFonts w:hint="eastAsia" w:ascii="宋体"/>
          <w:kern w:val="15"/>
          <w:position w:val="2"/>
          <w:sz w:val="28"/>
          <w:u w:val="single"/>
        </w:rPr>
        <w:t xml:space="preserve"> 2018</w:t>
      </w:r>
      <w:r>
        <w:rPr>
          <w:rFonts w:hint="eastAsia" w:ascii="宋体"/>
          <w:kern w:val="15"/>
          <w:position w:val="2"/>
          <w:sz w:val="28"/>
        </w:rPr>
        <w:t>年</w:t>
      </w:r>
      <w:r>
        <w:rPr>
          <w:rFonts w:ascii="宋体"/>
          <w:kern w:val="15"/>
          <w:position w:val="2"/>
          <w:sz w:val="28"/>
          <w:u w:val="single"/>
        </w:rPr>
        <w:t>11</w:t>
      </w:r>
      <w:r>
        <w:rPr>
          <w:rFonts w:hint="eastAsia" w:ascii="宋体"/>
          <w:kern w:val="15"/>
          <w:position w:val="2"/>
          <w:sz w:val="28"/>
        </w:rPr>
        <w:t>月</w:t>
      </w:r>
      <w:r>
        <w:rPr>
          <w:rFonts w:hint="eastAsia" w:ascii="宋体"/>
          <w:kern w:val="15"/>
          <w:position w:val="2"/>
          <w:sz w:val="28"/>
          <w:u w:val="single"/>
        </w:rPr>
        <w:t>13</w:t>
      </w:r>
      <w:r>
        <w:rPr>
          <w:rFonts w:hint="eastAsia" w:ascii="宋体"/>
          <w:kern w:val="15"/>
          <w:position w:val="2"/>
          <w:sz w:val="28"/>
        </w:rPr>
        <w:t>日16:00。</w:t>
      </w:r>
    </w:p>
    <w:p>
      <w:pPr>
        <w:pStyle w:val="2"/>
        <w:spacing w:line="360" w:lineRule="auto"/>
        <w:rPr>
          <w:rFonts w:ascii="宋体"/>
          <w:color w:val="auto"/>
          <w:kern w:val="15"/>
          <w:position w:val="2"/>
          <w:sz w:val="28"/>
        </w:rPr>
      </w:pPr>
      <w:r>
        <w:rPr>
          <w:rFonts w:hint="eastAsia"/>
          <w:color w:val="auto"/>
        </w:rPr>
        <w:t xml:space="preserve">     </w:t>
      </w:r>
      <w:r>
        <w:rPr>
          <w:rFonts w:hint="eastAsia" w:ascii="宋体"/>
          <w:color w:val="auto"/>
          <w:kern w:val="15"/>
          <w:position w:val="2"/>
          <w:sz w:val="28"/>
        </w:rPr>
        <w:t>2、开标地点：</w:t>
      </w:r>
      <w:r>
        <w:rPr>
          <w:rFonts w:ascii="宋体"/>
          <w:color w:val="auto"/>
          <w:kern w:val="15"/>
          <w:position w:val="2"/>
          <w:sz w:val="28"/>
        </w:rPr>
        <w:t>盐城幼儿师范高等专科学校北校区(盐城市海洋路28号)食堂楼西侧校卫生所二楼后勤管理处（基建办）会议室</w:t>
      </w:r>
    </w:p>
    <w:p>
      <w:pPr>
        <w:pStyle w:val="2"/>
        <w:spacing w:line="360" w:lineRule="auto"/>
        <w:rPr>
          <w:rFonts w:ascii="宋体"/>
          <w:color w:val="auto"/>
          <w:kern w:val="15"/>
          <w:position w:val="2"/>
          <w:sz w:val="28"/>
        </w:rPr>
      </w:pPr>
      <w:r>
        <w:rPr>
          <w:rFonts w:hint="eastAsia" w:ascii="宋体"/>
          <w:color w:val="auto"/>
          <w:kern w:val="15"/>
          <w:position w:val="2"/>
          <w:sz w:val="28"/>
        </w:rPr>
        <w:t xml:space="preserve">    </w:t>
      </w:r>
      <w:r>
        <w:rPr>
          <w:rFonts w:hint="eastAsia" w:ascii="宋体"/>
          <w:b/>
          <w:color w:val="auto"/>
          <w:spacing w:val="10"/>
          <w:kern w:val="15"/>
          <w:position w:val="2"/>
          <w:sz w:val="28"/>
        </w:rPr>
        <w:t>九、询价联系人</w:t>
      </w:r>
    </w:p>
    <w:p>
      <w:pPr>
        <w:spacing w:line="360" w:lineRule="auto"/>
        <w:ind w:firstLine="560" w:firstLineChars="200"/>
        <w:rPr>
          <w:rFonts w:ascii="宋体"/>
          <w:kern w:val="15"/>
          <w:position w:val="2"/>
          <w:sz w:val="28"/>
        </w:rPr>
      </w:pPr>
      <w:r>
        <w:rPr>
          <w:rFonts w:hint="eastAsia" w:ascii="宋体"/>
          <w:kern w:val="15"/>
          <w:position w:val="2"/>
          <w:sz w:val="28"/>
        </w:rPr>
        <w:t>1、询价</w:t>
      </w:r>
      <w:r>
        <w:rPr>
          <w:rFonts w:ascii="宋体"/>
          <w:kern w:val="15"/>
          <w:position w:val="2"/>
          <w:sz w:val="28"/>
        </w:rPr>
        <w:t>人联系人：</w:t>
      </w:r>
      <w:r>
        <w:rPr>
          <w:rFonts w:ascii="宋体"/>
          <w:kern w:val="15"/>
          <w:position w:val="2"/>
          <w:sz w:val="28"/>
          <w:u w:val="single"/>
        </w:rPr>
        <w:t xml:space="preserve">王老师 </w:t>
      </w:r>
      <w:r>
        <w:rPr>
          <w:rFonts w:ascii="宋体"/>
          <w:kern w:val="15"/>
          <w:position w:val="2"/>
          <w:sz w:val="28"/>
        </w:rPr>
        <w:t>，联系电话：</w:t>
      </w:r>
      <w:r>
        <w:rPr>
          <w:rFonts w:ascii="宋体"/>
          <w:kern w:val="15"/>
          <w:position w:val="2"/>
          <w:sz w:val="28"/>
          <w:u w:val="single"/>
        </w:rPr>
        <w:t>13382612928</w:t>
      </w:r>
      <w:r>
        <w:rPr>
          <w:rFonts w:ascii="宋体"/>
          <w:kern w:val="15"/>
          <w:position w:val="2"/>
          <w:sz w:val="28"/>
        </w:rPr>
        <w:t>。</w:t>
      </w:r>
    </w:p>
    <w:p>
      <w:pPr>
        <w:pStyle w:val="2"/>
        <w:spacing w:line="360" w:lineRule="auto"/>
        <w:ind w:firstLine="980" w:firstLineChars="350"/>
        <w:rPr>
          <w:rFonts w:ascii="宋体"/>
          <w:color w:val="auto"/>
          <w:kern w:val="15"/>
          <w:position w:val="2"/>
          <w:sz w:val="28"/>
        </w:rPr>
      </w:pPr>
      <w:r>
        <w:rPr>
          <w:rFonts w:hint="eastAsia" w:ascii="宋体"/>
          <w:color w:val="auto"/>
          <w:kern w:val="15"/>
          <w:position w:val="2"/>
          <w:sz w:val="28"/>
        </w:rPr>
        <w:t>询价</w:t>
      </w:r>
      <w:r>
        <w:rPr>
          <w:rFonts w:ascii="宋体"/>
          <w:color w:val="auto"/>
          <w:kern w:val="15"/>
          <w:position w:val="2"/>
          <w:sz w:val="28"/>
        </w:rPr>
        <w:t>人地址：盐城市高职园区学海路28号 ，邮政编码：224005</w:t>
      </w:r>
    </w:p>
    <w:p>
      <w:pPr>
        <w:spacing w:line="360" w:lineRule="auto"/>
        <w:ind w:firstLine="560" w:firstLineChars="200"/>
        <w:rPr>
          <w:rFonts w:ascii="宋体"/>
          <w:kern w:val="15"/>
          <w:position w:val="2"/>
          <w:sz w:val="28"/>
        </w:rPr>
      </w:pPr>
      <w:r>
        <w:rPr>
          <w:rFonts w:hint="eastAsia" w:ascii="宋体"/>
          <w:kern w:val="15"/>
          <w:position w:val="2"/>
          <w:sz w:val="28"/>
        </w:rPr>
        <w:t>2、询价</w:t>
      </w:r>
      <w:r>
        <w:rPr>
          <w:rFonts w:ascii="宋体"/>
          <w:kern w:val="15"/>
          <w:position w:val="2"/>
          <w:sz w:val="28"/>
        </w:rPr>
        <w:t>技术服务单位：江苏大洲工程项目管理有限公司。</w:t>
      </w:r>
    </w:p>
    <w:p>
      <w:pPr>
        <w:pStyle w:val="2"/>
        <w:spacing w:line="360" w:lineRule="auto"/>
        <w:ind w:firstLine="980" w:firstLineChars="350"/>
        <w:rPr>
          <w:rFonts w:ascii="宋体"/>
          <w:color w:val="auto"/>
          <w:kern w:val="15"/>
          <w:position w:val="2"/>
          <w:sz w:val="28"/>
        </w:rPr>
      </w:pPr>
      <w:r>
        <w:rPr>
          <w:rFonts w:ascii="宋体"/>
          <w:color w:val="auto"/>
          <w:kern w:val="15"/>
          <w:position w:val="2"/>
          <w:sz w:val="28"/>
        </w:rPr>
        <w:t>技术咨询人：</w:t>
      </w:r>
      <w:r>
        <w:rPr>
          <w:rFonts w:hint="eastAsia" w:ascii="宋体"/>
          <w:color w:val="auto"/>
          <w:kern w:val="15"/>
          <w:position w:val="2"/>
          <w:sz w:val="28"/>
          <w:u w:val="single"/>
        </w:rPr>
        <w:t>曹致明</w:t>
      </w:r>
      <w:r>
        <w:rPr>
          <w:rFonts w:ascii="宋体"/>
          <w:color w:val="auto"/>
          <w:kern w:val="15"/>
          <w:position w:val="2"/>
          <w:sz w:val="28"/>
        </w:rPr>
        <w:t>，联系电话：</w:t>
      </w:r>
      <w:r>
        <w:rPr>
          <w:rFonts w:ascii="宋体"/>
          <w:color w:val="auto"/>
          <w:kern w:val="15"/>
          <w:position w:val="2"/>
          <w:sz w:val="28"/>
          <w:u w:val="single"/>
        </w:rPr>
        <w:t>13770068551</w:t>
      </w:r>
      <w:r>
        <w:rPr>
          <w:rFonts w:ascii="宋体"/>
          <w:color w:val="auto"/>
          <w:kern w:val="15"/>
          <w:position w:val="2"/>
          <w:sz w:val="28"/>
        </w:rPr>
        <w:t>。</w:t>
      </w:r>
    </w:p>
    <w:p>
      <w:pPr>
        <w:pStyle w:val="2"/>
        <w:spacing w:line="360" w:lineRule="auto"/>
        <w:ind w:firstLine="551" w:firstLineChars="196"/>
        <w:rPr>
          <w:rFonts w:ascii="宋体"/>
          <w:b/>
          <w:color w:val="auto"/>
          <w:kern w:val="15"/>
          <w:position w:val="2"/>
          <w:sz w:val="28"/>
        </w:rPr>
      </w:pPr>
      <w:r>
        <w:rPr>
          <w:rFonts w:hint="eastAsia" w:ascii="宋体"/>
          <w:b/>
          <w:color w:val="auto"/>
          <w:kern w:val="15"/>
          <w:position w:val="2"/>
          <w:sz w:val="28"/>
        </w:rPr>
        <w:t>十、询价响应文件制作分数要求</w:t>
      </w:r>
    </w:p>
    <w:p>
      <w:pPr>
        <w:spacing w:line="360" w:lineRule="auto"/>
        <w:ind w:firstLine="560"/>
        <w:rPr>
          <w:rFonts w:ascii="宋体"/>
          <w:kern w:val="15"/>
          <w:position w:val="2"/>
          <w:sz w:val="28"/>
        </w:rPr>
      </w:pPr>
      <w:r>
        <w:rPr>
          <w:rFonts w:ascii="宋体"/>
          <w:kern w:val="15"/>
          <w:position w:val="2"/>
          <w:sz w:val="28"/>
        </w:rPr>
        <w:t>正本份数：1份   副本份数：2份</w:t>
      </w:r>
    </w:p>
    <w:p>
      <w:pPr>
        <w:pStyle w:val="2"/>
        <w:spacing w:line="360" w:lineRule="auto"/>
        <w:ind w:firstLine="551" w:firstLineChars="196"/>
        <w:rPr>
          <w:rFonts w:ascii="宋体"/>
          <w:b/>
          <w:color w:val="auto"/>
          <w:kern w:val="15"/>
          <w:position w:val="2"/>
          <w:sz w:val="28"/>
        </w:rPr>
      </w:pPr>
      <w:r>
        <w:rPr>
          <w:rFonts w:hint="eastAsia" w:ascii="宋体"/>
          <w:b/>
          <w:color w:val="auto"/>
          <w:kern w:val="15"/>
          <w:position w:val="2"/>
          <w:sz w:val="28"/>
        </w:rPr>
        <w:t>十一、询价保证金</w:t>
      </w:r>
    </w:p>
    <w:p>
      <w:pPr>
        <w:spacing w:line="360" w:lineRule="auto"/>
        <w:ind w:firstLine="700" w:firstLineChars="250"/>
        <w:rPr>
          <w:rFonts w:ascii="宋体"/>
          <w:kern w:val="15"/>
          <w:position w:val="2"/>
          <w:sz w:val="28"/>
        </w:rPr>
      </w:pPr>
      <w:r>
        <w:rPr>
          <w:rFonts w:ascii="宋体"/>
          <w:kern w:val="15"/>
          <w:position w:val="2"/>
          <w:sz w:val="28"/>
        </w:rPr>
        <w:t>1、本次</w:t>
      </w:r>
      <w:r>
        <w:rPr>
          <w:rFonts w:hint="eastAsia" w:ascii="宋体"/>
          <w:kern w:val="15"/>
          <w:position w:val="2"/>
          <w:sz w:val="28"/>
        </w:rPr>
        <w:t>询价</w:t>
      </w:r>
      <w:r>
        <w:rPr>
          <w:rFonts w:ascii="宋体"/>
          <w:kern w:val="15"/>
          <w:position w:val="2"/>
          <w:sz w:val="28"/>
        </w:rPr>
        <w:t>保证金金额为人民币</w:t>
      </w:r>
      <w:r>
        <w:rPr>
          <w:rFonts w:hint="eastAsia" w:ascii="宋体"/>
          <w:kern w:val="15"/>
          <w:position w:val="2"/>
          <w:sz w:val="28"/>
          <w:u w:val="single"/>
        </w:rPr>
        <w:t>贰仟</w:t>
      </w:r>
      <w:r>
        <w:rPr>
          <w:rFonts w:ascii="宋体"/>
          <w:kern w:val="15"/>
          <w:position w:val="2"/>
          <w:sz w:val="28"/>
          <w:u w:val="single"/>
        </w:rPr>
        <w:t>元整</w:t>
      </w:r>
      <w:r>
        <w:rPr>
          <w:rFonts w:ascii="宋体"/>
          <w:kern w:val="15"/>
          <w:position w:val="2"/>
          <w:sz w:val="28"/>
        </w:rPr>
        <w:t>。</w:t>
      </w:r>
    </w:p>
    <w:p>
      <w:pPr>
        <w:spacing w:line="360" w:lineRule="auto"/>
        <w:ind w:firstLine="700" w:firstLineChars="250"/>
        <w:rPr>
          <w:rFonts w:ascii="宋体"/>
          <w:kern w:val="15"/>
          <w:position w:val="2"/>
          <w:sz w:val="28"/>
        </w:rPr>
      </w:pPr>
      <w:r>
        <w:rPr>
          <w:rFonts w:ascii="宋体"/>
          <w:kern w:val="15"/>
          <w:position w:val="2"/>
          <w:sz w:val="28"/>
        </w:rPr>
        <w:t>2、</w:t>
      </w:r>
      <w:r>
        <w:rPr>
          <w:rFonts w:hint="eastAsia" w:ascii="宋体"/>
          <w:kern w:val="15"/>
          <w:position w:val="2"/>
          <w:sz w:val="28"/>
        </w:rPr>
        <w:t>询价</w:t>
      </w:r>
      <w:r>
        <w:rPr>
          <w:rFonts w:ascii="宋体"/>
          <w:kern w:val="15"/>
          <w:position w:val="2"/>
          <w:sz w:val="28"/>
        </w:rPr>
        <w:t>保证金必须在</w:t>
      </w:r>
      <w:r>
        <w:rPr>
          <w:rFonts w:hint="eastAsia" w:ascii="宋体"/>
          <w:kern w:val="15"/>
          <w:position w:val="2"/>
          <w:sz w:val="28"/>
        </w:rPr>
        <w:t>询价</w:t>
      </w:r>
      <w:r>
        <w:rPr>
          <w:rFonts w:ascii="宋体"/>
          <w:kern w:val="15"/>
          <w:position w:val="2"/>
          <w:sz w:val="28"/>
        </w:rPr>
        <w:t>响应文件提交截止期前与</w:t>
      </w:r>
      <w:r>
        <w:rPr>
          <w:rFonts w:hint="eastAsia" w:ascii="宋体"/>
          <w:kern w:val="15"/>
          <w:position w:val="2"/>
          <w:sz w:val="28"/>
        </w:rPr>
        <w:t>询价响应</w:t>
      </w:r>
      <w:r>
        <w:rPr>
          <w:rFonts w:ascii="宋体"/>
          <w:kern w:val="15"/>
          <w:position w:val="2"/>
          <w:sz w:val="28"/>
        </w:rPr>
        <w:t>文件一起送达</w:t>
      </w:r>
      <w:r>
        <w:rPr>
          <w:rFonts w:hint="eastAsia" w:ascii="宋体"/>
          <w:kern w:val="15"/>
          <w:position w:val="2"/>
          <w:sz w:val="28"/>
        </w:rPr>
        <w:t>询价</w:t>
      </w:r>
      <w:r>
        <w:rPr>
          <w:rFonts w:ascii="宋体"/>
          <w:kern w:val="15"/>
          <w:position w:val="2"/>
          <w:sz w:val="28"/>
        </w:rPr>
        <w:t>响应文件接收地点（不要密封在响应文件中）。</w:t>
      </w:r>
    </w:p>
    <w:p>
      <w:pPr>
        <w:spacing w:line="360" w:lineRule="auto"/>
        <w:ind w:firstLine="700" w:firstLineChars="250"/>
        <w:rPr>
          <w:rFonts w:ascii="宋体"/>
          <w:kern w:val="15"/>
          <w:position w:val="2"/>
          <w:sz w:val="28"/>
        </w:rPr>
      </w:pPr>
      <w:r>
        <w:rPr>
          <w:rFonts w:ascii="宋体"/>
          <w:kern w:val="15"/>
          <w:position w:val="2"/>
          <w:sz w:val="28"/>
        </w:rPr>
        <w:t>3、</w:t>
      </w:r>
      <w:r>
        <w:rPr>
          <w:rFonts w:hint="eastAsia" w:ascii="宋体"/>
          <w:kern w:val="15"/>
          <w:position w:val="2"/>
          <w:sz w:val="28"/>
        </w:rPr>
        <w:t>询价</w:t>
      </w:r>
      <w:r>
        <w:rPr>
          <w:rFonts w:ascii="宋体"/>
          <w:kern w:val="15"/>
          <w:position w:val="2"/>
          <w:sz w:val="28"/>
        </w:rPr>
        <w:t>保证金必须为现金，不密封，</w:t>
      </w:r>
      <w:r>
        <w:rPr>
          <w:rFonts w:hint="eastAsia" w:ascii="宋体"/>
          <w:kern w:val="15"/>
          <w:position w:val="2"/>
          <w:sz w:val="28"/>
        </w:rPr>
        <w:t>询价</w:t>
      </w:r>
      <w:r>
        <w:rPr>
          <w:rFonts w:ascii="宋体"/>
          <w:kern w:val="15"/>
          <w:position w:val="2"/>
          <w:sz w:val="28"/>
        </w:rPr>
        <w:t>供应商代表现场注明</w:t>
      </w:r>
      <w:r>
        <w:rPr>
          <w:rFonts w:hint="eastAsia" w:ascii="宋体"/>
          <w:kern w:val="15"/>
          <w:position w:val="2"/>
          <w:sz w:val="28"/>
        </w:rPr>
        <w:t>询价</w:t>
      </w:r>
      <w:r>
        <w:rPr>
          <w:rFonts w:ascii="宋体"/>
          <w:kern w:val="15"/>
          <w:position w:val="2"/>
          <w:sz w:val="28"/>
        </w:rPr>
        <w:t>保证金金额并签字。</w:t>
      </w:r>
    </w:p>
    <w:p>
      <w:pPr>
        <w:pStyle w:val="2"/>
        <w:spacing w:line="360" w:lineRule="auto"/>
        <w:ind w:firstLine="700" w:firstLineChars="250"/>
        <w:rPr>
          <w:rFonts w:ascii="宋体"/>
          <w:color w:val="auto"/>
          <w:kern w:val="15"/>
          <w:position w:val="2"/>
          <w:sz w:val="28"/>
        </w:rPr>
      </w:pPr>
      <w:r>
        <w:rPr>
          <w:rFonts w:ascii="宋体"/>
          <w:color w:val="auto"/>
          <w:kern w:val="15"/>
          <w:position w:val="2"/>
          <w:sz w:val="28"/>
        </w:rPr>
        <w:t>4、对于未按要求提交</w:t>
      </w:r>
      <w:r>
        <w:rPr>
          <w:rFonts w:hint="eastAsia" w:ascii="宋体"/>
          <w:color w:val="auto"/>
          <w:kern w:val="15"/>
          <w:position w:val="2"/>
          <w:sz w:val="28"/>
        </w:rPr>
        <w:t>询价</w:t>
      </w:r>
      <w:r>
        <w:rPr>
          <w:rFonts w:ascii="宋体"/>
          <w:color w:val="auto"/>
          <w:kern w:val="15"/>
          <w:position w:val="2"/>
          <w:sz w:val="28"/>
        </w:rPr>
        <w:t>保证金的询价，将被视为非响应性</w:t>
      </w:r>
      <w:r>
        <w:rPr>
          <w:rFonts w:hint="eastAsia" w:ascii="宋体"/>
          <w:color w:val="auto"/>
          <w:kern w:val="15"/>
          <w:position w:val="2"/>
          <w:sz w:val="28"/>
        </w:rPr>
        <w:t>询价</w:t>
      </w:r>
      <w:r>
        <w:rPr>
          <w:rFonts w:ascii="宋体"/>
          <w:color w:val="auto"/>
          <w:kern w:val="15"/>
          <w:position w:val="2"/>
          <w:sz w:val="28"/>
        </w:rPr>
        <w:t>而予以拒绝。</w:t>
      </w:r>
    </w:p>
    <w:p>
      <w:pPr>
        <w:pStyle w:val="2"/>
        <w:spacing w:line="360" w:lineRule="auto"/>
        <w:ind w:firstLine="700" w:firstLineChars="250"/>
        <w:rPr>
          <w:rFonts w:ascii="宋体"/>
          <w:color w:val="auto"/>
          <w:kern w:val="15"/>
          <w:position w:val="2"/>
          <w:sz w:val="28"/>
        </w:rPr>
      </w:pPr>
      <w:r>
        <w:rPr>
          <w:rFonts w:hint="eastAsia" w:ascii="宋体"/>
          <w:color w:val="auto"/>
          <w:kern w:val="15"/>
          <w:position w:val="2"/>
          <w:sz w:val="28"/>
        </w:rPr>
        <w:t>5、未中标的询价供应商的询价保证金在开标结束后当场退还。</w:t>
      </w:r>
    </w:p>
    <w:p>
      <w:pPr>
        <w:pStyle w:val="2"/>
        <w:spacing w:line="360" w:lineRule="auto"/>
        <w:rPr>
          <w:rFonts w:ascii="宋体"/>
          <w:color w:val="auto"/>
          <w:kern w:val="15"/>
          <w:position w:val="2"/>
          <w:sz w:val="28"/>
        </w:rPr>
      </w:pPr>
    </w:p>
    <w:p>
      <w:pPr>
        <w:snapToGrid w:val="0"/>
        <w:spacing w:line="300" w:lineRule="auto"/>
        <w:ind w:right="283"/>
        <w:jc w:val="center"/>
        <w:rPr>
          <w:rFonts w:eastAsia="黑体"/>
          <w:sz w:val="36"/>
          <w:szCs w:val="36"/>
        </w:rPr>
      </w:pPr>
      <w:r>
        <w:rPr>
          <w:rFonts w:hint="eastAsia" w:eastAsia="黑体"/>
          <w:sz w:val="36"/>
          <w:szCs w:val="36"/>
        </w:rPr>
        <w:t>第二部分  询价供应商须知</w:t>
      </w:r>
    </w:p>
    <w:p>
      <w:pPr>
        <w:pStyle w:val="2"/>
        <w:rPr>
          <w:color w:val="auto"/>
        </w:rPr>
      </w:pPr>
    </w:p>
    <w:p>
      <w:pPr>
        <w:spacing w:line="360" w:lineRule="auto"/>
        <w:ind w:firstLine="560" w:firstLineChars="200"/>
        <w:rPr>
          <w:rFonts w:ascii="宋体"/>
          <w:kern w:val="15"/>
          <w:position w:val="2"/>
          <w:sz w:val="28"/>
        </w:rPr>
      </w:pPr>
      <w:r>
        <w:rPr>
          <w:rFonts w:hint="eastAsia" w:ascii="宋体"/>
          <w:kern w:val="15"/>
          <w:position w:val="2"/>
          <w:sz w:val="28"/>
        </w:rPr>
        <w:t>一、询价供应商一旦递交了询价响应文件，即被认为接受了本询价文件的条款、规定和约束，并视为自询价公告发布之日起已经知道或应当知道自身权益是否受到了损害。</w:t>
      </w:r>
    </w:p>
    <w:p>
      <w:pPr>
        <w:spacing w:line="360" w:lineRule="auto"/>
        <w:ind w:firstLine="560" w:firstLineChars="200"/>
        <w:rPr>
          <w:rFonts w:ascii="宋体"/>
          <w:kern w:val="15"/>
          <w:position w:val="2"/>
          <w:sz w:val="28"/>
        </w:rPr>
      </w:pPr>
      <w:r>
        <w:rPr>
          <w:rFonts w:hint="eastAsia" w:ascii="宋体"/>
          <w:kern w:val="15"/>
          <w:position w:val="2"/>
          <w:sz w:val="28"/>
        </w:rPr>
        <w:t>二、询价供应商对采购文件有疑问的，需在规定时间与技术联系人对接。</w:t>
      </w:r>
    </w:p>
    <w:p>
      <w:pPr>
        <w:spacing w:line="360" w:lineRule="auto"/>
        <w:ind w:firstLine="560" w:firstLineChars="200"/>
        <w:rPr>
          <w:rFonts w:ascii="宋体"/>
          <w:kern w:val="15"/>
          <w:position w:val="2"/>
          <w:sz w:val="28"/>
        </w:rPr>
      </w:pPr>
      <w:r>
        <w:rPr>
          <w:rFonts w:hint="eastAsia" w:ascii="宋体"/>
          <w:kern w:val="15"/>
          <w:position w:val="2"/>
          <w:sz w:val="28"/>
        </w:rPr>
        <w:t>三、询价响应文件编制要求</w:t>
      </w:r>
    </w:p>
    <w:p>
      <w:pPr>
        <w:spacing w:line="360" w:lineRule="auto"/>
        <w:ind w:firstLine="560" w:firstLineChars="200"/>
        <w:rPr>
          <w:rFonts w:ascii="宋体"/>
          <w:kern w:val="15"/>
          <w:position w:val="2"/>
          <w:sz w:val="28"/>
        </w:rPr>
      </w:pPr>
      <w:r>
        <w:rPr>
          <w:rFonts w:hint="eastAsia" w:ascii="宋体"/>
          <w:kern w:val="15"/>
          <w:position w:val="2"/>
          <w:sz w:val="28"/>
        </w:rPr>
        <w:t>1.</w:t>
      </w:r>
      <w:r>
        <w:rPr>
          <w:rFonts w:ascii="宋体"/>
          <w:kern w:val="15"/>
          <w:position w:val="2"/>
          <w:sz w:val="28"/>
        </w:rPr>
        <w:t>询价供应商应按照采购文件及“询价响应文件的组成及格式”的要求制作询价响应文件。询价响应文件应（至少）包括法定代表人授权书、资信证明文件</w:t>
      </w:r>
      <w:r>
        <w:rPr>
          <w:rFonts w:hint="eastAsia" w:ascii="宋体"/>
          <w:kern w:val="15"/>
          <w:position w:val="2"/>
          <w:sz w:val="28"/>
        </w:rPr>
        <w:t>、报价一览表及有关承诺、说明，以及询价供应商认为需要提供的其它文件</w:t>
      </w:r>
      <w:r>
        <w:rPr>
          <w:rFonts w:ascii="宋体"/>
          <w:kern w:val="15"/>
          <w:position w:val="2"/>
          <w:sz w:val="28"/>
        </w:rPr>
        <w:t>。</w:t>
      </w:r>
    </w:p>
    <w:p>
      <w:pPr>
        <w:spacing w:line="360" w:lineRule="auto"/>
        <w:ind w:firstLine="560" w:firstLineChars="200"/>
        <w:rPr>
          <w:rFonts w:ascii="宋体"/>
          <w:kern w:val="15"/>
          <w:position w:val="2"/>
          <w:sz w:val="28"/>
        </w:rPr>
      </w:pPr>
      <w:r>
        <w:rPr>
          <w:rFonts w:hint="eastAsia" w:ascii="宋体"/>
          <w:kern w:val="15"/>
          <w:position w:val="2"/>
          <w:sz w:val="28"/>
        </w:rPr>
        <w:t>2.</w:t>
      </w:r>
      <w:r>
        <w:rPr>
          <w:rFonts w:ascii="宋体"/>
          <w:kern w:val="15"/>
          <w:position w:val="2"/>
          <w:sz w:val="28"/>
        </w:rPr>
        <w:t>询价响应文件必须打印或复印，并按顺序装订成册。</w:t>
      </w:r>
      <w:r>
        <w:rPr>
          <w:rFonts w:hint="eastAsia" w:ascii="宋体"/>
          <w:kern w:val="15"/>
          <w:position w:val="2"/>
          <w:sz w:val="28"/>
        </w:rPr>
        <w:t>询价响应文件需提供</w:t>
      </w:r>
      <w:r>
        <w:rPr>
          <w:rFonts w:ascii="宋体"/>
          <w:kern w:val="15"/>
          <w:position w:val="2"/>
          <w:sz w:val="28"/>
        </w:rPr>
        <w:t>正本1份，副本</w:t>
      </w:r>
      <w:r>
        <w:rPr>
          <w:rFonts w:hint="eastAsia" w:ascii="宋体"/>
          <w:kern w:val="15"/>
          <w:position w:val="2"/>
          <w:sz w:val="28"/>
        </w:rPr>
        <w:t>2</w:t>
      </w:r>
      <w:r>
        <w:rPr>
          <w:rFonts w:ascii="宋体"/>
          <w:kern w:val="15"/>
          <w:position w:val="2"/>
          <w:sz w:val="28"/>
        </w:rPr>
        <w:t>份。若正本和副本内容</w:t>
      </w:r>
      <w:r>
        <w:rPr>
          <w:rFonts w:hint="eastAsia" w:ascii="宋体"/>
          <w:kern w:val="15"/>
          <w:position w:val="2"/>
          <w:sz w:val="28"/>
        </w:rPr>
        <w:t>不一致</w:t>
      </w:r>
      <w:r>
        <w:rPr>
          <w:rFonts w:ascii="宋体"/>
          <w:kern w:val="15"/>
          <w:position w:val="2"/>
          <w:sz w:val="28"/>
        </w:rPr>
        <w:t>，以正本为准。报价一览表小写与大写不一致的以大写为准</w:t>
      </w:r>
      <w:r>
        <w:rPr>
          <w:rFonts w:hint="eastAsia" w:ascii="宋体"/>
          <w:kern w:val="15"/>
          <w:position w:val="2"/>
          <w:sz w:val="28"/>
        </w:rPr>
        <w:t>。单价与小计不一致、小计与合计不一致的，以有利采购人的原则确定总价。其它文本与中文文本不一致的以中文文本为准。</w:t>
      </w:r>
    </w:p>
    <w:p>
      <w:pPr>
        <w:spacing w:line="360" w:lineRule="auto"/>
        <w:ind w:firstLine="560" w:firstLineChars="200"/>
        <w:rPr>
          <w:rFonts w:ascii="宋体"/>
          <w:kern w:val="15"/>
          <w:position w:val="2"/>
          <w:sz w:val="28"/>
        </w:rPr>
      </w:pPr>
      <w:r>
        <w:rPr>
          <w:rFonts w:hint="eastAsia" w:ascii="宋体"/>
          <w:kern w:val="15"/>
          <w:position w:val="2"/>
          <w:sz w:val="28"/>
        </w:rPr>
        <w:t>3.</w:t>
      </w:r>
      <w:r>
        <w:rPr>
          <w:rFonts w:ascii="宋体"/>
          <w:kern w:val="15"/>
          <w:position w:val="2"/>
          <w:sz w:val="28"/>
        </w:rPr>
        <w:t>询价响应文件封面要求</w:t>
      </w:r>
      <w:r>
        <w:rPr>
          <w:rFonts w:hint="eastAsia" w:ascii="宋体"/>
          <w:kern w:val="15"/>
          <w:position w:val="2"/>
          <w:sz w:val="28"/>
        </w:rPr>
        <w:t>：</w:t>
      </w:r>
      <w:r>
        <w:rPr>
          <w:rFonts w:ascii="宋体"/>
          <w:kern w:val="15"/>
          <w:position w:val="2"/>
          <w:sz w:val="28"/>
        </w:rPr>
        <w:t>右上角必须注明“正本”或“副本”字样</w:t>
      </w:r>
      <w:r>
        <w:rPr>
          <w:rFonts w:hint="eastAsia" w:ascii="宋体"/>
          <w:kern w:val="15"/>
          <w:position w:val="2"/>
          <w:sz w:val="28"/>
        </w:rPr>
        <w:t>；封面标记“</w:t>
      </w:r>
      <w:r>
        <w:rPr>
          <w:rFonts w:ascii="宋体"/>
          <w:kern w:val="15"/>
          <w:position w:val="2"/>
          <w:sz w:val="28"/>
        </w:rPr>
        <w:t>项目名称</w:t>
      </w:r>
      <w:r>
        <w:rPr>
          <w:rFonts w:hint="eastAsia" w:ascii="宋体"/>
          <w:kern w:val="15"/>
          <w:position w:val="2"/>
          <w:sz w:val="28"/>
        </w:rPr>
        <w:t>”、询价单位全称等</w:t>
      </w:r>
      <w:r>
        <w:rPr>
          <w:rFonts w:ascii="宋体"/>
          <w:kern w:val="15"/>
          <w:position w:val="2"/>
          <w:sz w:val="28"/>
        </w:rPr>
        <w:t>字样</w:t>
      </w:r>
      <w:r>
        <w:rPr>
          <w:rFonts w:hint="eastAsia" w:ascii="宋体"/>
          <w:kern w:val="15"/>
          <w:position w:val="2"/>
          <w:sz w:val="28"/>
        </w:rPr>
        <w:t>，由法人签名，并加盖单位公章。</w:t>
      </w:r>
    </w:p>
    <w:p>
      <w:pPr>
        <w:spacing w:line="360" w:lineRule="auto"/>
        <w:ind w:firstLine="560" w:firstLineChars="200"/>
        <w:rPr>
          <w:rFonts w:ascii="宋体"/>
          <w:kern w:val="15"/>
          <w:position w:val="2"/>
          <w:sz w:val="28"/>
        </w:rPr>
      </w:pPr>
      <w:r>
        <w:rPr>
          <w:rFonts w:hint="eastAsia" w:ascii="宋体"/>
          <w:kern w:val="15"/>
          <w:position w:val="2"/>
          <w:sz w:val="28"/>
        </w:rPr>
        <w:t>4.询价响应文件中出现漏页、缺页、字迹模糊难以辨认，出现任何行间插字、涂改和增删等情况，询价无效。由此产生的不利后果由询价供应商自行承担。</w:t>
      </w:r>
    </w:p>
    <w:p>
      <w:pPr>
        <w:spacing w:line="360" w:lineRule="auto"/>
        <w:ind w:firstLine="560" w:firstLineChars="200"/>
        <w:rPr>
          <w:rFonts w:ascii="宋体"/>
          <w:kern w:val="15"/>
          <w:position w:val="2"/>
          <w:sz w:val="28"/>
        </w:rPr>
      </w:pPr>
      <w:r>
        <w:rPr>
          <w:rFonts w:hint="eastAsia" w:ascii="宋体"/>
          <w:kern w:val="15"/>
          <w:position w:val="2"/>
          <w:sz w:val="28"/>
        </w:rPr>
        <w:t>5.三份询价响应文件必须装入一个文件袋（盒）中。将3份询价响应文件分别密封在3个文件袋（盒）中视为无效询价，将被拒收</w:t>
      </w:r>
      <w:r>
        <w:rPr>
          <w:rFonts w:ascii="宋体"/>
          <w:kern w:val="15"/>
          <w:position w:val="2"/>
          <w:sz w:val="28"/>
        </w:rPr>
        <w:t>。</w:t>
      </w:r>
    </w:p>
    <w:p>
      <w:pPr>
        <w:spacing w:line="360" w:lineRule="auto"/>
        <w:ind w:firstLine="560" w:firstLineChars="200"/>
        <w:rPr>
          <w:rFonts w:ascii="宋体"/>
          <w:kern w:val="15"/>
          <w:position w:val="2"/>
          <w:sz w:val="28"/>
        </w:rPr>
      </w:pPr>
      <w:r>
        <w:rPr>
          <w:rFonts w:hint="eastAsia" w:ascii="宋体"/>
          <w:kern w:val="15"/>
          <w:position w:val="2"/>
          <w:sz w:val="28"/>
        </w:rPr>
        <w:t>6.</w:t>
      </w:r>
      <w:r>
        <w:rPr>
          <w:rFonts w:ascii="宋体"/>
          <w:kern w:val="15"/>
          <w:position w:val="2"/>
          <w:sz w:val="28"/>
        </w:rPr>
        <w:t>不论询价供应商中标与否</w:t>
      </w:r>
      <w:r>
        <w:rPr>
          <w:rFonts w:hint="eastAsia" w:ascii="宋体"/>
          <w:kern w:val="15"/>
          <w:position w:val="2"/>
          <w:sz w:val="28"/>
        </w:rPr>
        <w:t>，</w:t>
      </w:r>
      <w:r>
        <w:rPr>
          <w:rFonts w:ascii="宋体"/>
          <w:kern w:val="15"/>
          <w:position w:val="2"/>
          <w:sz w:val="28"/>
        </w:rPr>
        <w:t>询价响应文件均不退回。</w:t>
      </w:r>
    </w:p>
    <w:p>
      <w:pPr>
        <w:spacing w:line="360" w:lineRule="auto"/>
        <w:ind w:firstLine="560" w:firstLineChars="200"/>
        <w:rPr>
          <w:rFonts w:ascii="宋体"/>
          <w:kern w:val="15"/>
          <w:position w:val="2"/>
          <w:sz w:val="28"/>
        </w:rPr>
      </w:pPr>
      <w:r>
        <w:rPr>
          <w:rFonts w:hint="eastAsia" w:ascii="宋体"/>
          <w:kern w:val="15"/>
          <w:position w:val="2"/>
          <w:sz w:val="28"/>
        </w:rPr>
        <w:t>四、</w:t>
      </w:r>
      <w:r>
        <w:rPr>
          <w:rFonts w:ascii="宋体"/>
          <w:kern w:val="15"/>
          <w:position w:val="2"/>
          <w:sz w:val="28"/>
        </w:rPr>
        <w:t>评审</w:t>
      </w:r>
    </w:p>
    <w:p>
      <w:pPr>
        <w:spacing w:line="360" w:lineRule="auto"/>
        <w:ind w:firstLine="560" w:firstLineChars="200"/>
        <w:rPr>
          <w:rFonts w:ascii="宋体"/>
          <w:kern w:val="15"/>
          <w:position w:val="2"/>
          <w:sz w:val="28"/>
        </w:rPr>
      </w:pPr>
      <w:r>
        <w:rPr>
          <w:rFonts w:ascii="宋体"/>
          <w:kern w:val="15"/>
          <w:position w:val="2"/>
          <w:sz w:val="28"/>
        </w:rPr>
        <w:t>1、采购人将在采购公告中规定的时间和地点组织</w:t>
      </w:r>
      <w:r>
        <w:rPr>
          <w:rFonts w:hint="eastAsia" w:ascii="宋体"/>
          <w:kern w:val="15"/>
          <w:position w:val="2"/>
          <w:sz w:val="28"/>
        </w:rPr>
        <w:t>询价</w:t>
      </w:r>
      <w:r>
        <w:rPr>
          <w:rFonts w:ascii="宋体"/>
          <w:kern w:val="15"/>
          <w:position w:val="2"/>
          <w:sz w:val="28"/>
        </w:rPr>
        <w:t>开始仪式，仪式由采购技术服务单位工作人员主持，</w:t>
      </w:r>
      <w:r>
        <w:rPr>
          <w:rFonts w:hint="eastAsia" w:ascii="宋体"/>
          <w:kern w:val="15"/>
          <w:position w:val="2"/>
          <w:sz w:val="28"/>
        </w:rPr>
        <w:t>询价</w:t>
      </w:r>
      <w:r>
        <w:rPr>
          <w:rFonts w:ascii="宋体"/>
          <w:kern w:val="15"/>
          <w:position w:val="2"/>
          <w:sz w:val="28"/>
        </w:rPr>
        <w:t>供应商应委派携带</w:t>
      </w:r>
      <w:r>
        <w:rPr>
          <w:rFonts w:hint="eastAsia" w:ascii="宋体"/>
          <w:kern w:val="15"/>
          <w:position w:val="2"/>
          <w:sz w:val="28"/>
        </w:rPr>
        <w:t>询价</w:t>
      </w:r>
      <w:r>
        <w:rPr>
          <w:rFonts w:ascii="宋体"/>
          <w:kern w:val="15"/>
          <w:position w:val="2"/>
          <w:sz w:val="28"/>
        </w:rPr>
        <w:t>供应商法定代表人授权书（也可放在响应文件内）和本人身份证原件（或其他经</w:t>
      </w:r>
      <w:r>
        <w:rPr>
          <w:rFonts w:hint="eastAsia" w:ascii="宋体"/>
          <w:kern w:val="15"/>
          <w:position w:val="2"/>
          <w:sz w:val="28"/>
        </w:rPr>
        <w:t>询价</w:t>
      </w:r>
      <w:r>
        <w:rPr>
          <w:rFonts w:ascii="宋体"/>
          <w:kern w:val="15"/>
          <w:position w:val="2"/>
          <w:sz w:val="28"/>
        </w:rPr>
        <w:t>小组认可的有效证件）的</w:t>
      </w:r>
      <w:r>
        <w:rPr>
          <w:rFonts w:hint="eastAsia" w:ascii="宋体"/>
          <w:kern w:val="15"/>
          <w:position w:val="2"/>
          <w:sz w:val="28"/>
        </w:rPr>
        <w:t>询价</w:t>
      </w:r>
      <w:r>
        <w:rPr>
          <w:rFonts w:ascii="宋体"/>
          <w:kern w:val="15"/>
          <w:position w:val="2"/>
          <w:sz w:val="28"/>
        </w:rPr>
        <w:t>代表准时参加，参加仪式的代表需签名以证明其出席。</w:t>
      </w:r>
      <w:r>
        <w:rPr>
          <w:rFonts w:hint="eastAsia" w:ascii="宋体"/>
          <w:kern w:val="15"/>
          <w:position w:val="2"/>
          <w:sz w:val="28"/>
        </w:rPr>
        <w:t>询价</w:t>
      </w:r>
      <w:r>
        <w:rPr>
          <w:rFonts w:ascii="宋体"/>
          <w:kern w:val="15"/>
          <w:position w:val="2"/>
          <w:sz w:val="28"/>
        </w:rPr>
        <w:t>人代表为法定代表人的，同样执行。</w:t>
      </w:r>
    </w:p>
    <w:p>
      <w:pPr>
        <w:spacing w:line="360" w:lineRule="auto"/>
        <w:ind w:firstLine="560" w:firstLineChars="200"/>
        <w:rPr>
          <w:rFonts w:ascii="宋体"/>
          <w:kern w:val="15"/>
          <w:position w:val="2"/>
          <w:sz w:val="28"/>
        </w:rPr>
      </w:pPr>
      <w:r>
        <w:rPr>
          <w:rFonts w:ascii="宋体"/>
          <w:kern w:val="15"/>
          <w:position w:val="2"/>
          <w:sz w:val="28"/>
        </w:rPr>
        <w:t>2、</w:t>
      </w:r>
      <w:r>
        <w:rPr>
          <w:rFonts w:hint="eastAsia" w:ascii="宋体"/>
          <w:kern w:val="15"/>
          <w:position w:val="2"/>
          <w:sz w:val="28"/>
        </w:rPr>
        <w:t>询价</w:t>
      </w:r>
      <w:r>
        <w:rPr>
          <w:rFonts w:ascii="宋体"/>
          <w:kern w:val="15"/>
          <w:position w:val="2"/>
          <w:sz w:val="28"/>
        </w:rPr>
        <w:t>小组</w:t>
      </w:r>
    </w:p>
    <w:p>
      <w:pPr>
        <w:spacing w:line="360" w:lineRule="auto"/>
        <w:ind w:firstLine="560" w:firstLineChars="200"/>
        <w:rPr>
          <w:rFonts w:ascii="宋体"/>
          <w:kern w:val="15"/>
          <w:position w:val="2"/>
          <w:sz w:val="28"/>
        </w:rPr>
      </w:pPr>
      <w:r>
        <w:rPr>
          <w:rFonts w:ascii="宋体"/>
          <w:kern w:val="15"/>
          <w:position w:val="2"/>
          <w:sz w:val="28"/>
        </w:rPr>
        <w:t xml:space="preserve">2.1 </w:t>
      </w:r>
      <w:r>
        <w:rPr>
          <w:rFonts w:hint="eastAsia" w:ascii="宋体"/>
          <w:kern w:val="15"/>
          <w:position w:val="2"/>
          <w:sz w:val="28"/>
        </w:rPr>
        <w:t>询价</w:t>
      </w:r>
      <w:r>
        <w:rPr>
          <w:rFonts w:ascii="宋体"/>
          <w:kern w:val="15"/>
          <w:position w:val="2"/>
          <w:sz w:val="28"/>
        </w:rPr>
        <w:t>开始仪式结束后，采购人将立即组织</w:t>
      </w:r>
      <w:r>
        <w:rPr>
          <w:rFonts w:hint="eastAsia" w:ascii="宋体"/>
          <w:kern w:val="15"/>
          <w:position w:val="2"/>
          <w:sz w:val="28"/>
        </w:rPr>
        <w:t>询价</w:t>
      </w:r>
      <w:r>
        <w:rPr>
          <w:rFonts w:ascii="宋体"/>
          <w:kern w:val="15"/>
          <w:position w:val="2"/>
          <w:sz w:val="28"/>
        </w:rPr>
        <w:t>小组进行评审。</w:t>
      </w:r>
    </w:p>
    <w:p>
      <w:pPr>
        <w:spacing w:line="360" w:lineRule="auto"/>
        <w:ind w:firstLine="560" w:firstLineChars="200"/>
        <w:rPr>
          <w:rFonts w:ascii="宋体"/>
          <w:kern w:val="15"/>
          <w:position w:val="2"/>
          <w:sz w:val="28"/>
        </w:rPr>
      </w:pPr>
      <w:r>
        <w:rPr>
          <w:rFonts w:ascii="宋体"/>
          <w:kern w:val="15"/>
          <w:position w:val="2"/>
          <w:sz w:val="28"/>
        </w:rPr>
        <w:t xml:space="preserve">2.2 </w:t>
      </w:r>
      <w:r>
        <w:rPr>
          <w:rFonts w:hint="eastAsia" w:ascii="宋体"/>
          <w:kern w:val="15"/>
          <w:position w:val="2"/>
          <w:sz w:val="28"/>
        </w:rPr>
        <w:t>询价</w:t>
      </w:r>
      <w:r>
        <w:rPr>
          <w:rFonts w:ascii="宋体"/>
          <w:kern w:val="15"/>
          <w:position w:val="2"/>
          <w:sz w:val="28"/>
        </w:rPr>
        <w:t>小组由采购人随机、临时抽取校内外的政府采购评审专家组成，且人员构成符合政府采购有关规定。</w:t>
      </w:r>
    </w:p>
    <w:p>
      <w:pPr>
        <w:spacing w:line="360" w:lineRule="auto"/>
        <w:ind w:firstLine="560" w:firstLineChars="200"/>
        <w:rPr>
          <w:rFonts w:ascii="宋体"/>
          <w:kern w:val="15"/>
          <w:position w:val="2"/>
          <w:sz w:val="28"/>
        </w:rPr>
      </w:pPr>
      <w:r>
        <w:rPr>
          <w:rFonts w:ascii="宋体"/>
          <w:kern w:val="15"/>
          <w:position w:val="2"/>
          <w:sz w:val="28"/>
        </w:rPr>
        <w:t>2.3</w:t>
      </w:r>
      <w:r>
        <w:rPr>
          <w:rFonts w:hint="eastAsia" w:ascii="宋体"/>
          <w:kern w:val="15"/>
          <w:position w:val="2"/>
          <w:sz w:val="28"/>
        </w:rPr>
        <w:t>询价</w:t>
      </w:r>
      <w:r>
        <w:rPr>
          <w:rFonts w:ascii="宋体"/>
          <w:kern w:val="15"/>
          <w:position w:val="2"/>
          <w:sz w:val="28"/>
        </w:rPr>
        <w:t>小组应以科学、公正的态度参加评审工作并推荐成交候选人。评审专家在评审过程中不受任何干扰，独立、负责地提出评审意见，并对自己的评审意见承担责任。</w:t>
      </w:r>
    </w:p>
    <w:p>
      <w:pPr>
        <w:spacing w:line="360" w:lineRule="auto"/>
        <w:ind w:firstLine="560" w:firstLineChars="200"/>
        <w:rPr>
          <w:rFonts w:ascii="宋体"/>
          <w:kern w:val="15"/>
          <w:position w:val="2"/>
          <w:sz w:val="28"/>
        </w:rPr>
      </w:pPr>
      <w:r>
        <w:rPr>
          <w:rFonts w:ascii="宋体"/>
          <w:kern w:val="15"/>
          <w:position w:val="2"/>
          <w:sz w:val="28"/>
        </w:rPr>
        <w:t xml:space="preserve"> 2.4</w:t>
      </w:r>
      <w:r>
        <w:rPr>
          <w:rFonts w:hint="eastAsia" w:ascii="宋体"/>
          <w:kern w:val="15"/>
          <w:position w:val="2"/>
          <w:sz w:val="28"/>
        </w:rPr>
        <w:t>询价</w:t>
      </w:r>
      <w:r>
        <w:rPr>
          <w:rFonts w:ascii="宋体"/>
          <w:kern w:val="15"/>
          <w:position w:val="2"/>
          <w:sz w:val="28"/>
        </w:rPr>
        <w:t>小组将对供应商的商业、技术秘密予以保密。</w:t>
      </w:r>
    </w:p>
    <w:p>
      <w:pPr>
        <w:spacing w:line="360" w:lineRule="auto"/>
        <w:ind w:firstLine="560" w:firstLineChars="200"/>
        <w:rPr>
          <w:rFonts w:ascii="宋体"/>
          <w:kern w:val="15"/>
          <w:position w:val="2"/>
          <w:sz w:val="28"/>
        </w:rPr>
      </w:pPr>
      <w:r>
        <w:rPr>
          <w:rFonts w:ascii="宋体"/>
          <w:kern w:val="15"/>
          <w:position w:val="2"/>
          <w:sz w:val="28"/>
        </w:rPr>
        <w:t>3、评审过程的保密与公正</w:t>
      </w:r>
    </w:p>
    <w:p>
      <w:pPr>
        <w:spacing w:line="360" w:lineRule="auto"/>
        <w:ind w:firstLine="560" w:firstLineChars="200"/>
        <w:rPr>
          <w:rFonts w:ascii="宋体"/>
          <w:kern w:val="15"/>
          <w:position w:val="2"/>
          <w:sz w:val="28"/>
        </w:rPr>
      </w:pPr>
      <w:r>
        <w:rPr>
          <w:rFonts w:ascii="宋体"/>
          <w:kern w:val="15"/>
          <w:position w:val="2"/>
          <w:sz w:val="28"/>
        </w:rPr>
        <w:t>3.1</w:t>
      </w:r>
      <w:r>
        <w:rPr>
          <w:rFonts w:hint="eastAsia" w:ascii="宋体"/>
          <w:kern w:val="15"/>
          <w:position w:val="2"/>
          <w:sz w:val="28"/>
        </w:rPr>
        <w:t>询价</w:t>
      </w:r>
      <w:r>
        <w:rPr>
          <w:rFonts w:ascii="宋体"/>
          <w:kern w:val="15"/>
          <w:position w:val="2"/>
          <w:sz w:val="28"/>
        </w:rPr>
        <w:t>开始仪式结束后，直至签订合同之日止，凡是与审查、澄清、评价和比较</w:t>
      </w:r>
      <w:r>
        <w:rPr>
          <w:rFonts w:hint="eastAsia" w:ascii="宋体"/>
          <w:kern w:val="15"/>
          <w:position w:val="2"/>
          <w:sz w:val="28"/>
        </w:rPr>
        <w:t>询价</w:t>
      </w:r>
      <w:r>
        <w:rPr>
          <w:rFonts w:ascii="宋体"/>
          <w:kern w:val="15"/>
          <w:position w:val="2"/>
          <w:sz w:val="28"/>
        </w:rPr>
        <w:t>采购响应文件的有关资料以及推荐建议等，均不得向供应商或与评审无关的其他人员透露。</w:t>
      </w:r>
    </w:p>
    <w:p>
      <w:pPr>
        <w:spacing w:line="360" w:lineRule="auto"/>
        <w:ind w:firstLine="560" w:firstLineChars="200"/>
        <w:rPr>
          <w:rFonts w:ascii="宋体"/>
          <w:kern w:val="15"/>
          <w:position w:val="2"/>
          <w:sz w:val="28"/>
        </w:rPr>
      </w:pPr>
      <w:r>
        <w:rPr>
          <w:rFonts w:ascii="宋体"/>
          <w:kern w:val="15"/>
          <w:position w:val="2"/>
          <w:sz w:val="28"/>
        </w:rPr>
        <w:t>3.2在评审过程中，如果</w:t>
      </w:r>
      <w:r>
        <w:rPr>
          <w:rFonts w:hint="eastAsia" w:ascii="宋体"/>
          <w:kern w:val="15"/>
          <w:position w:val="2"/>
          <w:sz w:val="28"/>
        </w:rPr>
        <w:t>询价</w:t>
      </w:r>
      <w:r>
        <w:rPr>
          <w:rFonts w:ascii="宋体"/>
          <w:kern w:val="15"/>
          <w:position w:val="2"/>
          <w:sz w:val="28"/>
        </w:rPr>
        <w:t>供应商试图向采购人和参与评审的人员施加任何影响，有可能对其响应文件按无效处理。</w:t>
      </w:r>
    </w:p>
    <w:p>
      <w:pPr>
        <w:spacing w:line="360" w:lineRule="auto"/>
        <w:ind w:firstLine="560" w:firstLineChars="200"/>
        <w:rPr>
          <w:rFonts w:ascii="宋体"/>
          <w:kern w:val="15"/>
          <w:position w:val="2"/>
          <w:sz w:val="28"/>
        </w:rPr>
      </w:pPr>
      <w:r>
        <w:rPr>
          <w:rFonts w:ascii="宋体"/>
          <w:kern w:val="15"/>
          <w:position w:val="2"/>
          <w:sz w:val="28"/>
        </w:rPr>
        <w:t>4、评审过程的澄清、说明和更正</w:t>
      </w:r>
    </w:p>
    <w:p>
      <w:pPr>
        <w:spacing w:line="360" w:lineRule="auto"/>
        <w:ind w:firstLine="560" w:firstLineChars="200"/>
        <w:rPr>
          <w:rFonts w:ascii="宋体"/>
          <w:kern w:val="15"/>
          <w:position w:val="2"/>
          <w:sz w:val="28"/>
        </w:rPr>
      </w:pPr>
      <w:r>
        <w:rPr>
          <w:rFonts w:ascii="宋体"/>
          <w:kern w:val="15"/>
          <w:position w:val="2"/>
          <w:sz w:val="28"/>
        </w:rPr>
        <w:t>4.1</w:t>
      </w:r>
      <w:r>
        <w:rPr>
          <w:rFonts w:hint="eastAsia" w:ascii="宋体"/>
          <w:kern w:val="15"/>
          <w:position w:val="2"/>
          <w:sz w:val="28"/>
        </w:rPr>
        <w:t>询价</w:t>
      </w:r>
      <w:r>
        <w:rPr>
          <w:rFonts w:ascii="宋体"/>
          <w:kern w:val="15"/>
          <w:position w:val="2"/>
          <w:sz w:val="28"/>
        </w:rPr>
        <w:t>小组在对响应文件的有效性、完整性和响应程度进行审查时，可以要求</w:t>
      </w:r>
      <w:r>
        <w:rPr>
          <w:rFonts w:hint="eastAsia" w:ascii="宋体"/>
          <w:kern w:val="15"/>
          <w:position w:val="2"/>
          <w:sz w:val="28"/>
        </w:rPr>
        <w:t>询价</w:t>
      </w:r>
      <w:r>
        <w:rPr>
          <w:rFonts w:ascii="宋体"/>
          <w:kern w:val="15"/>
          <w:position w:val="2"/>
          <w:sz w:val="28"/>
        </w:rPr>
        <w:t>供应商对响应文件中含义不明确、同类问题表述不一致或者有明显文字和计算错误的内容等作出必要的澄清、说明或者更正。</w:t>
      </w:r>
      <w:r>
        <w:rPr>
          <w:rFonts w:hint="eastAsia" w:ascii="宋体"/>
          <w:kern w:val="15"/>
          <w:position w:val="2"/>
          <w:sz w:val="28"/>
        </w:rPr>
        <w:t>询价</w:t>
      </w:r>
      <w:r>
        <w:rPr>
          <w:rFonts w:ascii="宋体"/>
          <w:kern w:val="15"/>
          <w:position w:val="2"/>
          <w:sz w:val="28"/>
        </w:rPr>
        <w:t>供应商的澄清、说明或者更正不得超出响应文件的范围或者改变响应文件的实质性内容。</w:t>
      </w:r>
    </w:p>
    <w:p>
      <w:pPr>
        <w:spacing w:line="360" w:lineRule="auto"/>
        <w:ind w:firstLine="560" w:firstLineChars="200"/>
        <w:rPr>
          <w:rFonts w:ascii="宋体"/>
          <w:kern w:val="15"/>
          <w:position w:val="2"/>
          <w:sz w:val="28"/>
        </w:rPr>
      </w:pPr>
      <w:r>
        <w:rPr>
          <w:rFonts w:ascii="宋体"/>
          <w:kern w:val="15"/>
          <w:position w:val="2"/>
          <w:sz w:val="28"/>
        </w:rPr>
        <w:t>4.2接到</w:t>
      </w:r>
      <w:r>
        <w:rPr>
          <w:rFonts w:hint="eastAsia" w:ascii="宋体"/>
          <w:kern w:val="15"/>
          <w:position w:val="2"/>
          <w:sz w:val="28"/>
        </w:rPr>
        <w:t>询价</w:t>
      </w:r>
      <w:r>
        <w:rPr>
          <w:rFonts w:ascii="宋体"/>
          <w:kern w:val="15"/>
          <w:position w:val="2"/>
          <w:sz w:val="28"/>
        </w:rPr>
        <w:t>小组要求的</w:t>
      </w:r>
      <w:r>
        <w:rPr>
          <w:rFonts w:hint="eastAsia" w:ascii="宋体"/>
          <w:kern w:val="15"/>
          <w:position w:val="2"/>
          <w:sz w:val="28"/>
        </w:rPr>
        <w:t>询价</w:t>
      </w:r>
      <w:r>
        <w:rPr>
          <w:rFonts w:ascii="宋体"/>
          <w:kern w:val="15"/>
          <w:position w:val="2"/>
          <w:sz w:val="28"/>
        </w:rPr>
        <w:t>供应商应派人按</w:t>
      </w:r>
      <w:r>
        <w:rPr>
          <w:rFonts w:hint="eastAsia" w:ascii="宋体"/>
          <w:kern w:val="15"/>
          <w:position w:val="2"/>
          <w:sz w:val="28"/>
        </w:rPr>
        <w:t>询价</w:t>
      </w:r>
      <w:r>
        <w:rPr>
          <w:rFonts w:ascii="宋体"/>
          <w:kern w:val="15"/>
          <w:position w:val="2"/>
          <w:sz w:val="28"/>
        </w:rPr>
        <w:t>小组通知的时间和地点做出书面澄清、说明或更正。</w:t>
      </w:r>
      <w:r>
        <w:rPr>
          <w:rFonts w:hint="eastAsia" w:ascii="宋体"/>
          <w:kern w:val="15"/>
          <w:position w:val="2"/>
          <w:sz w:val="28"/>
        </w:rPr>
        <w:t>询价</w:t>
      </w:r>
      <w:r>
        <w:rPr>
          <w:rFonts w:ascii="宋体"/>
          <w:kern w:val="15"/>
          <w:position w:val="2"/>
          <w:sz w:val="28"/>
        </w:rPr>
        <w:t>供应商的澄清、说明或者更正应当由法定代表人或授权代表签字或者加盖公章。由授权代表签字的，应当附法人授权书。</w:t>
      </w:r>
      <w:r>
        <w:rPr>
          <w:rFonts w:hint="eastAsia" w:ascii="宋体"/>
          <w:kern w:val="15"/>
          <w:position w:val="2"/>
          <w:sz w:val="28"/>
        </w:rPr>
        <w:t>询价</w:t>
      </w:r>
      <w:r>
        <w:rPr>
          <w:rFonts w:ascii="宋体"/>
          <w:kern w:val="15"/>
          <w:position w:val="2"/>
          <w:sz w:val="28"/>
        </w:rPr>
        <w:t>供应商为自然人的，应当由本人签字并附身份证明。</w:t>
      </w:r>
    </w:p>
    <w:p>
      <w:pPr>
        <w:spacing w:line="360" w:lineRule="auto"/>
        <w:ind w:firstLine="560" w:firstLineChars="200"/>
        <w:rPr>
          <w:rFonts w:ascii="宋体"/>
          <w:kern w:val="15"/>
          <w:position w:val="2"/>
          <w:sz w:val="28"/>
        </w:rPr>
      </w:pPr>
      <w:r>
        <w:rPr>
          <w:rFonts w:ascii="宋体"/>
          <w:kern w:val="15"/>
          <w:position w:val="2"/>
          <w:sz w:val="28"/>
        </w:rPr>
        <w:t>4.3 接到</w:t>
      </w:r>
      <w:r>
        <w:rPr>
          <w:rFonts w:hint="eastAsia" w:ascii="宋体"/>
          <w:kern w:val="15"/>
          <w:position w:val="2"/>
          <w:sz w:val="28"/>
        </w:rPr>
        <w:t>询价</w:t>
      </w:r>
      <w:r>
        <w:rPr>
          <w:rFonts w:ascii="宋体"/>
          <w:kern w:val="15"/>
          <w:position w:val="2"/>
          <w:sz w:val="28"/>
        </w:rPr>
        <w:t>小组澄清要求的供应商如未按规定做出澄清，其风险由</w:t>
      </w:r>
      <w:r>
        <w:rPr>
          <w:rFonts w:hint="eastAsia" w:ascii="宋体"/>
          <w:kern w:val="15"/>
          <w:position w:val="2"/>
          <w:sz w:val="28"/>
        </w:rPr>
        <w:t>询价</w:t>
      </w:r>
      <w:r>
        <w:rPr>
          <w:rFonts w:ascii="宋体"/>
          <w:kern w:val="15"/>
          <w:position w:val="2"/>
          <w:sz w:val="28"/>
        </w:rPr>
        <w:t>供应商自行承担。</w:t>
      </w:r>
    </w:p>
    <w:p>
      <w:pPr>
        <w:spacing w:line="360" w:lineRule="auto"/>
        <w:ind w:firstLine="560" w:firstLineChars="200"/>
        <w:rPr>
          <w:rFonts w:ascii="宋体"/>
          <w:kern w:val="15"/>
          <w:position w:val="2"/>
          <w:sz w:val="28"/>
        </w:rPr>
      </w:pPr>
      <w:r>
        <w:rPr>
          <w:rFonts w:ascii="宋体"/>
          <w:kern w:val="15"/>
          <w:position w:val="2"/>
          <w:sz w:val="28"/>
        </w:rPr>
        <w:t>5、对响应文件的初审</w:t>
      </w:r>
    </w:p>
    <w:p>
      <w:pPr>
        <w:spacing w:line="360" w:lineRule="auto"/>
        <w:ind w:firstLine="560" w:firstLineChars="200"/>
        <w:rPr>
          <w:rFonts w:ascii="宋体"/>
          <w:kern w:val="15"/>
          <w:position w:val="2"/>
          <w:sz w:val="28"/>
        </w:rPr>
      </w:pPr>
      <w:r>
        <w:rPr>
          <w:rFonts w:ascii="宋体"/>
          <w:kern w:val="15"/>
          <w:position w:val="2"/>
          <w:sz w:val="28"/>
        </w:rPr>
        <w:t>5.1响应文件初审分为资格性检查和符合性检查。</w:t>
      </w:r>
    </w:p>
    <w:p>
      <w:pPr>
        <w:spacing w:line="360" w:lineRule="auto"/>
        <w:ind w:firstLine="560" w:firstLineChars="200"/>
        <w:rPr>
          <w:rFonts w:ascii="宋体"/>
          <w:kern w:val="15"/>
          <w:position w:val="2"/>
          <w:sz w:val="28"/>
        </w:rPr>
      </w:pPr>
      <w:r>
        <w:rPr>
          <w:rFonts w:ascii="宋体"/>
          <w:kern w:val="15"/>
          <w:position w:val="2"/>
          <w:sz w:val="28"/>
        </w:rPr>
        <w:t>资格性检查：依据法律法规和采购文件的规定，对响应文件中的资格证明文件、</w:t>
      </w:r>
      <w:r>
        <w:rPr>
          <w:rFonts w:hint="eastAsia" w:ascii="宋体"/>
          <w:kern w:val="15"/>
          <w:position w:val="2"/>
          <w:sz w:val="28"/>
        </w:rPr>
        <w:t>询价</w:t>
      </w:r>
      <w:r>
        <w:rPr>
          <w:rFonts w:ascii="宋体"/>
          <w:kern w:val="15"/>
          <w:position w:val="2"/>
          <w:sz w:val="28"/>
        </w:rPr>
        <w:t>保证金等进行审查，以确定供应商是否具备参加</w:t>
      </w:r>
      <w:r>
        <w:rPr>
          <w:rFonts w:hint="eastAsia" w:ascii="宋体"/>
          <w:kern w:val="15"/>
          <w:position w:val="2"/>
          <w:sz w:val="28"/>
        </w:rPr>
        <w:t>询价</w:t>
      </w:r>
      <w:r>
        <w:rPr>
          <w:rFonts w:ascii="宋体"/>
          <w:kern w:val="15"/>
          <w:position w:val="2"/>
          <w:sz w:val="28"/>
        </w:rPr>
        <w:t>的资格。</w:t>
      </w:r>
    </w:p>
    <w:p>
      <w:pPr>
        <w:spacing w:line="360" w:lineRule="auto"/>
        <w:ind w:firstLine="560" w:firstLineChars="200"/>
        <w:rPr>
          <w:rFonts w:ascii="宋体"/>
          <w:kern w:val="15"/>
          <w:position w:val="2"/>
          <w:sz w:val="28"/>
        </w:rPr>
      </w:pPr>
      <w:r>
        <w:rPr>
          <w:rFonts w:ascii="宋体"/>
          <w:kern w:val="15"/>
          <w:position w:val="2"/>
          <w:sz w:val="28"/>
        </w:rPr>
        <w:t>符合性检查：依据采购文件的规定，从响应文件的有效性、完整性和对采购文件的响应程度进行审查，以确定是否对采购文件的实质性要求作出响应。</w:t>
      </w:r>
    </w:p>
    <w:p>
      <w:pPr>
        <w:spacing w:line="360" w:lineRule="auto"/>
        <w:ind w:firstLine="560" w:firstLineChars="200"/>
        <w:rPr>
          <w:rFonts w:ascii="宋体"/>
          <w:kern w:val="15"/>
          <w:position w:val="2"/>
          <w:sz w:val="28"/>
        </w:rPr>
      </w:pPr>
      <w:r>
        <w:rPr>
          <w:rFonts w:ascii="宋体"/>
          <w:kern w:val="15"/>
          <w:position w:val="2"/>
          <w:sz w:val="28"/>
        </w:rPr>
        <w:t>5.2在正式</w:t>
      </w:r>
      <w:r>
        <w:rPr>
          <w:rFonts w:hint="eastAsia" w:ascii="宋体"/>
          <w:kern w:val="15"/>
          <w:position w:val="2"/>
          <w:sz w:val="28"/>
        </w:rPr>
        <w:t>询价</w:t>
      </w:r>
      <w:r>
        <w:rPr>
          <w:rFonts w:ascii="宋体"/>
          <w:kern w:val="15"/>
          <w:position w:val="2"/>
          <w:sz w:val="28"/>
        </w:rPr>
        <w:t>之前，</w:t>
      </w:r>
      <w:r>
        <w:rPr>
          <w:rFonts w:hint="eastAsia" w:ascii="宋体"/>
          <w:kern w:val="15"/>
          <w:position w:val="2"/>
          <w:sz w:val="28"/>
        </w:rPr>
        <w:t>询价</w:t>
      </w:r>
      <w:r>
        <w:rPr>
          <w:rFonts w:ascii="宋体"/>
          <w:kern w:val="15"/>
          <w:position w:val="2"/>
          <w:sz w:val="28"/>
        </w:rPr>
        <w:t>小组将首先审查每份</w:t>
      </w:r>
      <w:r>
        <w:rPr>
          <w:rFonts w:hint="eastAsia" w:ascii="宋体"/>
          <w:kern w:val="15"/>
          <w:position w:val="2"/>
          <w:sz w:val="28"/>
        </w:rPr>
        <w:t>询价</w:t>
      </w:r>
      <w:r>
        <w:rPr>
          <w:rFonts w:ascii="宋体"/>
          <w:kern w:val="15"/>
          <w:position w:val="2"/>
          <w:sz w:val="28"/>
        </w:rPr>
        <w:t>采购响应文件是否实质性响应了采购文件的要求。实质性响应的</w:t>
      </w:r>
      <w:r>
        <w:rPr>
          <w:rFonts w:hint="eastAsia" w:ascii="宋体"/>
          <w:kern w:val="15"/>
          <w:position w:val="2"/>
          <w:sz w:val="28"/>
        </w:rPr>
        <w:t>询价</w:t>
      </w:r>
      <w:r>
        <w:rPr>
          <w:rFonts w:ascii="宋体"/>
          <w:kern w:val="15"/>
          <w:position w:val="2"/>
          <w:sz w:val="28"/>
        </w:rPr>
        <w:t>采购响应文件应该是与采购文件要求的全部条款、条件和规格相符，没有重大偏离或保留。</w:t>
      </w:r>
    </w:p>
    <w:p>
      <w:pPr>
        <w:spacing w:line="360" w:lineRule="auto"/>
        <w:ind w:firstLine="560" w:firstLineChars="200"/>
        <w:rPr>
          <w:rFonts w:ascii="宋体"/>
          <w:kern w:val="15"/>
          <w:position w:val="2"/>
          <w:sz w:val="28"/>
        </w:rPr>
      </w:pPr>
      <w:r>
        <w:rPr>
          <w:rFonts w:ascii="宋体"/>
          <w:kern w:val="15"/>
          <w:position w:val="2"/>
          <w:sz w:val="28"/>
        </w:rPr>
        <w:t>所谓重大偏离或保留是指与采购文件规定的实质性要求存在负偏离，或者在实质上与</w:t>
      </w:r>
      <w:r>
        <w:rPr>
          <w:rFonts w:hint="eastAsia" w:ascii="宋体"/>
          <w:kern w:val="15"/>
          <w:position w:val="2"/>
          <w:sz w:val="28"/>
        </w:rPr>
        <w:t>询价</w:t>
      </w:r>
      <w:r>
        <w:rPr>
          <w:rFonts w:ascii="宋体"/>
          <w:kern w:val="15"/>
          <w:position w:val="2"/>
          <w:sz w:val="28"/>
        </w:rPr>
        <w:t>采购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w:t>
      </w:r>
      <w:r>
        <w:rPr>
          <w:rFonts w:hint="eastAsia" w:ascii="宋体"/>
          <w:kern w:val="15"/>
          <w:position w:val="2"/>
          <w:sz w:val="28"/>
        </w:rPr>
        <w:t>询价</w:t>
      </w:r>
      <w:r>
        <w:rPr>
          <w:rFonts w:ascii="宋体"/>
          <w:kern w:val="15"/>
          <w:position w:val="2"/>
          <w:sz w:val="28"/>
        </w:rPr>
        <w:t>小组决定响应文件的响应性只根据</w:t>
      </w:r>
      <w:r>
        <w:rPr>
          <w:rFonts w:hint="eastAsia" w:ascii="宋体"/>
          <w:kern w:val="15"/>
          <w:position w:val="2"/>
          <w:sz w:val="28"/>
        </w:rPr>
        <w:t>询价</w:t>
      </w:r>
      <w:r>
        <w:rPr>
          <w:rFonts w:ascii="宋体"/>
          <w:kern w:val="15"/>
          <w:position w:val="2"/>
          <w:sz w:val="28"/>
        </w:rPr>
        <w:t>采购响应文件本身的内容，而不寻求外部的证据。</w:t>
      </w:r>
    </w:p>
    <w:p>
      <w:pPr>
        <w:spacing w:line="360" w:lineRule="auto"/>
        <w:ind w:firstLine="560" w:firstLineChars="200"/>
        <w:rPr>
          <w:rFonts w:ascii="宋体"/>
          <w:kern w:val="15"/>
          <w:position w:val="2"/>
          <w:sz w:val="28"/>
        </w:rPr>
      </w:pPr>
      <w:r>
        <w:rPr>
          <w:rFonts w:ascii="宋体"/>
          <w:kern w:val="15"/>
          <w:position w:val="2"/>
          <w:sz w:val="28"/>
        </w:rPr>
        <w:t>5.3被认定为未实质性和符合性响应谈判采购文件的响应文件的情形</w:t>
      </w:r>
    </w:p>
    <w:p>
      <w:pPr>
        <w:spacing w:line="360" w:lineRule="auto"/>
        <w:ind w:firstLine="560" w:firstLineChars="200"/>
        <w:rPr>
          <w:rFonts w:ascii="宋体"/>
          <w:kern w:val="15"/>
          <w:position w:val="2"/>
          <w:sz w:val="28"/>
        </w:rPr>
      </w:pPr>
      <w:r>
        <w:rPr>
          <w:rFonts w:ascii="宋体"/>
          <w:kern w:val="15"/>
          <w:position w:val="2"/>
          <w:sz w:val="28"/>
        </w:rPr>
        <w:t>（1） 未按要求交纳</w:t>
      </w:r>
      <w:r>
        <w:rPr>
          <w:rFonts w:hint="eastAsia" w:ascii="宋体"/>
          <w:kern w:val="15"/>
          <w:position w:val="2"/>
          <w:sz w:val="28"/>
        </w:rPr>
        <w:t>询价</w:t>
      </w:r>
      <w:r>
        <w:rPr>
          <w:rFonts w:ascii="宋体"/>
          <w:kern w:val="15"/>
          <w:position w:val="2"/>
          <w:sz w:val="28"/>
        </w:rPr>
        <w:t>保证金的；</w:t>
      </w:r>
    </w:p>
    <w:p>
      <w:pPr>
        <w:spacing w:line="360" w:lineRule="auto"/>
        <w:ind w:firstLine="560" w:firstLineChars="200"/>
        <w:rPr>
          <w:rFonts w:ascii="宋体"/>
          <w:kern w:val="15"/>
          <w:position w:val="2"/>
          <w:sz w:val="28"/>
        </w:rPr>
      </w:pPr>
      <w:r>
        <w:rPr>
          <w:rFonts w:ascii="宋体"/>
          <w:kern w:val="15"/>
          <w:position w:val="2"/>
          <w:sz w:val="28"/>
        </w:rPr>
        <w:t>（2） 未按照采购文件规定要求密封、签署、盖章的；</w:t>
      </w:r>
    </w:p>
    <w:p>
      <w:pPr>
        <w:spacing w:line="360" w:lineRule="auto"/>
        <w:ind w:firstLine="560" w:firstLineChars="200"/>
        <w:rPr>
          <w:rFonts w:ascii="宋体"/>
          <w:kern w:val="15"/>
          <w:position w:val="2"/>
          <w:sz w:val="28"/>
        </w:rPr>
      </w:pPr>
      <w:r>
        <w:rPr>
          <w:rFonts w:ascii="宋体"/>
          <w:kern w:val="15"/>
          <w:position w:val="2"/>
          <w:sz w:val="28"/>
        </w:rPr>
        <w:t>（3） 供应商在报价时采用选择性报价；</w:t>
      </w:r>
    </w:p>
    <w:p>
      <w:pPr>
        <w:spacing w:line="360" w:lineRule="auto"/>
        <w:ind w:firstLine="560" w:firstLineChars="200"/>
        <w:rPr>
          <w:rFonts w:ascii="宋体"/>
          <w:kern w:val="15"/>
          <w:position w:val="2"/>
          <w:sz w:val="28"/>
        </w:rPr>
      </w:pPr>
      <w:r>
        <w:rPr>
          <w:rFonts w:ascii="宋体"/>
          <w:kern w:val="15"/>
          <w:position w:val="2"/>
          <w:sz w:val="28"/>
        </w:rPr>
        <w:t>（4） 供应商不符合采购文件中规定的合格</w:t>
      </w:r>
      <w:r>
        <w:rPr>
          <w:rFonts w:hint="eastAsia" w:ascii="宋体"/>
          <w:kern w:val="15"/>
          <w:position w:val="2"/>
          <w:sz w:val="28"/>
        </w:rPr>
        <w:t>询价</w:t>
      </w:r>
      <w:r>
        <w:rPr>
          <w:rFonts w:ascii="宋体"/>
          <w:kern w:val="15"/>
          <w:position w:val="2"/>
          <w:sz w:val="28"/>
        </w:rPr>
        <w:t>供应商资格要求的；</w:t>
      </w:r>
    </w:p>
    <w:p>
      <w:pPr>
        <w:spacing w:line="360" w:lineRule="auto"/>
        <w:ind w:firstLine="560" w:firstLineChars="200"/>
        <w:rPr>
          <w:rFonts w:ascii="宋体"/>
          <w:kern w:val="15"/>
          <w:position w:val="2"/>
          <w:sz w:val="28"/>
        </w:rPr>
      </w:pPr>
      <w:r>
        <w:rPr>
          <w:rFonts w:ascii="宋体"/>
          <w:kern w:val="15"/>
          <w:position w:val="2"/>
          <w:sz w:val="28"/>
        </w:rPr>
        <w:t>（5） 不符合法律、法规和采购文件中规定的其他实质性要求的；</w:t>
      </w:r>
    </w:p>
    <w:p>
      <w:pPr>
        <w:spacing w:line="360" w:lineRule="auto"/>
        <w:ind w:firstLine="560" w:firstLineChars="200"/>
        <w:rPr>
          <w:rFonts w:ascii="宋体"/>
          <w:kern w:val="15"/>
          <w:position w:val="2"/>
          <w:sz w:val="28"/>
        </w:rPr>
      </w:pPr>
      <w:r>
        <w:rPr>
          <w:rFonts w:ascii="宋体"/>
          <w:kern w:val="15"/>
          <w:position w:val="2"/>
          <w:sz w:val="28"/>
        </w:rPr>
        <w:t>（6） 其他法律、法规及本采购文件规定的属未实质性响应的响应文件的情形。</w:t>
      </w:r>
    </w:p>
    <w:p>
      <w:pPr>
        <w:spacing w:line="360" w:lineRule="auto"/>
        <w:ind w:firstLine="560" w:firstLineChars="200"/>
        <w:rPr>
          <w:rFonts w:ascii="宋体"/>
          <w:kern w:val="15"/>
          <w:position w:val="2"/>
          <w:sz w:val="28"/>
        </w:rPr>
      </w:pPr>
      <w:r>
        <w:rPr>
          <w:rFonts w:ascii="宋体"/>
          <w:kern w:val="15"/>
          <w:position w:val="2"/>
          <w:sz w:val="28"/>
        </w:rPr>
        <w:t>5.4未实质性响应</w:t>
      </w:r>
      <w:r>
        <w:rPr>
          <w:rFonts w:hint="eastAsia" w:ascii="宋体"/>
          <w:kern w:val="15"/>
          <w:position w:val="2"/>
          <w:sz w:val="28"/>
        </w:rPr>
        <w:t>询价</w:t>
      </w:r>
      <w:r>
        <w:rPr>
          <w:rFonts w:ascii="宋体"/>
          <w:kern w:val="15"/>
          <w:position w:val="2"/>
          <w:sz w:val="28"/>
        </w:rPr>
        <w:t>采购文件的响应文件按无效响应处理，</w:t>
      </w:r>
      <w:r>
        <w:rPr>
          <w:rFonts w:hint="eastAsia" w:ascii="宋体"/>
          <w:kern w:val="15"/>
          <w:position w:val="2"/>
          <w:sz w:val="28"/>
        </w:rPr>
        <w:t>询价</w:t>
      </w:r>
      <w:r>
        <w:rPr>
          <w:rFonts w:ascii="宋体"/>
          <w:kern w:val="15"/>
          <w:position w:val="2"/>
          <w:sz w:val="28"/>
        </w:rPr>
        <w:t>小组将予以拒绝，供应商不得通过修改或撤销不合要求的偏离或保留而使其</w:t>
      </w:r>
      <w:r>
        <w:rPr>
          <w:rFonts w:hint="eastAsia" w:ascii="宋体"/>
          <w:kern w:val="15"/>
          <w:position w:val="2"/>
          <w:sz w:val="28"/>
        </w:rPr>
        <w:t>询价</w:t>
      </w:r>
      <w:r>
        <w:rPr>
          <w:rFonts w:ascii="宋体"/>
          <w:kern w:val="15"/>
          <w:position w:val="2"/>
          <w:sz w:val="28"/>
        </w:rPr>
        <w:t>采购响应文件成为实质性响应的文件。</w:t>
      </w:r>
    </w:p>
    <w:p>
      <w:pPr>
        <w:spacing w:line="360" w:lineRule="auto"/>
        <w:ind w:firstLine="560" w:firstLineChars="200"/>
        <w:rPr>
          <w:rFonts w:ascii="宋体"/>
          <w:kern w:val="15"/>
          <w:position w:val="2"/>
          <w:sz w:val="28"/>
        </w:rPr>
      </w:pPr>
      <w:r>
        <w:rPr>
          <w:rFonts w:ascii="宋体"/>
          <w:kern w:val="15"/>
          <w:position w:val="2"/>
          <w:sz w:val="28"/>
        </w:rPr>
        <w:t>6、成交原则</w:t>
      </w:r>
    </w:p>
    <w:p>
      <w:pPr>
        <w:spacing w:line="360" w:lineRule="auto"/>
        <w:ind w:firstLine="562" w:firstLineChars="200"/>
        <w:rPr>
          <w:rFonts w:ascii="宋体"/>
          <w:b/>
          <w:kern w:val="15"/>
          <w:position w:val="2"/>
          <w:sz w:val="28"/>
        </w:rPr>
      </w:pPr>
      <w:r>
        <w:rPr>
          <w:rFonts w:hint="eastAsia" w:ascii="宋体"/>
          <w:b/>
          <w:kern w:val="15"/>
          <w:position w:val="2"/>
          <w:sz w:val="28"/>
        </w:rPr>
        <w:t>询价小组将对询价响应文件进行评审和比较，评审中可要求供应商（不一定要求全部供应商）对其询价响应文件作出必要的澄清和确认，在符合采购需求、质量和服务相等的前提下，价格最低确定成交供应商。</w:t>
      </w:r>
    </w:p>
    <w:p>
      <w:pPr>
        <w:pStyle w:val="2"/>
        <w:spacing w:line="360" w:lineRule="auto"/>
        <w:ind w:firstLine="560" w:firstLineChars="200"/>
        <w:rPr>
          <w:rFonts w:ascii="宋体"/>
          <w:color w:val="auto"/>
          <w:kern w:val="15"/>
          <w:position w:val="2"/>
          <w:sz w:val="28"/>
        </w:rPr>
      </w:pPr>
      <w:r>
        <w:rPr>
          <w:rFonts w:hint="eastAsia" w:ascii="宋体"/>
          <w:color w:val="auto"/>
          <w:kern w:val="15"/>
          <w:position w:val="2"/>
          <w:sz w:val="28"/>
        </w:rPr>
        <w:t>五、询价咨询费：本项目询价咨询费0元。</w:t>
      </w:r>
    </w:p>
    <w:p>
      <w:pPr>
        <w:snapToGrid w:val="0"/>
        <w:spacing w:line="360" w:lineRule="auto"/>
        <w:ind w:firstLine="562" w:firstLineChars="200"/>
        <w:rPr>
          <w:rFonts w:ascii="宋体"/>
          <w:kern w:val="15"/>
          <w:position w:val="2"/>
          <w:sz w:val="28"/>
        </w:rPr>
      </w:pPr>
      <w:r>
        <w:rPr>
          <w:rFonts w:hint="eastAsia" w:ascii="宋体"/>
          <w:b/>
          <w:kern w:val="15"/>
          <w:position w:val="2"/>
          <w:sz w:val="28"/>
        </w:rPr>
        <w:t>六、</w:t>
      </w:r>
      <w:r>
        <w:rPr>
          <w:rFonts w:hint="eastAsia" w:ascii="宋体"/>
          <w:kern w:val="15"/>
          <w:position w:val="2"/>
          <w:sz w:val="28"/>
        </w:rPr>
        <w:t>中标后</w:t>
      </w:r>
      <w:r>
        <w:rPr>
          <w:rFonts w:ascii="宋体"/>
          <w:kern w:val="15"/>
          <w:position w:val="2"/>
          <w:sz w:val="28"/>
        </w:rPr>
        <w:t>，</w:t>
      </w:r>
      <w:r>
        <w:rPr>
          <w:rFonts w:hint="eastAsia" w:ascii="宋体"/>
          <w:kern w:val="15"/>
          <w:position w:val="2"/>
          <w:sz w:val="28"/>
        </w:rPr>
        <w:t>中标</w:t>
      </w:r>
      <w:r>
        <w:rPr>
          <w:rFonts w:ascii="宋体"/>
          <w:kern w:val="15"/>
          <w:position w:val="2"/>
          <w:sz w:val="28"/>
        </w:rPr>
        <w:t>单位</w:t>
      </w:r>
      <w:r>
        <w:rPr>
          <w:rFonts w:hint="eastAsia" w:ascii="宋体"/>
          <w:kern w:val="15"/>
          <w:position w:val="2"/>
          <w:sz w:val="28"/>
        </w:rPr>
        <w:t>提交的</w:t>
      </w:r>
      <w:r>
        <w:rPr>
          <w:rFonts w:hint="eastAsia" w:ascii="宋体"/>
          <w:b/>
          <w:kern w:val="15"/>
          <w:position w:val="2"/>
          <w:sz w:val="28"/>
        </w:rPr>
        <w:t>询价保证金自动转为履约</w:t>
      </w:r>
      <w:r>
        <w:rPr>
          <w:rFonts w:ascii="宋体"/>
          <w:b/>
          <w:kern w:val="15"/>
          <w:position w:val="2"/>
          <w:sz w:val="28"/>
        </w:rPr>
        <w:t>保证金</w:t>
      </w:r>
      <w:r>
        <w:rPr>
          <w:rFonts w:hint="eastAsia" w:ascii="宋体"/>
          <w:kern w:val="15"/>
          <w:position w:val="2"/>
          <w:sz w:val="28"/>
        </w:rPr>
        <w:t>。履约保证金于合同履行后无息退还。</w:t>
      </w:r>
    </w:p>
    <w:p>
      <w:pPr>
        <w:snapToGrid w:val="0"/>
        <w:spacing w:before="120" w:after="120" w:line="360" w:lineRule="auto"/>
        <w:jc w:val="center"/>
        <w:rPr>
          <w:rFonts w:hint="eastAsia" w:eastAsia="黑体"/>
          <w:sz w:val="36"/>
          <w:szCs w:val="36"/>
        </w:rPr>
      </w:pPr>
    </w:p>
    <w:p>
      <w:pPr>
        <w:snapToGrid w:val="0"/>
        <w:spacing w:before="120" w:after="120" w:line="360" w:lineRule="auto"/>
        <w:jc w:val="center"/>
        <w:rPr>
          <w:rFonts w:hint="eastAsia" w:eastAsia="黑体"/>
          <w:sz w:val="36"/>
          <w:szCs w:val="36"/>
        </w:rPr>
      </w:pPr>
    </w:p>
    <w:p>
      <w:pPr>
        <w:snapToGrid w:val="0"/>
        <w:spacing w:before="120" w:after="120" w:line="360" w:lineRule="auto"/>
        <w:jc w:val="center"/>
        <w:rPr>
          <w:rFonts w:hint="eastAsia" w:eastAsia="黑体"/>
          <w:sz w:val="36"/>
          <w:szCs w:val="36"/>
        </w:rPr>
      </w:pPr>
    </w:p>
    <w:p>
      <w:pPr>
        <w:snapToGrid w:val="0"/>
        <w:spacing w:before="120" w:after="120" w:line="360" w:lineRule="auto"/>
        <w:jc w:val="center"/>
        <w:rPr>
          <w:rFonts w:hint="eastAsia" w:eastAsia="黑体"/>
          <w:sz w:val="36"/>
          <w:szCs w:val="36"/>
        </w:rPr>
      </w:pPr>
    </w:p>
    <w:p>
      <w:pPr>
        <w:snapToGrid w:val="0"/>
        <w:spacing w:before="120" w:after="120" w:line="360" w:lineRule="auto"/>
        <w:jc w:val="center"/>
        <w:rPr>
          <w:rFonts w:hint="eastAsia" w:eastAsia="黑体"/>
          <w:sz w:val="36"/>
          <w:szCs w:val="36"/>
        </w:rPr>
      </w:pPr>
    </w:p>
    <w:p>
      <w:pPr>
        <w:snapToGrid w:val="0"/>
        <w:spacing w:before="120" w:after="120" w:line="360" w:lineRule="auto"/>
        <w:jc w:val="center"/>
        <w:rPr>
          <w:rFonts w:hint="eastAsia" w:eastAsia="黑体"/>
          <w:sz w:val="36"/>
          <w:szCs w:val="36"/>
        </w:rPr>
      </w:pPr>
    </w:p>
    <w:p>
      <w:pPr>
        <w:snapToGrid w:val="0"/>
        <w:spacing w:before="120" w:after="120" w:line="360" w:lineRule="auto"/>
        <w:jc w:val="center"/>
        <w:rPr>
          <w:rFonts w:eastAsia="黑体"/>
          <w:sz w:val="36"/>
          <w:szCs w:val="36"/>
        </w:rPr>
      </w:pPr>
      <w:r>
        <w:rPr>
          <w:rFonts w:hint="eastAsia" w:eastAsia="黑体"/>
          <w:sz w:val="36"/>
          <w:szCs w:val="36"/>
        </w:rPr>
        <w:t>第三部分  项目需求和质量标准</w:t>
      </w:r>
    </w:p>
    <w:p>
      <w:pPr>
        <w:spacing w:line="360" w:lineRule="auto"/>
        <w:ind w:firstLine="562" w:firstLineChars="200"/>
        <w:rPr>
          <w:rFonts w:ascii="宋体"/>
          <w:b/>
          <w:kern w:val="15"/>
          <w:position w:val="2"/>
          <w:sz w:val="28"/>
        </w:rPr>
      </w:pPr>
      <w:r>
        <w:rPr>
          <w:rFonts w:ascii="宋体"/>
          <w:b/>
          <w:kern w:val="15"/>
          <w:position w:val="2"/>
          <w:sz w:val="28"/>
        </w:rPr>
        <w:t>一、采购</w:t>
      </w:r>
      <w:r>
        <w:rPr>
          <w:rFonts w:hint="eastAsia" w:ascii="宋体"/>
          <w:b/>
          <w:kern w:val="15"/>
          <w:position w:val="2"/>
          <w:sz w:val="28"/>
        </w:rPr>
        <w:t>内容</w:t>
      </w:r>
      <w:r>
        <w:rPr>
          <w:rFonts w:ascii="宋体"/>
          <w:b/>
          <w:kern w:val="15"/>
          <w:position w:val="2"/>
          <w:sz w:val="28"/>
        </w:rPr>
        <w:t>、</w:t>
      </w:r>
      <w:r>
        <w:rPr>
          <w:rFonts w:hint="eastAsia" w:ascii="宋体"/>
          <w:b/>
          <w:kern w:val="15"/>
          <w:position w:val="2"/>
          <w:sz w:val="28"/>
        </w:rPr>
        <w:t>控制价、质量</w:t>
      </w:r>
      <w:r>
        <w:rPr>
          <w:rFonts w:ascii="宋体"/>
          <w:b/>
          <w:kern w:val="15"/>
          <w:position w:val="2"/>
          <w:sz w:val="28"/>
        </w:rPr>
        <w:t>标准</w:t>
      </w:r>
    </w:p>
    <w:p>
      <w:pPr>
        <w:spacing w:line="360" w:lineRule="auto"/>
        <w:ind w:firstLine="560"/>
        <w:rPr>
          <w:rFonts w:ascii="宋体" w:hAnsi="宋体"/>
          <w:sz w:val="28"/>
          <w:szCs w:val="28"/>
        </w:rPr>
      </w:pPr>
      <w:r>
        <w:rPr>
          <w:rFonts w:ascii="宋体"/>
          <w:kern w:val="15"/>
          <w:position w:val="2"/>
          <w:sz w:val="28"/>
        </w:rPr>
        <w:t>（一）采购</w:t>
      </w:r>
      <w:r>
        <w:rPr>
          <w:rFonts w:hint="eastAsia" w:ascii="宋体"/>
          <w:kern w:val="15"/>
          <w:position w:val="2"/>
          <w:sz w:val="28"/>
        </w:rPr>
        <w:t>内容</w:t>
      </w:r>
      <w:r>
        <w:rPr>
          <w:rFonts w:ascii="宋体"/>
          <w:kern w:val="15"/>
          <w:position w:val="2"/>
          <w:sz w:val="28"/>
        </w:rPr>
        <w:t>：</w:t>
      </w:r>
      <w:r>
        <w:rPr>
          <w:rFonts w:hint="eastAsia" w:ascii="宋体" w:hAnsi="宋体"/>
          <w:sz w:val="28"/>
          <w:szCs w:val="28"/>
        </w:rPr>
        <w:t>立面抹灰层拆除</w:t>
      </w:r>
      <w:r>
        <w:rPr>
          <w:rFonts w:ascii="宋体" w:hAnsi="宋体"/>
          <w:sz w:val="28"/>
          <w:szCs w:val="28"/>
        </w:rPr>
        <w:t>约</w:t>
      </w:r>
      <w:r>
        <w:rPr>
          <w:rFonts w:hint="eastAsia" w:ascii="宋体" w:hAnsi="宋体"/>
          <w:sz w:val="28"/>
          <w:szCs w:val="28"/>
        </w:rPr>
        <w:t>460</w:t>
      </w:r>
      <w:r>
        <w:rPr>
          <w:rFonts w:ascii="宋体" w:hAnsi="宋体"/>
          <w:sz w:val="28"/>
          <w:szCs w:val="28"/>
        </w:rPr>
        <w:t>平方米，</w:t>
      </w:r>
      <w:r>
        <w:rPr>
          <w:rFonts w:hint="eastAsia" w:ascii="宋体" w:hAnsi="宋体"/>
          <w:sz w:val="28"/>
          <w:szCs w:val="28"/>
        </w:rPr>
        <w:t>墙面抹灰</w:t>
      </w:r>
      <w:r>
        <w:rPr>
          <w:rFonts w:ascii="宋体" w:hAnsi="宋体"/>
          <w:sz w:val="28"/>
          <w:szCs w:val="28"/>
        </w:rPr>
        <w:t>约</w:t>
      </w:r>
      <w:r>
        <w:rPr>
          <w:rFonts w:hint="eastAsia" w:ascii="宋体" w:hAnsi="宋体"/>
          <w:sz w:val="28"/>
          <w:szCs w:val="28"/>
        </w:rPr>
        <w:t>460</w:t>
      </w:r>
      <w:r>
        <w:rPr>
          <w:rFonts w:ascii="宋体" w:hAnsi="宋体"/>
          <w:sz w:val="28"/>
          <w:szCs w:val="28"/>
        </w:rPr>
        <w:t>平方米，</w:t>
      </w:r>
      <w:r>
        <w:rPr>
          <w:rFonts w:hint="eastAsia" w:ascii="宋体" w:hAnsi="宋体"/>
          <w:sz w:val="28"/>
          <w:szCs w:val="28"/>
        </w:rPr>
        <w:t>外墙涂料</w:t>
      </w:r>
      <w:r>
        <w:rPr>
          <w:rFonts w:ascii="宋体" w:hAnsi="宋体"/>
          <w:sz w:val="28"/>
          <w:szCs w:val="28"/>
        </w:rPr>
        <w:t>约</w:t>
      </w:r>
      <w:r>
        <w:rPr>
          <w:rFonts w:hint="eastAsia" w:ascii="宋体" w:hAnsi="宋体"/>
          <w:sz w:val="28"/>
          <w:szCs w:val="28"/>
        </w:rPr>
        <w:t>460</w:t>
      </w:r>
      <w:r>
        <w:rPr>
          <w:rFonts w:ascii="宋体" w:hAnsi="宋体"/>
          <w:sz w:val="28"/>
          <w:szCs w:val="28"/>
        </w:rPr>
        <w:t>平方米</w:t>
      </w:r>
      <w:r>
        <w:rPr>
          <w:rFonts w:hint="eastAsia" w:ascii="宋体" w:hAnsi="宋体"/>
          <w:sz w:val="28"/>
          <w:szCs w:val="28"/>
        </w:rPr>
        <w:t>。</w:t>
      </w:r>
    </w:p>
    <w:p>
      <w:pPr>
        <w:pStyle w:val="2"/>
        <w:spacing w:line="360" w:lineRule="auto"/>
        <w:ind w:firstLine="560" w:firstLineChars="200"/>
        <w:rPr>
          <w:rFonts w:ascii="宋体"/>
          <w:color w:val="auto"/>
          <w:kern w:val="15"/>
          <w:position w:val="2"/>
          <w:sz w:val="28"/>
        </w:rPr>
      </w:pPr>
      <w:r>
        <w:rPr>
          <w:rFonts w:hint="eastAsia" w:ascii="宋体"/>
          <w:color w:val="auto"/>
          <w:kern w:val="15"/>
          <w:position w:val="2"/>
          <w:sz w:val="28"/>
        </w:rPr>
        <w:t>（二）项目控制价：25000元。</w:t>
      </w:r>
    </w:p>
    <w:p>
      <w:pPr>
        <w:spacing w:line="360" w:lineRule="auto"/>
        <w:ind w:firstLine="560" w:firstLineChars="200"/>
        <w:rPr>
          <w:rFonts w:ascii="宋体"/>
          <w:kern w:val="15"/>
          <w:position w:val="2"/>
          <w:sz w:val="28"/>
        </w:rPr>
      </w:pPr>
      <w:r>
        <w:rPr>
          <w:rFonts w:hint="eastAsia" w:ascii="宋体"/>
          <w:kern w:val="15"/>
          <w:position w:val="2"/>
          <w:sz w:val="28"/>
        </w:rPr>
        <w:t>（三）质量标准</w:t>
      </w:r>
      <w:r>
        <w:rPr>
          <w:rFonts w:ascii="宋体"/>
          <w:kern w:val="15"/>
          <w:position w:val="2"/>
          <w:sz w:val="28"/>
        </w:rPr>
        <w:t>：国家工程质量验收规范合格标准。</w:t>
      </w:r>
    </w:p>
    <w:p>
      <w:pPr>
        <w:spacing w:line="360" w:lineRule="auto"/>
        <w:ind w:firstLine="562" w:firstLineChars="200"/>
        <w:rPr>
          <w:rFonts w:ascii="宋体"/>
          <w:b/>
          <w:kern w:val="15"/>
          <w:position w:val="2"/>
          <w:sz w:val="28"/>
        </w:rPr>
      </w:pPr>
      <w:r>
        <w:rPr>
          <w:rFonts w:hint="eastAsia" w:ascii="宋体"/>
          <w:b/>
          <w:kern w:val="15"/>
          <w:position w:val="2"/>
          <w:sz w:val="28"/>
        </w:rPr>
        <w:t>二</w:t>
      </w:r>
      <w:r>
        <w:rPr>
          <w:rFonts w:ascii="宋体"/>
          <w:b/>
          <w:kern w:val="15"/>
          <w:position w:val="2"/>
          <w:sz w:val="28"/>
        </w:rPr>
        <w:t>、</w:t>
      </w:r>
      <w:r>
        <w:rPr>
          <w:rFonts w:hint="eastAsia" w:ascii="宋体"/>
          <w:b/>
          <w:kern w:val="15"/>
          <w:position w:val="2"/>
          <w:sz w:val="28"/>
        </w:rPr>
        <w:t>工</w:t>
      </w:r>
      <w:r>
        <w:rPr>
          <w:rFonts w:ascii="宋体"/>
          <w:b/>
          <w:kern w:val="15"/>
          <w:position w:val="2"/>
          <w:sz w:val="28"/>
        </w:rPr>
        <w:t>期要求</w:t>
      </w:r>
    </w:p>
    <w:p>
      <w:pPr>
        <w:spacing w:line="360" w:lineRule="auto"/>
        <w:ind w:firstLine="560" w:firstLineChars="200"/>
        <w:rPr>
          <w:rFonts w:ascii="宋体"/>
          <w:kern w:val="15"/>
          <w:position w:val="2"/>
          <w:sz w:val="28"/>
        </w:rPr>
      </w:pPr>
      <w:r>
        <w:rPr>
          <w:rFonts w:hint="eastAsia" w:ascii="宋体"/>
          <w:kern w:val="15"/>
          <w:position w:val="2"/>
          <w:sz w:val="28"/>
          <w:u w:val="single"/>
        </w:rPr>
        <w:t xml:space="preserve"> 10日历天</w:t>
      </w:r>
      <w:r>
        <w:rPr>
          <w:rFonts w:hint="eastAsia" w:ascii="宋体"/>
          <w:kern w:val="15"/>
          <w:position w:val="2"/>
          <w:sz w:val="28"/>
        </w:rPr>
        <w:t>工期</w:t>
      </w:r>
      <w:r>
        <w:rPr>
          <w:rFonts w:ascii="宋体"/>
          <w:kern w:val="15"/>
          <w:position w:val="2"/>
          <w:sz w:val="28"/>
        </w:rPr>
        <w:t>结束</w:t>
      </w:r>
      <w:r>
        <w:rPr>
          <w:rFonts w:hint="eastAsia" w:ascii="宋体"/>
          <w:kern w:val="15"/>
          <w:position w:val="2"/>
          <w:sz w:val="28"/>
        </w:rPr>
        <w:t>、</w:t>
      </w:r>
      <w:r>
        <w:rPr>
          <w:rFonts w:ascii="宋体"/>
          <w:kern w:val="15"/>
          <w:position w:val="2"/>
          <w:sz w:val="28"/>
        </w:rPr>
        <w:t>验收合格。</w:t>
      </w:r>
    </w:p>
    <w:p>
      <w:pPr>
        <w:spacing w:line="360" w:lineRule="auto"/>
        <w:ind w:firstLine="562" w:firstLineChars="200"/>
        <w:rPr>
          <w:rFonts w:ascii="宋体"/>
          <w:b/>
          <w:kern w:val="15"/>
          <w:position w:val="2"/>
          <w:sz w:val="28"/>
        </w:rPr>
      </w:pPr>
      <w:r>
        <w:rPr>
          <w:rFonts w:hint="eastAsia" w:ascii="宋体"/>
          <w:b/>
          <w:kern w:val="15"/>
          <w:position w:val="2"/>
          <w:sz w:val="28"/>
        </w:rPr>
        <w:t>四</w:t>
      </w:r>
      <w:r>
        <w:rPr>
          <w:rFonts w:ascii="宋体"/>
          <w:b/>
          <w:kern w:val="15"/>
          <w:position w:val="2"/>
          <w:sz w:val="28"/>
        </w:rPr>
        <w:t>、付款方式</w:t>
      </w:r>
    </w:p>
    <w:p>
      <w:pPr>
        <w:spacing w:line="360" w:lineRule="auto"/>
        <w:ind w:firstLine="560" w:firstLineChars="200"/>
        <w:rPr>
          <w:rFonts w:ascii="宋体"/>
          <w:kern w:val="15"/>
          <w:position w:val="2"/>
          <w:sz w:val="28"/>
        </w:rPr>
      </w:pPr>
      <w:r>
        <w:rPr>
          <w:rFonts w:ascii="宋体"/>
          <w:kern w:val="15"/>
          <w:position w:val="2"/>
          <w:sz w:val="28"/>
        </w:rPr>
        <w:t>（1）本项目无预付款，经发包人组织竣工验收合格交付使用后支付至合同价的70%【如实际施工量不足，则以实际完成的工作额度为支付基数；如实际施工量超过合同量，则以合同量为支付基数）】；</w:t>
      </w:r>
    </w:p>
    <w:p>
      <w:pPr>
        <w:spacing w:line="360" w:lineRule="auto"/>
        <w:ind w:firstLine="560" w:firstLineChars="200"/>
        <w:rPr>
          <w:rFonts w:ascii="宋体"/>
          <w:kern w:val="15"/>
          <w:position w:val="2"/>
          <w:sz w:val="28"/>
        </w:rPr>
      </w:pPr>
      <w:r>
        <w:rPr>
          <w:rFonts w:ascii="宋体"/>
          <w:kern w:val="15"/>
          <w:position w:val="2"/>
          <w:sz w:val="28"/>
        </w:rPr>
        <w:t>（2）工程竣工验收合格，发包人组织审计结束后支付至审定价的90%；</w:t>
      </w:r>
    </w:p>
    <w:p>
      <w:pPr>
        <w:spacing w:line="360" w:lineRule="auto"/>
        <w:ind w:firstLine="560" w:firstLineChars="200"/>
        <w:rPr>
          <w:rFonts w:ascii="宋体"/>
          <w:kern w:val="15"/>
          <w:position w:val="2"/>
          <w:sz w:val="28"/>
        </w:rPr>
      </w:pPr>
      <w:r>
        <w:rPr>
          <w:rFonts w:ascii="宋体"/>
          <w:kern w:val="15"/>
          <w:position w:val="2"/>
          <w:sz w:val="28"/>
        </w:rPr>
        <w:t>（3）</w:t>
      </w:r>
      <w:r>
        <w:rPr>
          <w:rFonts w:hint="eastAsia" w:ascii="宋体"/>
          <w:kern w:val="15"/>
          <w:position w:val="2"/>
          <w:sz w:val="28"/>
        </w:rPr>
        <w:t>一</w:t>
      </w:r>
      <w:r>
        <w:rPr>
          <w:rFonts w:ascii="宋体"/>
          <w:kern w:val="15"/>
          <w:position w:val="2"/>
          <w:sz w:val="28"/>
        </w:rPr>
        <w:t>年免费保修期满且经发包人组织验收合格后，按照审计价一次性付清所有剩余费用（无息）。</w:t>
      </w:r>
    </w:p>
    <w:p>
      <w:pPr>
        <w:spacing w:line="360" w:lineRule="auto"/>
        <w:ind w:firstLine="560" w:firstLineChars="200"/>
        <w:rPr>
          <w:rFonts w:ascii="宋体"/>
          <w:b/>
          <w:kern w:val="15"/>
          <w:position w:val="2"/>
          <w:sz w:val="28"/>
        </w:rPr>
      </w:pPr>
      <w:r>
        <w:rPr>
          <w:rFonts w:ascii="宋体"/>
          <w:kern w:val="15"/>
          <w:position w:val="2"/>
          <w:sz w:val="28"/>
        </w:rPr>
        <w:t> </w:t>
      </w:r>
      <w:r>
        <w:rPr>
          <w:rFonts w:hint="eastAsia" w:ascii="宋体"/>
          <w:b/>
          <w:kern w:val="15"/>
          <w:position w:val="2"/>
          <w:sz w:val="28"/>
        </w:rPr>
        <w:t>五</w:t>
      </w:r>
      <w:r>
        <w:rPr>
          <w:rFonts w:ascii="宋体"/>
          <w:b/>
          <w:kern w:val="15"/>
          <w:position w:val="2"/>
          <w:sz w:val="28"/>
        </w:rPr>
        <w:t>、合同签订</w:t>
      </w:r>
    </w:p>
    <w:p>
      <w:pPr>
        <w:spacing w:line="360" w:lineRule="auto"/>
        <w:ind w:firstLine="560" w:firstLineChars="200"/>
        <w:rPr>
          <w:rFonts w:ascii="宋体"/>
          <w:kern w:val="15"/>
          <w:position w:val="2"/>
          <w:sz w:val="28"/>
        </w:rPr>
      </w:pPr>
      <w:r>
        <w:rPr>
          <w:rFonts w:ascii="宋体"/>
          <w:kern w:val="15"/>
          <w:position w:val="2"/>
          <w:sz w:val="28"/>
        </w:rPr>
        <w:t>公示结束后</w:t>
      </w:r>
      <w:r>
        <w:rPr>
          <w:rFonts w:hint="eastAsia" w:ascii="宋体"/>
          <w:kern w:val="15"/>
          <w:position w:val="2"/>
          <w:sz w:val="28"/>
        </w:rPr>
        <w:t xml:space="preserve"> </w:t>
      </w:r>
      <w:r>
        <w:rPr>
          <w:rFonts w:hint="eastAsia" w:ascii="宋体"/>
          <w:kern w:val="15"/>
          <w:position w:val="2"/>
          <w:sz w:val="28"/>
          <w:u w:val="single"/>
        </w:rPr>
        <w:t xml:space="preserve"> 10 </w:t>
      </w:r>
      <w:r>
        <w:rPr>
          <w:rFonts w:ascii="宋体"/>
          <w:kern w:val="15"/>
          <w:position w:val="2"/>
          <w:sz w:val="28"/>
        </w:rPr>
        <w:t>日内签订合同</w:t>
      </w:r>
      <w:r>
        <w:rPr>
          <w:rFonts w:hint="eastAsia" w:ascii="宋体"/>
          <w:kern w:val="15"/>
          <w:position w:val="2"/>
          <w:sz w:val="28"/>
        </w:rPr>
        <w:t>（公示期为1个工作日）</w:t>
      </w:r>
      <w:r>
        <w:rPr>
          <w:rFonts w:ascii="宋体"/>
          <w:kern w:val="15"/>
          <w:position w:val="2"/>
          <w:sz w:val="28"/>
        </w:rPr>
        <w:t>。</w:t>
      </w:r>
    </w:p>
    <w:p>
      <w:pPr>
        <w:spacing w:line="360" w:lineRule="auto"/>
        <w:ind w:firstLine="560" w:firstLineChars="200"/>
        <w:rPr>
          <w:rFonts w:ascii="宋体"/>
          <w:b/>
          <w:kern w:val="15"/>
          <w:position w:val="2"/>
          <w:sz w:val="28"/>
        </w:rPr>
      </w:pPr>
      <w:r>
        <w:rPr>
          <w:rFonts w:ascii="宋体"/>
          <w:kern w:val="15"/>
          <w:position w:val="2"/>
          <w:sz w:val="28"/>
        </w:rPr>
        <w:t> </w:t>
      </w:r>
      <w:r>
        <w:rPr>
          <w:rFonts w:hint="eastAsia" w:ascii="宋体"/>
          <w:b/>
          <w:kern w:val="15"/>
          <w:position w:val="2"/>
          <w:sz w:val="28"/>
        </w:rPr>
        <w:t>六</w:t>
      </w:r>
      <w:r>
        <w:rPr>
          <w:rFonts w:ascii="宋体"/>
          <w:b/>
          <w:kern w:val="15"/>
          <w:position w:val="2"/>
          <w:sz w:val="28"/>
        </w:rPr>
        <w:t>、</w:t>
      </w:r>
      <w:r>
        <w:rPr>
          <w:rFonts w:hint="eastAsia" w:ascii="宋体"/>
          <w:b/>
          <w:kern w:val="15"/>
          <w:position w:val="2"/>
          <w:sz w:val="28"/>
        </w:rPr>
        <w:t>售后服务及服务承诺</w:t>
      </w:r>
    </w:p>
    <w:p>
      <w:pPr>
        <w:spacing w:line="360" w:lineRule="auto"/>
        <w:ind w:firstLine="560" w:firstLineChars="200"/>
        <w:rPr>
          <w:rFonts w:ascii="宋体"/>
          <w:kern w:val="15"/>
          <w:position w:val="2"/>
          <w:sz w:val="28"/>
        </w:rPr>
      </w:pPr>
      <w:r>
        <w:rPr>
          <w:rFonts w:hint="eastAsia" w:ascii="宋体"/>
          <w:kern w:val="15"/>
          <w:position w:val="2"/>
          <w:sz w:val="28"/>
        </w:rPr>
        <w:t>按照发包人质量要求完成全部工作量并通过验收。如验收不合格必须按照发包人要求限期整改到位。</w:t>
      </w:r>
    </w:p>
    <w:p>
      <w:pPr>
        <w:spacing w:line="360" w:lineRule="auto"/>
        <w:ind w:firstLine="562" w:firstLineChars="200"/>
        <w:rPr>
          <w:rFonts w:ascii="宋体"/>
          <w:b/>
          <w:kern w:val="15"/>
          <w:position w:val="2"/>
          <w:sz w:val="28"/>
        </w:rPr>
      </w:pPr>
      <w:r>
        <w:rPr>
          <w:rFonts w:hint="eastAsia" w:ascii="宋体"/>
          <w:b/>
          <w:kern w:val="15"/>
          <w:position w:val="2"/>
          <w:sz w:val="28"/>
        </w:rPr>
        <w:t>七</w:t>
      </w:r>
      <w:r>
        <w:rPr>
          <w:rFonts w:ascii="宋体"/>
          <w:b/>
          <w:kern w:val="15"/>
          <w:position w:val="2"/>
          <w:sz w:val="28"/>
        </w:rPr>
        <w:t>、特别说明</w:t>
      </w:r>
    </w:p>
    <w:p>
      <w:pPr>
        <w:spacing w:line="360" w:lineRule="auto"/>
        <w:ind w:firstLine="560" w:firstLineChars="200"/>
        <w:rPr>
          <w:rFonts w:ascii="宋体"/>
          <w:kern w:val="15"/>
          <w:position w:val="2"/>
          <w:sz w:val="28"/>
        </w:rPr>
      </w:pPr>
      <w:r>
        <w:rPr>
          <w:rFonts w:hint="eastAsia" w:ascii="宋体"/>
          <w:kern w:val="15"/>
          <w:position w:val="2"/>
          <w:sz w:val="28"/>
        </w:rPr>
        <w:t>7.</w:t>
      </w:r>
      <w:r>
        <w:rPr>
          <w:rFonts w:ascii="宋体"/>
          <w:kern w:val="15"/>
          <w:position w:val="2"/>
          <w:sz w:val="28"/>
        </w:rPr>
        <w:t>1本次</w:t>
      </w:r>
      <w:r>
        <w:rPr>
          <w:rFonts w:hint="eastAsia" w:ascii="宋体"/>
          <w:kern w:val="15"/>
          <w:position w:val="2"/>
          <w:sz w:val="28"/>
        </w:rPr>
        <w:t>采购</w:t>
      </w:r>
      <w:r>
        <w:rPr>
          <w:rFonts w:ascii="宋体"/>
          <w:kern w:val="15"/>
          <w:position w:val="2"/>
          <w:sz w:val="28"/>
        </w:rPr>
        <w:t>为整包，不可以拆分细项。</w:t>
      </w:r>
    </w:p>
    <w:p>
      <w:pPr>
        <w:spacing w:line="360" w:lineRule="auto"/>
        <w:ind w:firstLine="560" w:firstLineChars="200"/>
        <w:rPr>
          <w:rFonts w:eastAsia="黑体"/>
          <w:color w:val="auto"/>
          <w:sz w:val="36"/>
          <w:szCs w:val="36"/>
        </w:rPr>
      </w:pPr>
      <w:r>
        <w:rPr>
          <w:rFonts w:hint="eastAsia" w:ascii="宋体"/>
          <w:kern w:val="15"/>
          <w:position w:val="2"/>
          <w:sz w:val="28"/>
        </w:rPr>
        <w:t>7.</w:t>
      </w:r>
      <w:r>
        <w:rPr>
          <w:rFonts w:ascii="宋体"/>
          <w:kern w:val="15"/>
          <w:position w:val="2"/>
          <w:sz w:val="28"/>
        </w:rPr>
        <w:t>2如由于</w:t>
      </w:r>
      <w:r>
        <w:rPr>
          <w:rFonts w:hint="eastAsia" w:ascii="宋体"/>
          <w:kern w:val="15"/>
          <w:position w:val="2"/>
          <w:sz w:val="28"/>
        </w:rPr>
        <w:t>询价文件</w:t>
      </w:r>
      <w:r>
        <w:rPr>
          <w:rFonts w:ascii="宋体"/>
          <w:kern w:val="15"/>
          <w:position w:val="2"/>
          <w:sz w:val="28"/>
        </w:rPr>
        <w:t>中对部分采购技术参数要求不详细，请各询价供应商在询价时必须补充说明。如不作明确说明，</w:t>
      </w:r>
      <w:r>
        <w:rPr>
          <w:rFonts w:hint="eastAsia" w:ascii="宋体"/>
          <w:kern w:val="15"/>
          <w:position w:val="2"/>
          <w:sz w:val="28"/>
        </w:rPr>
        <w:t>询价小组</w:t>
      </w:r>
      <w:r>
        <w:rPr>
          <w:rFonts w:ascii="宋体"/>
          <w:kern w:val="15"/>
          <w:position w:val="2"/>
          <w:sz w:val="28"/>
        </w:rPr>
        <w:t>可认定其所报配置为可能存在情况的最高标准。</w:t>
      </w:r>
    </w:p>
    <w:p>
      <w:pPr>
        <w:pStyle w:val="2"/>
        <w:rPr>
          <w:rFonts w:eastAsia="黑体"/>
          <w:color w:val="auto"/>
          <w:sz w:val="36"/>
          <w:szCs w:val="36"/>
        </w:rPr>
      </w:pPr>
    </w:p>
    <w:p>
      <w:pPr>
        <w:spacing w:line="360" w:lineRule="auto"/>
        <w:jc w:val="center"/>
        <w:rPr>
          <w:rFonts w:eastAsia="黑体"/>
          <w:sz w:val="36"/>
          <w:szCs w:val="36"/>
        </w:rPr>
      </w:pPr>
      <w:r>
        <w:rPr>
          <w:rFonts w:hint="eastAsia" w:eastAsia="黑体"/>
          <w:sz w:val="36"/>
          <w:szCs w:val="36"/>
        </w:rPr>
        <w:t>第四部分：</w:t>
      </w:r>
      <w:r>
        <w:rPr>
          <w:b/>
          <w:sz w:val="36"/>
          <w:szCs w:val="36"/>
        </w:rPr>
        <w:t>询价响应文件的组成及格式</w:t>
      </w:r>
    </w:p>
    <w:p>
      <w:pPr>
        <w:rPr>
          <w:sz w:val="32"/>
          <w:szCs w:val="32"/>
        </w:rPr>
      </w:pPr>
    </w:p>
    <w:p>
      <w:pPr>
        <w:spacing w:line="360" w:lineRule="auto"/>
        <w:jc w:val="center"/>
        <w:rPr>
          <w:b/>
          <w:sz w:val="72"/>
        </w:rPr>
      </w:pPr>
      <w:r>
        <w:rPr>
          <w:rFonts w:hint="eastAsia"/>
          <w:b/>
          <w:sz w:val="72"/>
        </w:rPr>
        <w:t xml:space="preserve">询价响应文件 </w:t>
      </w:r>
    </w:p>
    <w:p>
      <w:pPr>
        <w:spacing w:line="360" w:lineRule="auto"/>
      </w:pPr>
      <w:r>
        <w:t xml:space="preserve">                 </w:t>
      </w:r>
    </w:p>
    <w:p>
      <w:pPr>
        <w:spacing w:line="360" w:lineRule="auto"/>
        <w:rPr>
          <w:sz w:val="30"/>
        </w:rPr>
      </w:pPr>
    </w:p>
    <w:p>
      <w:pPr>
        <w:spacing w:line="360" w:lineRule="auto"/>
        <w:ind w:firstLine="1446" w:firstLineChars="400"/>
        <w:rPr>
          <w:b/>
          <w:sz w:val="36"/>
        </w:rPr>
      </w:pPr>
      <w:r>
        <w:rPr>
          <w:b/>
          <w:sz w:val="36"/>
        </w:rPr>
        <w:t>项目名称：</w:t>
      </w:r>
    </w:p>
    <w:p>
      <w:pPr>
        <w:spacing w:line="360" w:lineRule="auto"/>
        <w:ind w:firstLine="1446" w:firstLineChars="400"/>
        <w:rPr>
          <w:b/>
          <w:sz w:val="36"/>
        </w:rPr>
      </w:pPr>
      <w:r>
        <w:rPr>
          <w:rFonts w:hint="eastAsia"/>
          <w:b/>
          <w:sz w:val="36"/>
          <w:lang w:eastAsia="zh-CN"/>
        </w:rPr>
        <w:t>采购</w:t>
      </w:r>
      <w:bookmarkStart w:id="0" w:name="_GoBack"/>
      <w:bookmarkEnd w:id="0"/>
      <w:r>
        <w:rPr>
          <w:b/>
          <w:sz w:val="36"/>
        </w:rPr>
        <w:t>编号：</w:t>
      </w:r>
    </w:p>
    <w:p>
      <w:pPr>
        <w:rPr>
          <w:sz w:val="36"/>
        </w:rPr>
      </w:pPr>
      <w:r>
        <w:rPr>
          <w:rFonts w:hint="eastAsia"/>
        </w:rPr>
        <w:t xml:space="preserve">                  </w:t>
      </w:r>
    </w:p>
    <w:p>
      <w:pPr>
        <w:rPr>
          <w:b/>
          <w:sz w:val="36"/>
        </w:rPr>
      </w:pPr>
    </w:p>
    <w:p>
      <w:pPr>
        <w:spacing w:line="360" w:lineRule="auto"/>
        <w:ind w:firstLine="3957" w:firstLineChars="1095"/>
        <w:rPr>
          <w:b/>
          <w:sz w:val="36"/>
        </w:rPr>
      </w:pPr>
    </w:p>
    <w:p>
      <w:pPr>
        <w:spacing w:line="360" w:lineRule="auto"/>
        <w:ind w:firstLine="3957" w:firstLineChars="1095"/>
        <w:rPr>
          <w:b/>
          <w:sz w:val="36"/>
        </w:rPr>
      </w:pPr>
    </w:p>
    <w:p>
      <w:pPr>
        <w:spacing w:line="360" w:lineRule="auto"/>
        <w:ind w:firstLine="3957" w:firstLineChars="1095"/>
        <w:rPr>
          <w:b/>
          <w:sz w:val="36"/>
        </w:rPr>
      </w:pPr>
    </w:p>
    <w:p>
      <w:pPr>
        <w:spacing w:line="360" w:lineRule="auto"/>
        <w:ind w:firstLine="4319" w:firstLineChars="1195"/>
        <w:rPr>
          <w:b/>
          <w:sz w:val="36"/>
        </w:rPr>
      </w:pPr>
    </w:p>
    <w:p>
      <w:pPr>
        <w:spacing w:line="360" w:lineRule="auto"/>
        <w:ind w:firstLine="4319" w:firstLineChars="1195"/>
        <w:rPr>
          <w:b/>
          <w:sz w:val="36"/>
        </w:rPr>
      </w:pPr>
    </w:p>
    <w:p>
      <w:pPr>
        <w:spacing w:line="360" w:lineRule="auto"/>
        <w:ind w:firstLine="4319" w:firstLineChars="1195"/>
        <w:rPr>
          <w:b/>
          <w:sz w:val="36"/>
        </w:rPr>
      </w:pPr>
      <w:r>
        <w:rPr>
          <w:b/>
          <w:sz w:val="36"/>
        </w:rPr>
        <w:t>法人签名</w:t>
      </w:r>
      <w:r>
        <w:rPr>
          <w:rFonts w:hint="eastAsia"/>
          <w:b/>
          <w:sz w:val="36"/>
        </w:rPr>
        <w:t>：</w:t>
      </w:r>
    </w:p>
    <w:p>
      <w:pPr>
        <w:spacing w:line="360" w:lineRule="auto"/>
        <w:ind w:firstLine="4319" w:firstLineChars="1195"/>
        <w:rPr>
          <w:b/>
          <w:sz w:val="36"/>
        </w:rPr>
      </w:pPr>
    </w:p>
    <w:p>
      <w:pPr>
        <w:spacing w:line="360" w:lineRule="auto"/>
        <w:ind w:firstLine="4319" w:firstLineChars="1195"/>
        <w:rPr>
          <w:sz w:val="36"/>
        </w:rPr>
      </w:pPr>
      <w:r>
        <w:rPr>
          <w:rFonts w:hint="eastAsia"/>
          <w:b/>
          <w:sz w:val="36"/>
        </w:rPr>
        <w:t>询价供应商</w:t>
      </w:r>
      <w:r>
        <w:rPr>
          <w:b/>
          <w:sz w:val="36"/>
        </w:rPr>
        <w:t>（盖章）：</w:t>
      </w:r>
    </w:p>
    <w:p>
      <w:pPr>
        <w:spacing w:line="360" w:lineRule="auto"/>
        <w:jc w:val="center"/>
        <w:rPr>
          <w:b/>
          <w:sz w:val="36"/>
        </w:rPr>
      </w:pPr>
      <w:r>
        <w:rPr>
          <w:rFonts w:hint="eastAsia"/>
          <w:b/>
          <w:sz w:val="36"/>
        </w:rPr>
        <w:t xml:space="preserve">     </w:t>
      </w:r>
    </w:p>
    <w:p>
      <w:pPr>
        <w:spacing w:line="360" w:lineRule="auto"/>
        <w:jc w:val="center"/>
        <w:rPr>
          <w:b/>
          <w:bCs/>
          <w:sz w:val="36"/>
          <w:szCs w:val="36"/>
        </w:rPr>
      </w:pPr>
      <w:r>
        <w:rPr>
          <w:rFonts w:hint="eastAsia"/>
          <w:b/>
          <w:sz w:val="36"/>
        </w:rPr>
        <w:t xml:space="preserve">         </w:t>
      </w:r>
      <w:r>
        <w:rPr>
          <w:b/>
          <w:sz w:val="36"/>
        </w:rPr>
        <w:t>年  月  日</w:t>
      </w:r>
    </w:p>
    <w:p>
      <w:pPr>
        <w:spacing w:line="360" w:lineRule="auto"/>
        <w:jc w:val="center"/>
        <w:rPr>
          <w:b/>
          <w:bCs/>
          <w:sz w:val="36"/>
          <w:szCs w:val="36"/>
        </w:rPr>
      </w:pPr>
    </w:p>
    <w:p>
      <w:pPr>
        <w:spacing w:line="480" w:lineRule="auto"/>
        <w:rPr>
          <w:b/>
          <w:sz w:val="36"/>
          <w:szCs w:val="36"/>
        </w:rPr>
      </w:pPr>
    </w:p>
    <w:p>
      <w:pPr>
        <w:spacing w:line="480" w:lineRule="auto"/>
        <w:jc w:val="center"/>
        <w:rPr>
          <w:kern w:val="0"/>
          <w:sz w:val="36"/>
          <w:szCs w:val="36"/>
        </w:rPr>
      </w:pPr>
      <w:r>
        <w:rPr>
          <w:rFonts w:hint="eastAsia"/>
          <w:b/>
          <w:sz w:val="36"/>
          <w:szCs w:val="36"/>
        </w:rPr>
        <w:t>一、法定代表人授权书</w:t>
      </w:r>
    </w:p>
    <w:p>
      <w:pPr>
        <w:widowControl/>
        <w:spacing w:line="360" w:lineRule="auto"/>
        <w:jc w:val="left"/>
        <w:rPr>
          <w:kern w:val="0"/>
          <w:sz w:val="24"/>
        </w:rPr>
      </w:pPr>
      <w:r>
        <w:rPr>
          <w:kern w:val="0"/>
          <w:sz w:val="24"/>
        </w:rPr>
        <w:t> </w:t>
      </w:r>
    </w:p>
    <w:p>
      <w:pPr>
        <w:widowControl/>
        <w:spacing w:line="360" w:lineRule="auto"/>
        <w:ind w:firstLine="480" w:firstLineChars="200"/>
        <w:jc w:val="left"/>
        <w:rPr>
          <w:kern w:val="0"/>
          <w:sz w:val="24"/>
        </w:rPr>
      </w:pPr>
      <w:r>
        <w:rPr>
          <w:rFonts w:hint="eastAsia" w:cs="宋体"/>
          <w:kern w:val="0"/>
          <w:sz w:val="24"/>
        </w:rPr>
        <w:t>本授权书声明：</w:t>
      </w:r>
      <w:r>
        <w:rPr>
          <w:kern w:val="0"/>
          <w:sz w:val="24"/>
        </w:rPr>
        <w:t>__________</w:t>
      </w:r>
      <w:r>
        <w:rPr>
          <w:rFonts w:hint="eastAsia" w:cs="宋体"/>
          <w:kern w:val="0"/>
          <w:sz w:val="24"/>
        </w:rPr>
        <w:t>公司的</w:t>
      </w:r>
      <w:r>
        <w:rPr>
          <w:kern w:val="0"/>
          <w:sz w:val="24"/>
        </w:rPr>
        <w:t>_______</w:t>
      </w:r>
      <w:r>
        <w:rPr>
          <w:rFonts w:hint="eastAsia" w:cs="宋体"/>
          <w:kern w:val="0"/>
          <w:sz w:val="24"/>
        </w:rPr>
        <w:t>（法定代表人姓名）</w:t>
      </w:r>
      <w:r>
        <w:rPr>
          <w:kern w:val="0"/>
          <w:sz w:val="24"/>
        </w:rPr>
        <w:t>_______</w:t>
      </w:r>
      <w:r>
        <w:rPr>
          <w:rFonts w:hint="eastAsia" w:cs="宋体"/>
          <w:kern w:val="0"/>
          <w:sz w:val="24"/>
        </w:rPr>
        <w:t>（职务）代表本公司授权</w:t>
      </w:r>
      <w:r>
        <w:rPr>
          <w:kern w:val="0"/>
          <w:sz w:val="24"/>
        </w:rPr>
        <w:t>_______</w:t>
      </w:r>
      <w:r>
        <w:rPr>
          <w:rFonts w:hint="eastAsia" w:cs="宋体"/>
          <w:kern w:val="0"/>
          <w:sz w:val="24"/>
        </w:rPr>
        <w:t>（被授权人的姓名）</w:t>
      </w:r>
      <w:r>
        <w:rPr>
          <w:kern w:val="0"/>
          <w:sz w:val="24"/>
        </w:rPr>
        <w:t>_______(</w:t>
      </w:r>
      <w:r>
        <w:rPr>
          <w:rFonts w:hint="eastAsia" w:cs="宋体"/>
          <w:kern w:val="0"/>
          <w:sz w:val="24"/>
        </w:rPr>
        <w:t>职务</w:t>
      </w:r>
      <w:r>
        <w:rPr>
          <w:kern w:val="0"/>
          <w:sz w:val="24"/>
        </w:rPr>
        <w:t>)</w:t>
      </w:r>
      <w:r>
        <w:rPr>
          <w:rFonts w:hint="eastAsia" w:cs="宋体"/>
          <w:kern w:val="0"/>
          <w:sz w:val="24"/>
        </w:rPr>
        <w:t>为本公司的合法询价代表，全权处理</w:t>
      </w:r>
      <w:r>
        <w:rPr>
          <w:kern w:val="0"/>
          <w:sz w:val="24"/>
        </w:rPr>
        <w:t>_____</w:t>
      </w:r>
      <w:r>
        <w:rPr>
          <w:rFonts w:hint="eastAsia" w:cs="宋体"/>
          <w:kern w:val="0"/>
          <w:sz w:val="24"/>
        </w:rPr>
        <w:t>（项目）的询价、合同签订以及合同的执行、完成和纠纷处理等与本项目有关的一切事务。</w:t>
      </w:r>
    </w:p>
    <w:p>
      <w:pPr>
        <w:widowControl/>
        <w:spacing w:line="360" w:lineRule="auto"/>
        <w:ind w:firstLine="480" w:firstLineChars="200"/>
        <w:jc w:val="left"/>
        <w:rPr>
          <w:rFonts w:cs="宋体"/>
          <w:kern w:val="0"/>
          <w:sz w:val="24"/>
        </w:rPr>
      </w:pPr>
      <w:r>
        <w:rPr>
          <w:rFonts w:hint="eastAsia" w:cs="宋体"/>
          <w:kern w:val="0"/>
          <w:sz w:val="24"/>
        </w:rPr>
        <w:t>本授权书于</w:t>
      </w:r>
      <w:r>
        <w:rPr>
          <w:kern w:val="0"/>
          <w:sz w:val="24"/>
          <w:u w:val="single"/>
        </w:rPr>
        <w:t xml:space="preserve">     </w:t>
      </w:r>
      <w:r>
        <w:rPr>
          <w:rFonts w:hint="eastAsia" w:cs="宋体"/>
          <w:kern w:val="0"/>
          <w:sz w:val="24"/>
        </w:rPr>
        <w:t>年</w:t>
      </w:r>
      <w:r>
        <w:rPr>
          <w:kern w:val="0"/>
          <w:sz w:val="24"/>
          <w:u w:val="single"/>
        </w:rPr>
        <w:t xml:space="preserve">    </w:t>
      </w:r>
      <w:r>
        <w:rPr>
          <w:rFonts w:hint="eastAsia" w:cs="宋体"/>
          <w:kern w:val="0"/>
          <w:sz w:val="24"/>
        </w:rPr>
        <w:t>月</w:t>
      </w:r>
      <w:r>
        <w:rPr>
          <w:kern w:val="0"/>
          <w:sz w:val="24"/>
          <w:u w:val="single"/>
        </w:rPr>
        <w:t xml:space="preserve">    </w:t>
      </w:r>
      <w:r>
        <w:rPr>
          <w:rFonts w:hint="eastAsia" w:cs="宋体"/>
          <w:kern w:val="0"/>
          <w:sz w:val="24"/>
        </w:rPr>
        <w:t>日签字生效，特此声明。</w:t>
      </w:r>
    </w:p>
    <w:p>
      <w:pPr>
        <w:pStyle w:val="2"/>
        <w:rPr>
          <w:color w:val="auto"/>
        </w:rPr>
      </w:pPr>
    </w:p>
    <w:p>
      <w:pPr>
        <w:widowControl/>
        <w:spacing w:line="360" w:lineRule="auto"/>
        <w:ind w:firstLine="600" w:firstLineChars="250"/>
        <w:jc w:val="left"/>
        <w:rPr>
          <w:kern w:val="0"/>
          <w:sz w:val="24"/>
        </w:rPr>
      </w:pPr>
      <w:r>
        <w:rPr>
          <w:rFonts w:hint="eastAsia" w:cs="宋体"/>
          <w:kern w:val="0"/>
          <w:sz w:val="24"/>
        </w:rPr>
        <w:t>法定代表人（签字或盖章）：</w:t>
      </w:r>
      <w:r>
        <w:rPr>
          <w:kern w:val="0"/>
          <w:sz w:val="24"/>
          <w:u w:val="single"/>
        </w:rPr>
        <w:t xml:space="preserve">                         </w:t>
      </w:r>
    </w:p>
    <w:p>
      <w:pPr>
        <w:widowControl/>
        <w:spacing w:line="360" w:lineRule="auto"/>
        <w:jc w:val="left"/>
        <w:rPr>
          <w:kern w:val="0"/>
          <w:sz w:val="24"/>
        </w:rPr>
      </w:pPr>
      <w:r>
        <w:rPr>
          <w:kern w:val="0"/>
          <w:sz w:val="24"/>
        </w:rPr>
        <w:t xml:space="preserve">            </w:t>
      </w:r>
      <w:r>
        <w:rPr>
          <w:rFonts w:hint="eastAsia" w:cs="宋体"/>
          <w:kern w:val="0"/>
          <w:sz w:val="24"/>
        </w:rPr>
        <w:t>职</w:t>
      </w:r>
      <w:r>
        <w:rPr>
          <w:kern w:val="0"/>
          <w:sz w:val="24"/>
        </w:rPr>
        <w:t xml:space="preserve">    </w:t>
      </w:r>
      <w:r>
        <w:rPr>
          <w:rFonts w:hint="eastAsia" w:cs="宋体"/>
          <w:kern w:val="0"/>
          <w:sz w:val="24"/>
        </w:rPr>
        <w:t>务：</w:t>
      </w:r>
      <w:r>
        <w:rPr>
          <w:kern w:val="0"/>
          <w:sz w:val="24"/>
          <w:u w:val="single"/>
        </w:rPr>
        <w:t xml:space="preserve">                             </w:t>
      </w:r>
    </w:p>
    <w:p>
      <w:pPr>
        <w:widowControl/>
        <w:spacing w:line="360" w:lineRule="auto"/>
        <w:jc w:val="left"/>
        <w:rPr>
          <w:kern w:val="0"/>
          <w:sz w:val="24"/>
        </w:rPr>
      </w:pPr>
      <w:r>
        <w:rPr>
          <w:kern w:val="0"/>
          <w:sz w:val="24"/>
        </w:rPr>
        <w:t xml:space="preserve">            </w:t>
      </w:r>
      <w:r>
        <w:rPr>
          <w:rFonts w:hint="eastAsia" w:cs="宋体"/>
          <w:kern w:val="0"/>
          <w:sz w:val="24"/>
        </w:rPr>
        <w:t>单位名称：</w:t>
      </w:r>
      <w:r>
        <w:rPr>
          <w:kern w:val="0"/>
          <w:sz w:val="24"/>
          <w:u w:val="single"/>
        </w:rPr>
        <w:t xml:space="preserve">                             </w:t>
      </w:r>
    </w:p>
    <w:p>
      <w:pPr>
        <w:widowControl/>
        <w:spacing w:line="360" w:lineRule="auto"/>
        <w:jc w:val="left"/>
        <w:rPr>
          <w:kern w:val="0"/>
          <w:sz w:val="24"/>
          <w:u w:val="single"/>
        </w:rPr>
      </w:pPr>
      <w:r>
        <w:rPr>
          <w:kern w:val="0"/>
          <w:sz w:val="24"/>
        </w:rPr>
        <w:t xml:space="preserve">            </w:t>
      </w:r>
      <w:r>
        <w:rPr>
          <w:rFonts w:hint="eastAsia" w:cs="宋体"/>
          <w:kern w:val="0"/>
          <w:sz w:val="24"/>
        </w:rPr>
        <w:t>地</w:t>
      </w:r>
      <w:r>
        <w:rPr>
          <w:kern w:val="0"/>
          <w:sz w:val="24"/>
        </w:rPr>
        <w:t xml:space="preserve">    </w:t>
      </w:r>
      <w:r>
        <w:rPr>
          <w:rFonts w:hint="eastAsia" w:cs="宋体"/>
          <w:kern w:val="0"/>
          <w:sz w:val="24"/>
        </w:rPr>
        <w:t>址：</w:t>
      </w:r>
      <w:r>
        <w:rPr>
          <w:kern w:val="0"/>
          <w:sz w:val="24"/>
          <w:u w:val="single"/>
        </w:rPr>
        <w:t>                             </w:t>
      </w:r>
    </w:p>
    <w:p>
      <w:pPr>
        <w:pStyle w:val="2"/>
        <w:rPr>
          <w:color w:val="auto"/>
        </w:rPr>
      </w:pPr>
    </w:p>
    <w:p>
      <w:pPr>
        <w:widowControl/>
        <w:spacing w:line="360" w:lineRule="auto"/>
        <w:ind w:firstLine="600" w:firstLineChars="250"/>
        <w:jc w:val="left"/>
        <w:rPr>
          <w:kern w:val="0"/>
          <w:sz w:val="24"/>
        </w:rPr>
      </w:pPr>
      <w:r>
        <w:rPr>
          <w:rFonts w:hint="eastAsia" w:cs="宋体"/>
          <w:kern w:val="0"/>
          <w:sz w:val="24"/>
        </w:rPr>
        <w:t>询价代表（被授权人）签字</w:t>
      </w:r>
      <w:r>
        <w:rPr>
          <w:rFonts w:hint="eastAsia" w:cs="宋体"/>
          <w:kern w:val="0"/>
          <w:sz w:val="24"/>
          <w:u w:val="single"/>
        </w:rPr>
        <w:t>：</w:t>
      </w:r>
      <w:r>
        <w:rPr>
          <w:kern w:val="0"/>
          <w:sz w:val="24"/>
          <w:u w:val="single"/>
        </w:rPr>
        <w:t xml:space="preserve">                         </w:t>
      </w:r>
    </w:p>
    <w:p>
      <w:pPr>
        <w:widowControl/>
        <w:spacing w:line="360" w:lineRule="auto"/>
        <w:jc w:val="left"/>
        <w:rPr>
          <w:kern w:val="0"/>
          <w:sz w:val="24"/>
        </w:rPr>
      </w:pPr>
      <w:r>
        <w:rPr>
          <w:kern w:val="0"/>
          <w:sz w:val="24"/>
        </w:rPr>
        <w:t xml:space="preserve">           </w:t>
      </w:r>
      <w:r>
        <w:rPr>
          <w:rFonts w:hint="eastAsia" w:cs="宋体"/>
          <w:kern w:val="0"/>
          <w:sz w:val="24"/>
        </w:rPr>
        <w:t>职</w:t>
      </w:r>
      <w:r>
        <w:rPr>
          <w:kern w:val="0"/>
          <w:sz w:val="24"/>
        </w:rPr>
        <w:t xml:space="preserve">    </w:t>
      </w:r>
      <w:r>
        <w:rPr>
          <w:rFonts w:hint="eastAsia" w:cs="宋体"/>
          <w:kern w:val="0"/>
          <w:sz w:val="24"/>
        </w:rPr>
        <w:t>务：</w:t>
      </w:r>
      <w:r>
        <w:rPr>
          <w:kern w:val="0"/>
          <w:sz w:val="24"/>
          <w:u w:val="single"/>
        </w:rPr>
        <w:t>                               </w:t>
      </w:r>
    </w:p>
    <w:p>
      <w:pPr>
        <w:widowControl/>
        <w:spacing w:line="360" w:lineRule="auto"/>
        <w:jc w:val="left"/>
        <w:rPr>
          <w:kern w:val="0"/>
          <w:sz w:val="24"/>
        </w:rPr>
      </w:pPr>
      <w:r>
        <w:rPr>
          <w:kern w:val="0"/>
          <w:sz w:val="24"/>
        </w:rPr>
        <w:t xml:space="preserve">           </w:t>
      </w:r>
      <w:r>
        <w:rPr>
          <w:rFonts w:hint="eastAsia"/>
          <w:kern w:val="0"/>
          <w:sz w:val="24"/>
        </w:rPr>
        <w:t>身份证号码：</w:t>
      </w:r>
      <w:r>
        <w:rPr>
          <w:rFonts w:hint="eastAsia"/>
          <w:kern w:val="0"/>
          <w:sz w:val="24"/>
          <w:u w:val="single"/>
        </w:rPr>
        <w:t xml:space="preserve">                </w:t>
      </w:r>
    </w:p>
    <w:p>
      <w:pPr>
        <w:widowControl/>
        <w:spacing w:line="360" w:lineRule="auto"/>
        <w:ind w:firstLine="600" w:firstLineChars="250"/>
        <w:jc w:val="left"/>
        <w:rPr>
          <w:kern w:val="0"/>
          <w:sz w:val="24"/>
        </w:rPr>
      </w:pPr>
      <w:r>
        <w:rPr>
          <w:rFonts w:hint="eastAsia" w:cs="宋体"/>
          <w:kern w:val="0"/>
          <w:sz w:val="24"/>
        </w:rPr>
        <w:t>单位名称：</w:t>
      </w:r>
      <w:r>
        <w:rPr>
          <w:kern w:val="0"/>
          <w:sz w:val="24"/>
          <w:u w:val="single"/>
        </w:rPr>
        <w:t xml:space="preserve">                               </w:t>
      </w:r>
    </w:p>
    <w:p>
      <w:pPr>
        <w:widowControl/>
        <w:spacing w:line="360" w:lineRule="auto"/>
        <w:jc w:val="left"/>
        <w:rPr>
          <w:kern w:val="0"/>
          <w:sz w:val="24"/>
        </w:rPr>
      </w:pPr>
      <w:r>
        <w:rPr>
          <w:kern w:val="0"/>
          <w:sz w:val="24"/>
        </w:rPr>
        <w:t xml:space="preserve">           </w:t>
      </w:r>
      <w:r>
        <w:rPr>
          <w:rFonts w:hint="eastAsia" w:cs="宋体"/>
          <w:kern w:val="0"/>
          <w:sz w:val="24"/>
        </w:rPr>
        <w:t>地</w:t>
      </w:r>
      <w:r>
        <w:rPr>
          <w:kern w:val="0"/>
          <w:sz w:val="24"/>
        </w:rPr>
        <w:t xml:space="preserve">    </w:t>
      </w:r>
      <w:r>
        <w:rPr>
          <w:rFonts w:hint="eastAsia" w:cs="宋体"/>
          <w:kern w:val="0"/>
          <w:sz w:val="24"/>
        </w:rPr>
        <w:t>址：</w:t>
      </w:r>
      <w:r>
        <w:rPr>
          <w:kern w:val="0"/>
          <w:sz w:val="24"/>
          <w:u w:val="single"/>
        </w:rPr>
        <w:t>                               </w:t>
      </w:r>
    </w:p>
    <w:p>
      <w:pPr>
        <w:widowControl/>
        <w:spacing w:line="360" w:lineRule="auto"/>
        <w:jc w:val="left"/>
        <w:rPr>
          <w:kern w:val="0"/>
          <w:sz w:val="24"/>
        </w:rPr>
      </w:pPr>
      <w:r>
        <w:rPr>
          <w:kern w:val="0"/>
          <w:sz w:val="24"/>
        </w:rPr>
        <w:t> </w:t>
      </w:r>
    </w:p>
    <w:p>
      <w:pPr>
        <w:widowControl/>
        <w:spacing w:line="360" w:lineRule="auto"/>
        <w:jc w:val="left"/>
        <w:rPr>
          <w:kern w:val="0"/>
          <w:sz w:val="24"/>
        </w:rPr>
      </w:pPr>
      <w:r>
        <w:rPr>
          <w:kern w:val="0"/>
          <w:sz w:val="24"/>
        </w:rPr>
        <w:t>          </w:t>
      </w:r>
      <w:r>
        <w:rPr>
          <w:rFonts w:hint="eastAsia"/>
          <w:kern w:val="0"/>
          <w:sz w:val="24"/>
        </w:rPr>
        <w:t xml:space="preserve"> </w:t>
      </w:r>
      <w:r>
        <w:rPr>
          <w:rFonts w:hint="eastAsia" w:cs="宋体"/>
          <w:kern w:val="0"/>
          <w:sz w:val="24"/>
        </w:rPr>
        <w:t>询价供应商（单位公章）：</w:t>
      </w:r>
      <w:r>
        <w:rPr>
          <w:kern w:val="0"/>
          <w:sz w:val="24"/>
          <w:u w:val="single"/>
        </w:rPr>
        <w:t>                      </w:t>
      </w:r>
    </w:p>
    <w:p>
      <w:pPr>
        <w:widowControl/>
        <w:spacing w:line="360" w:lineRule="auto"/>
        <w:jc w:val="left"/>
        <w:rPr>
          <w:kern w:val="0"/>
          <w:sz w:val="24"/>
        </w:rPr>
      </w:pPr>
      <w:r>
        <w:rPr>
          <w:kern w:val="0"/>
          <w:sz w:val="24"/>
        </w:rPr>
        <w:t xml:space="preserve">          </w:t>
      </w:r>
      <w:r>
        <w:rPr>
          <w:rFonts w:hint="eastAsia" w:cs="宋体"/>
          <w:kern w:val="0"/>
          <w:sz w:val="24"/>
        </w:rPr>
        <w:t>日</w:t>
      </w:r>
      <w:r>
        <w:rPr>
          <w:kern w:val="0"/>
          <w:sz w:val="24"/>
        </w:rPr>
        <w:t xml:space="preserve">    </w:t>
      </w:r>
      <w:r>
        <w:rPr>
          <w:rFonts w:hint="eastAsia" w:cs="宋体"/>
          <w:kern w:val="0"/>
          <w:sz w:val="24"/>
        </w:rPr>
        <w:t>期：</w:t>
      </w:r>
      <w:r>
        <w:rPr>
          <w:kern w:val="0"/>
          <w:sz w:val="24"/>
          <w:u w:val="single"/>
        </w:rPr>
        <w:t xml:space="preserve">                               </w:t>
      </w:r>
    </w:p>
    <w:p>
      <w:pPr>
        <w:widowControl/>
        <w:spacing w:line="351" w:lineRule="atLeast"/>
        <w:jc w:val="center"/>
        <w:rPr>
          <w:kern w:val="0"/>
          <w:sz w:val="18"/>
          <w:szCs w:val="18"/>
        </w:rPr>
      </w:pPr>
      <w:r>
        <w:rPr>
          <w:kern w:val="0"/>
          <w:sz w:val="18"/>
          <w:szCs w:val="18"/>
        </w:rPr>
        <w:t> </w:t>
      </w:r>
    </w:p>
    <w:p>
      <w:pPr>
        <w:spacing w:line="360" w:lineRule="auto"/>
        <w:jc w:val="center"/>
        <w:rPr>
          <w:b/>
          <w:sz w:val="44"/>
        </w:rPr>
      </w:pPr>
      <w:r>
        <w:br w:type="page"/>
      </w:r>
    </w:p>
    <w:p>
      <w:pPr>
        <w:spacing w:line="360" w:lineRule="auto"/>
        <w:jc w:val="center"/>
        <w:rPr>
          <w:b/>
          <w:sz w:val="44"/>
        </w:rPr>
      </w:pPr>
      <w:r>
        <w:rPr>
          <w:rFonts w:hint="eastAsia"/>
          <w:b/>
          <w:sz w:val="44"/>
        </w:rPr>
        <w:t>二</w:t>
      </w:r>
      <w:r>
        <w:rPr>
          <w:b/>
          <w:sz w:val="44"/>
        </w:rPr>
        <w:t>、资信证明文件</w:t>
      </w:r>
    </w:p>
    <w:p>
      <w:pPr>
        <w:spacing w:line="360" w:lineRule="auto"/>
        <w:ind w:firstLine="480" w:firstLineChars="200"/>
        <w:outlineLvl w:val="0"/>
        <w:rPr>
          <w:rFonts w:ascii="宋体"/>
          <w:kern w:val="15"/>
          <w:position w:val="2"/>
          <w:sz w:val="24"/>
        </w:rPr>
      </w:pPr>
      <w:r>
        <w:rPr>
          <w:rFonts w:ascii="宋体"/>
          <w:kern w:val="15"/>
          <w:position w:val="2"/>
          <w:sz w:val="24"/>
        </w:rPr>
        <w:t>1、</w:t>
      </w:r>
      <w:r>
        <w:rPr>
          <w:rFonts w:hint="eastAsia" w:ascii="宋体"/>
          <w:kern w:val="15"/>
          <w:position w:val="2"/>
          <w:sz w:val="24"/>
        </w:rPr>
        <w:t>企业营业执照</w:t>
      </w:r>
      <w:r>
        <w:rPr>
          <w:rFonts w:ascii="宋体"/>
          <w:kern w:val="15"/>
          <w:position w:val="2"/>
          <w:sz w:val="24"/>
        </w:rPr>
        <w:t>副本</w:t>
      </w:r>
      <w:r>
        <w:rPr>
          <w:rFonts w:hint="eastAsia" w:ascii="宋体"/>
          <w:kern w:val="15"/>
          <w:position w:val="2"/>
          <w:sz w:val="24"/>
        </w:rPr>
        <w:t>、企业资质证书、企业安全生产许可证</w:t>
      </w:r>
      <w:r>
        <w:rPr>
          <w:rFonts w:ascii="宋体"/>
          <w:kern w:val="15"/>
          <w:position w:val="2"/>
          <w:sz w:val="24"/>
        </w:rPr>
        <w:t>复印件</w:t>
      </w:r>
      <w:r>
        <w:rPr>
          <w:rFonts w:hint="eastAsia" w:ascii="宋体"/>
          <w:kern w:val="15"/>
          <w:position w:val="2"/>
          <w:sz w:val="24"/>
        </w:rPr>
        <w:t>（复印件</w:t>
      </w:r>
      <w:r>
        <w:rPr>
          <w:rFonts w:ascii="宋体"/>
          <w:kern w:val="15"/>
          <w:position w:val="2"/>
          <w:sz w:val="24"/>
        </w:rPr>
        <w:t>加盖</w:t>
      </w:r>
      <w:r>
        <w:rPr>
          <w:rFonts w:hint="eastAsia" w:ascii="宋体"/>
          <w:kern w:val="15"/>
          <w:position w:val="2"/>
          <w:sz w:val="24"/>
        </w:rPr>
        <w:t>询价供应商</w:t>
      </w:r>
      <w:r>
        <w:rPr>
          <w:rFonts w:ascii="宋体"/>
          <w:kern w:val="15"/>
          <w:position w:val="2"/>
          <w:sz w:val="24"/>
        </w:rPr>
        <w:t>公章）</w:t>
      </w:r>
      <w:r>
        <w:rPr>
          <w:rFonts w:hint="eastAsia" w:ascii="宋体"/>
          <w:kern w:val="15"/>
          <w:position w:val="2"/>
          <w:sz w:val="24"/>
        </w:rPr>
        <w:t>。</w:t>
      </w:r>
    </w:p>
    <w:p>
      <w:pPr>
        <w:spacing w:line="360" w:lineRule="auto"/>
        <w:ind w:firstLine="480" w:firstLineChars="200"/>
        <w:outlineLvl w:val="0"/>
        <w:rPr>
          <w:rFonts w:ascii="宋体"/>
          <w:kern w:val="15"/>
          <w:position w:val="2"/>
          <w:sz w:val="24"/>
        </w:rPr>
      </w:pPr>
      <w:r>
        <w:rPr>
          <w:rFonts w:ascii="宋体"/>
          <w:kern w:val="15"/>
          <w:position w:val="2"/>
          <w:sz w:val="24"/>
        </w:rPr>
        <w:t>2、</w:t>
      </w:r>
      <w:r>
        <w:rPr>
          <w:rFonts w:hint="eastAsia" w:ascii="宋体"/>
          <w:kern w:val="15"/>
          <w:position w:val="2"/>
          <w:sz w:val="24"/>
        </w:rPr>
        <w:t>询价</w:t>
      </w:r>
      <w:r>
        <w:rPr>
          <w:rFonts w:ascii="宋体"/>
          <w:kern w:val="15"/>
          <w:position w:val="2"/>
          <w:sz w:val="24"/>
        </w:rPr>
        <w:t>（法人或授权）代表身份证复印件(加盖</w:t>
      </w:r>
      <w:r>
        <w:rPr>
          <w:rFonts w:hint="eastAsia" w:ascii="宋体"/>
          <w:kern w:val="15"/>
          <w:position w:val="2"/>
          <w:sz w:val="24"/>
        </w:rPr>
        <w:t>询价供应商</w:t>
      </w:r>
      <w:r>
        <w:rPr>
          <w:rFonts w:ascii="宋体"/>
          <w:kern w:val="15"/>
          <w:position w:val="2"/>
          <w:sz w:val="24"/>
        </w:rPr>
        <w:t>公章</w:t>
      </w:r>
      <w:r>
        <w:rPr>
          <w:rFonts w:hint="eastAsia" w:ascii="宋体"/>
          <w:kern w:val="15"/>
          <w:position w:val="2"/>
          <w:sz w:val="24"/>
        </w:rPr>
        <w:t>，</w:t>
      </w:r>
      <w:r>
        <w:rPr>
          <w:rFonts w:ascii="宋体"/>
          <w:kern w:val="15"/>
          <w:position w:val="2"/>
          <w:sz w:val="24"/>
        </w:rPr>
        <w:t>原件</w:t>
      </w:r>
      <w:r>
        <w:rPr>
          <w:rFonts w:hint="eastAsia" w:ascii="宋体"/>
          <w:kern w:val="15"/>
          <w:position w:val="2"/>
          <w:sz w:val="24"/>
        </w:rPr>
        <w:t>携带</w:t>
      </w:r>
      <w:r>
        <w:rPr>
          <w:rFonts w:ascii="宋体"/>
          <w:kern w:val="15"/>
          <w:position w:val="2"/>
          <w:sz w:val="24"/>
        </w:rPr>
        <w:t>备查)。</w:t>
      </w:r>
    </w:p>
    <w:p>
      <w:pPr>
        <w:spacing w:line="360" w:lineRule="auto"/>
        <w:ind w:firstLine="480" w:firstLineChars="200"/>
        <w:outlineLvl w:val="0"/>
        <w:rPr>
          <w:rFonts w:ascii="宋体"/>
          <w:kern w:val="15"/>
          <w:position w:val="2"/>
          <w:sz w:val="24"/>
        </w:rPr>
      </w:pPr>
      <w:r>
        <w:rPr>
          <w:rFonts w:ascii="宋体"/>
          <w:kern w:val="15"/>
          <w:position w:val="2"/>
          <w:sz w:val="24"/>
        </w:rPr>
        <w:t>3、</w:t>
      </w:r>
      <w:r>
        <w:rPr>
          <w:rFonts w:hint="eastAsia" w:ascii="宋体"/>
          <w:kern w:val="15"/>
          <w:position w:val="2"/>
          <w:sz w:val="24"/>
        </w:rPr>
        <w:t>询价</w:t>
      </w:r>
      <w:r>
        <w:rPr>
          <w:rFonts w:ascii="宋体"/>
          <w:kern w:val="15"/>
          <w:position w:val="2"/>
          <w:sz w:val="24"/>
        </w:rPr>
        <w:t>文件中规定要求提供的</w:t>
      </w:r>
      <w:r>
        <w:rPr>
          <w:rFonts w:hint="eastAsia" w:ascii="宋体"/>
          <w:kern w:val="15"/>
          <w:position w:val="2"/>
          <w:sz w:val="24"/>
        </w:rPr>
        <w:t>材料或</w:t>
      </w:r>
      <w:r>
        <w:rPr>
          <w:rFonts w:ascii="宋体"/>
          <w:kern w:val="15"/>
          <w:position w:val="2"/>
          <w:sz w:val="24"/>
        </w:rPr>
        <w:t>询价供应商认为需要提供的其</w:t>
      </w:r>
      <w:r>
        <w:rPr>
          <w:rFonts w:hint="eastAsia" w:ascii="宋体"/>
          <w:kern w:val="15"/>
          <w:position w:val="2"/>
          <w:sz w:val="24"/>
        </w:rPr>
        <w:t>它材料</w:t>
      </w:r>
      <w:r>
        <w:rPr>
          <w:rFonts w:ascii="宋体"/>
          <w:kern w:val="15"/>
          <w:position w:val="2"/>
          <w:sz w:val="24"/>
        </w:rPr>
        <w:t>。</w:t>
      </w:r>
    </w:p>
    <w:p>
      <w:pPr>
        <w:snapToGrid w:val="0"/>
        <w:spacing w:beforeLines="50" w:afterLines="50" w:line="420" w:lineRule="exact"/>
        <w:outlineLvl w:val="0"/>
        <w:rPr>
          <w:rFonts w:ascii="宋体"/>
          <w:kern w:val="15"/>
          <w:position w:val="2"/>
          <w:sz w:val="24"/>
        </w:rPr>
      </w:pPr>
    </w:p>
    <w:p>
      <w:pPr>
        <w:spacing w:line="420" w:lineRule="exact"/>
        <w:ind w:firstLine="555"/>
        <w:rPr>
          <w:rFonts w:ascii="宋体"/>
          <w:kern w:val="15"/>
          <w:position w:val="2"/>
          <w:sz w:val="24"/>
        </w:rPr>
      </w:pPr>
    </w:p>
    <w:p>
      <w:pPr>
        <w:spacing w:line="420" w:lineRule="exact"/>
        <w:ind w:firstLine="555"/>
        <w:rPr>
          <w:szCs w:val="28"/>
        </w:rPr>
      </w:pPr>
    </w:p>
    <w:p/>
    <w:p/>
    <w:p>
      <w:pPr>
        <w:sectPr>
          <w:footerReference r:id="rId6" w:type="first"/>
          <w:footerReference r:id="rId4" w:type="default"/>
          <w:headerReference r:id="rId3" w:type="even"/>
          <w:footerReference r:id="rId5" w:type="even"/>
          <w:pgSz w:w="11907" w:h="16840"/>
          <w:pgMar w:top="1134" w:right="1134" w:bottom="1134" w:left="1134" w:header="0" w:footer="1026" w:gutter="0"/>
          <w:pgNumType w:start="1"/>
          <w:cols w:space="720" w:num="1"/>
          <w:titlePg/>
          <w:docGrid w:linePitch="380" w:charSpace="0"/>
        </w:sectPr>
      </w:pPr>
    </w:p>
    <w:p>
      <w:pPr>
        <w:spacing w:line="360" w:lineRule="auto"/>
        <w:jc w:val="center"/>
        <w:rPr>
          <w:b/>
          <w:sz w:val="44"/>
        </w:rPr>
      </w:pPr>
      <w:r>
        <w:rPr>
          <w:rFonts w:hint="eastAsia"/>
          <w:b/>
          <w:sz w:val="44"/>
        </w:rPr>
        <w:t>三、报价一览表及有关承诺、说明（格式）</w:t>
      </w:r>
    </w:p>
    <w:p>
      <w:pPr>
        <w:rPr>
          <w:rFonts w:ascii="宋体" w:hAnsi="Times New Roman"/>
          <w:b/>
          <w:sz w:val="36"/>
          <w:szCs w:val="36"/>
        </w:rPr>
      </w:pPr>
      <w:r>
        <w:rPr>
          <w:rFonts w:ascii="宋体" w:hAnsi="Times New Roman" w:eastAsia="Times New Roman"/>
          <w:b/>
          <w:sz w:val="36"/>
          <w:szCs w:val="36"/>
        </w:rPr>
        <w:t>盐城幼儿师范高等专科学校</w:t>
      </w:r>
      <w:r>
        <w:rPr>
          <w:rFonts w:hint="eastAsia" w:ascii="黑体" w:eastAsia="黑体"/>
          <w:sz w:val="28"/>
          <w:szCs w:val="28"/>
        </w:rPr>
        <w:t>：</w:t>
      </w:r>
    </w:p>
    <w:p>
      <w:pPr>
        <w:jc w:val="left"/>
        <w:rPr>
          <w:sz w:val="28"/>
          <w:szCs w:val="28"/>
        </w:rPr>
      </w:pPr>
    </w:p>
    <w:p>
      <w:pPr>
        <w:ind w:left="420" w:firstLine="420"/>
        <w:jc w:val="left"/>
        <w:rPr>
          <w:sz w:val="28"/>
          <w:szCs w:val="28"/>
          <w:u w:val="single"/>
        </w:rPr>
      </w:pPr>
      <w:r>
        <w:rPr>
          <w:rFonts w:hint="eastAsia"/>
          <w:sz w:val="28"/>
          <w:szCs w:val="28"/>
        </w:rPr>
        <w:t>我方愿意按照你方</w:t>
      </w:r>
      <w:r>
        <w:rPr>
          <w:sz w:val="28"/>
          <w:szCs w:val="28"/>
          <w:u w:val="single"/>
        </w:rPr>
        <w:t>盐城幼儿师范高等专科学校</w:t>
      </w:r>
      <w:r>
        <w:rPr>
          <w:rFonts w:hint="eastAsia"/>
          <w:sz w:val="28"/>
          <w:szCs w:val="28"/>
          <w:u w:val="single"/>
        </w:rPr>
        <w:t>阜宁校区阜师东路家属区东围墙维修项目</w:t>
      </w:r>
      <w:r>
        <w:rPr>
          <w:rFonts w:hint="eastAsia"/>
          <w:sz w:val="28"/>
          <w:szCs w:val="28"/>
        </w:rPr>
        <w:t>询价文件的要求和下面的报价提供所需服务。</w:t>
      </w:r>
    </w:p>
    <w:p>
      <w:pPr>
        <w:snapToGrid w:val="0"/>
        <w:spacing w:line="300" w:lineRule="auto"/>
        <w:ind w:left="482" w:hanging="482" w:hangingChars="200"/>
        <w:jc w:val="left"/>
        <w:rPr>
          <w:rFonts w:ascii="黑体" w:eastAsia="黑体"/>
          <w:szCs w:val="21"/>
        </w:rPr>
      </w:pPr>
      <w:r>
        <w:rPr>
          <w:rFonts w:hint="eastAsia" w:ascii="宋体"/>
          <w:b/>
          <w:sz w:val="24"/>
        </w:rPr>
        <w:t>一、报价一览表</w:t>
      </w:r>
      <w:r>
        <w:rPr>
          <w:rFonts w:ascii="宋体"/>
          <w:b/>
          <w:sz w:val="28"/>
        </w:rPr>
        <w:t xml:space="preserve">   </w:t>
      </w:r>
      <w:r>
        <w:rPr>
          <w:rFonts w:hint="eastAsia" w:ascii="宋体"/>
          <w:b/>
          <w:sz w:val="28"/>
        </w:rPr>
        <w:t xml:space="preserve">              </w:t>
      </w:r>
      <w:r>
        <w:rPr>
          <w:rFonts w:hint="eastAsia" w:ascii="宋体"/>
          <w:b/>
          <w:sz w:val="30"/>
        </w:rPr>
        <w:t xml:space="preserve">                 </w:t>
      </w:r>
      <w:r>
        <w:rPr>
          <w:rFonts w:hint="eastAsia" w:ascii="宋体"/>
          <w:szCs w:val="21"/>
        </w:rPr>
        <w:t>货币单位：人民币元</w:t>
      </w:r>
    </w:p>
    <w:tbl>
      <w:tblPr>
        <w:tblStyle w:val="9"/>
        <w:tblW w:w="89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6"/>
        <w:gridCol w:w="1190"/>
        <w:gridCol w:w="1541"/>
        <w:gridCol w:w="1691"/>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2976" w:type="dxa"/>
            <w:vAlign w:val="center"/>
          </w:tcPr>
          <w:p>
            <w:pPr>
              <w:jc w:val="center"/>
              <w:rPr>
                <w:rFonts w:ascii="宋体" w:hAnsi="宋体" w:cs="宋体"/>
                <w:kern w:val="0"/>
                <w:sz w:val="24"/>
              </w:rPr>
            </w:pPr>
            <w:r>
              <w:rPr>
                <w:rFonts w:hint="eastAsia" w:ascii="宋体" w:hAnsi="宋体" w:cs="宋体"/>
                <w:kern w:val="0"/>
                <w:sz w:val="24"/>
              </w:rPr>
              <w:t>报价内容</w:t>
            </w:r>
          </w:p>
        </w:tc>
        <w:tc>
          <w:tcPr>
            <w:tcW w:w="1190" w:type="dxa"/>
            <w:vAlign w:val="center"/>
          </w:tcPr>
          <w:p>
            <w:pPr>
              <w:jc w:val="center"/>
              <w:rPr>
                <w:rFonts w:ascii="宋体" w:hAnsi="宋体" w:cs="宋体"/>
                <w:kern w:val="0"/>
                <w:sz w:val="24"/>
              </w:rPr>
            </w:pPr>
            <w:r>
              <w:rPr>
                <w:rFonts w:hint="eastAsia" w:ascii="宋体" w:hAnsi="宋体" w:cs="宋体"/>
                <w:kern w:val="0"/>
                <w:sz w:val="24"/>
              </w:rPr>
              <w:t>面积（㎡）</w:t>
            </w:r>
          </w:p>
        </w:tc>
        <w:tc>
          <w:tcPr>
            <w:tcW w:w="1541" w:type="dxa"/>
            <w:vAlign w:val="center"/>
          </w:tcPr>
          <w:p>
            <w:pPr>
              <w:jc w:val="center"/>
              <w:rPr>
                <w:rFonts w:ascii="宋体" w:hAnsi="宋体" w:cs="宋体"/>
                <w:kern w:val="0"/>
                <w:sz w:val="24"/>
              </w:rPr>
            </w:pPr>
            <w:r>
              <w:rPr>
                <w:rFonts w:hint="eastAsia" w:ascii="宋体" w:hAnsi="宋体" w:cs="宋体"/>
                <w:kern w:val="0"/>
                <w:sz w:val="24"/>
              </w:rPr>
              <w:t>单价（元/㎡）</w:t>
            </w:r>
          </w:p>
        </w:tc>
        <w:tc>
          <w:tcPr>
            <w:tcW w:w="1691" w:type="dxa"/>
            <w:vAlign w:val="center"/>
          </w:tcPr>
          <w:p>
            <w:pPr>
              <w:jc w:val="center"/>
              <w:rPr>
                <w:rFonts w:ascii="宋体" w:hAnsi="宋体" w:cs="宋体"/>
                <w:kern w:val="0"/>
                <w:sz w:val="24"/>
              </w:rPr>
            </w:pPr>
            <w:r>
              <w:rPr>
                <w:rFonts w:hint="eastAsia" w:ascii="宋体" w:hAnsi="宋体" w:cs="宋体"/>
                <w:kern w:val="0"/>
                <w:sz w:val="24"/>
              </w:rPr>
              <w:t>小计（元）</w:t>
            </w:r>
          </w:p>
        </w:tc>
        <w:tc>
          <w:tcPr>
            <w:tcW w:w="1599" w:type="dxa"/>
            <w:vAlign w:val="center"/>
          </w:tcPr>
          <w:p>
            <w:pPr>
              <w:jc w:val="center"/>
              <w:rPr>
                <w:rFonts w:ascii="宋体" w:hAnsi="宋体" w:cs="宋体"/>
                <w:kern w:val="0"/>
                <w:sz w:val="24"/>
              </w:rPr>
            </w:pPr>
            <w:r>
              <w:rPr>
                <w:rFonts w:hint="eastAsia" w:ascii="宋体" w:hAnsi="宋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2976" w:type="dxa"/>
            <w:vAlign w:val="center"/>
          </w:tcPr>
          <w:p>
            <w:pPr>
              <w:rPr>
                <w:rFonts w:ascii="宋体" w:hAnsi="宋体" w:cs="宋体"/>
                <w:kern w:val="0"/>
                <w:sz w:val="18"/>
                <w:szCs w:val="18"/>
              </w:rPr>
            </w:pPr>
            <w:r>
              <w:rPr>
                <w:rFonts w:hint="eastAsia" w:ascii="宋体" w:hAnsi="宋体" w:cs="宋体"/>
                <w:kern w:val="0"/>
                <w:sz w:val="18"/>
                <w:szCs w:val="18"/>
              </w:rPr>
              <w:t>立面抹灰层拆除</w:t>
            </w:r>
          </w:p>
          <w:p>
            <w:pPr>
              <w:rPr>
                <w:rFonts w:ascii="宋体" w:hAnsi="宋体" w:cs="宋体"/>
                <w:kern w:val="0"/>
                <w:sz w:val="18"/>
                <w:szCs w:val="18"/>
              </w:rPr>
            </w:pPr>
            <w:r>
              <w:rPr>
                <w:rFonts w:hint="eastAsia" w:ascii="宋体" w:hAnsi="宋体" w:cs="宋体"/>
                <w:kern w:val="0"/>
                <w:sz w:val="18"/>
                <w:szCs w:val="18"/>
              </w:rPr>
              <w:t>1、拆除部位：局部内外墙墙面及其他部位</w:t>
            </w:r>
          </w:p>
          <w:p>
            <w:pPr>
              <w:rPr>
                <w:rFonts w:ascii="宋体" w:hAnsi="宋体" w:cs="宋体"/>
                <w:kern w:val="0"/>
                <w:sz w:val="18"/>
                <w:szCs w:val="18"/>
              </w:rPr>
            </w:pPr>
            <w:r>
              <w:rPr>
                <w:rFonts w:hint="eastAsia" w:ascii="宋体" w:hAnsi="宋体" w:cs="宋体"/>
                <w:kern w:val="0"/>
                <w:sz w:val="18"/>
                <w:szCs w:val="18"/>
              </w:rPr>
              <w:t>2、综合考虑面层及水泥砂浆层拆除费用</w:t>
            </w:r>
          </w:p>
          <w:p>
            <w:pPr>
              <w:rPr>
                <w:rFonts w:ascii="宋体" w:hAnsi="宋体" w:cs="宋体"/>
                <w:kern w:val="0"/>
                <w:sz w:val="18"/>
                <w:szCs w:val="18"/>
              </w:rPr>
            </w:pPr>
            <w:r>
              <w:rPr>
                <w:rFonts w:hint="eastAsia" w:ascii="宋体" w:hAnsi="宋体" w:cs="宋体"/>
                <w:kern w:val="0"/>
                <w:sz w:val="18"/>
                <w:szCs w:val="18"/>
              </w:rPr>
              <w:t>3、该综合单价包含建筑垃圾清运、打扫、上下运力及外运等费用</w:t>
            </w:r>
          </w:p>
          <w:p>
            <w:pPr>
              <w:rPr>
                <w:rFonts w:ascii="宋体" w:hAnsi="宋体" w:cs="宋体"/>
                <w:kern w:val="0"/>
                <w:sz w:val="18"/>
                <w:szCs w:val="18"/>
              </w:rPr>
            </w:pPr>
            <w:r>
              <w:rPr>
                <w:rFonts w:hint="eastAsia" w:ascii="宋体" w:hAnsi="宋体" w:cs="宋体"/>
                <w:kern w:val="0"/>
                <w:sz w:val="18"/>
                <w:szCs w:val="18"/>
              </w:rPr>
              <w:t>4、拆除时需经建设单位同意，结算时按签证工程量计入。</w:t>
            </w:r>
          </w:p>
        </w:tc>
        <w:tc>
          <w:tcPr>
            <w:tcW w:w="1190" w:type="dxa"/>
            <w:vAlign w:val="center"/>
          </w:tcPr>
          <w:p>
            <w:pPr>
              <w:jc w:val="center"/>
              <w:rPr>
                <w:rFonts w:ascii="宋体" w:hAnsi="宋体" w:cs="宋体"/>
                <w:kern w:val="0"/>
                <w:sz w:val="24"/>
              </w:rPr>
            </w:pPr>
            <w:r>
              <w:rPr>
                <w:rFonts w:hint="eastAsia" w:ascii="宋体" w:hAnsi="宋体" w:cs="宋体"/>
                <w:kern w:val="0"/>
                <w:sz w:val="24"/>
              </w:rPr>
              <w:t>460</w:t>
            </w:r>
          </w:p>
        </w:tc>
        <w:tc>
          <w:tcPr>
            <w:tcW w:w="1541" w:type="dxa"/>
            <w:vAlign w:val="center"/>
          </w:tcPr>
          <w:p>
            <w:pPr>
              <w:jc w:val="center"/>
              <w:rPr>
                <w:rFonts w:ascii="宋体" w:hAnsi="宋体" w:cs="宋体"/>
                <w:kern w:val="0"/>
                <w:sz w:val="24"/>
              </w:rPr>
            </w:pPr>
          </w:p>
        </w:tc>
        <w:tc>
          <w:tcPr>
            <w:tcW w:w="1691" w:type="dxa"/>
            <w:vAlign w:val="center"/>
          </w:tcPr>
          <w:p>
            <w:pPr>
              <w:jc w:val="center"/>
              <w:rPr>
                <w:rFonts w:ascii="宋体" w:hAnsi="宋体" w:cs="宋体"/>
                <w:kern w:val="0"/>
                <w:sz w:val="24"/>
              </w:rPr>
            </w:pPr>
          </w:p>
        </w:tc>
        <w:tc>
          <w:tcPr>
            <w:tcW w:w="1599" w:type="dxa"/>
            <w:vMerge w:val="restart"/>
            <w:vAlign w:val="center"/>
          </w:tcPr>
          <w:p>
            <w:pPr>
              <w:jc w:val="center"/>
              <w:rPr>
                <w:rFonts w:ascii="宋体" w:hAnsi="宋体" w:cs="宋体"/>
                <w:kern w:val="0"/>
                <w:sz w:val="24"/>
              </w:rPr>
            </w:pPr>
            <w:r>
              <w:rPr>
                <w:rFonts w:hint="eastAsia" w:ascii="宋体" w:hAnsi="宋体" w:cs="宋体"/>
                <w:kern w:val="0"/>
                <w:sz w:val="24"/>
              </w:rPr>
              <w:t>最终结算以审计单位现场审核确认的实际施工面积为准</w:t>
            </w:r>
          </w:p>
          <w:p>
            <w:pPr>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2976" w:type="dxa"/>
            <w:vAlign w:val="center"/>
          </w:tcPr>
          <w:p>
            <w:pPr>
              <w:rPr>
                <w:rFonts w:ascii="宋体" w:hAnsi="宋体" w:cs="宋体"/>
                <w:kern w:val="0"/>
                <w:sz w:val="18"/>
                <w:szCs w:val="18"/>
              </w:rPr>
            </w:pPr>
            <w:r>
              <w:rPr>
                <w:rFonts w:hint="eastAsia" w:ascii="宋体" w:hAnsi="宋体" w:cs="宋体"/>
                <w:kern w:val="0"/>
                <w:sz w:val="18"/>
                <w:szCs w:val="18"/>
              </w:rPr>
              <w:t>墙面一般抹灰</w:t>
            </w:r>
          </w:p>
          <w:p>
            <w:pPr>
              <w:rPr>
                <w:rFonts w:ascii="宋体" w:hAnsi="宋体" w:cs="宋体"/>
                <w:kern w:val="0"/>
                <w:sz w:val="18"/>
                <w:szCs w:val="18"/>
              </w:rPr>
            </w:pPr>
            <w:r>
              <w:rPr>
                <w:rFonts w:hint="eastAsia" w:ascii="宋体" w:hAnsi="宋体" w:cs="宋体"/>
                <w:kern w:val="0"/>
                <w:sz w:val="18"/>
                <w:szCs w:val="18"/>
              </w:rPr>
              <w:t>1、刷界面剂一道、 1:3水泥砂浆打底、 1:2.5水泥砂浆面层。</w:t>
            </w:r>
          </w:p>
          <w:p>
            <w:pPr>
              <w:rPr>
                <w:rFonts w:ascii="宋体" w:hAnsi="宋体" w:cs="宋体"/>
                <w:kern w:val="0"/>
                <w:sz w:val="18"/>
                <w:szCs w:val="18"/>
              </w:rPr>
            </w:pPr>
            <w:r>
              <w:rPr>
                <w:rFonts w:hint="eastAsia" w:ascii="宋体" w:hAnsi="宋体" w:cs="宋体"/>
                <w:kern w:val="0"/>
                <w:sz w:val="18"/>
                <w:szCs w:val="18"/>
              </w:rPr>
              <w:t>2、报价时综合考虑标准砖墙面、柱面及帽头上抹灰。</w:t>
            </w:r>
          </w:p>
          <w:p>
            <w:pPr>
              <w:rPr>
                <w:rFonts w:ascii="宋体" w:hAnsi="宋体" w:cs="宋体"/>
                <w:kern w:val="0"/>
                <w:sz w:val="18"/>
                <w:szCs w:val="18"/>
              </w:rPr>
            </w:pPr>
            <w:r>
              <w:rPr>
                <w:rFonts w:hint="eastAsia" w:ascii="宋体" w:hAnsi="宋体" w:cs="宋体"/>
                <w:kern w:val="0"/>
                <w:sz w:val="18"/>
                <w:szCs w:val="18"/>
              </w:rPr>
              <w:t>3、投标人自行勘察现场，施工时满足国家相关标准，报价时综合考虑抹灰厚度，具体厚度按现场调整，结算时不因此而任何费用。</w:t>
            </w:r>
          </w:p>
        </w:tc>
        <w:tc>
          <w:tcPr>
            <w:tcW w:w="1190" w:type="dxa"/>
            <w:vAlign w:val="center"/>
          </w:tcPr>
          <w:p>
            <w:pPr>
              <w:jc w:val="center"/>
              <w:rPr>
                <w:rFonts w:ascii="宋体" w:hAnsi="宋体" w:cs="宋体"/>
                <w:kern w:val="0"/>
                <w:sz w:val="24"/>
              </w:rPr>
            </w:pPr>
            <w:r>
              <w:rPr>
                <w:rFonts w:hint="eastAsia" w:ascii="宋体" w:hAnsi="宋体" w:cs="宋体"/>
                <w:kern w:val="0"/>
                <w:sz w:val="24"/>
              </w:rPr>
              <w:t>460</w:t>
            </w:r>
          </w:p>
        </w:tc>
        <w:tc>
          <w:tcPr>
            <w:tcW w:w="1541" w:type="dxa"/>
            <w:vAlign w:val="center"/>
          </w:tcPr>
          <w:p>
            <w:pPr>
              <w:jc w:val="center"/>
              <w:rPr>
                <w:rFonts w:ascii="宋体" w:hAnsi="宋体" w:cs="宋体"/>
                <w:kern w:val="0"/>
                <w:sz w:val="24"/>
              </w:rPr>
            </w:pPr>
          </w:p>
        </w:tc>
        <w:tc>
          <w:tcPr>
            <w:tcW w:w="1691" w:type="dxa"/>
            <w:vAlign w:val="center"/>
          </w:tcPr>
          <w:p>
            <w:pPr>
              <w:jc w:val="center"/>
              <w:rPr>
                <w:rFonts w:ascii="宋体" w:hAnsi="宋体" w:cs="宋体"/>
                <w:kern w:val="0"/>
                <w:sz w:val="24"/>
              </w:rPr>
            </w:pPr>
          </w:p>
        </w:tc>
        <w:tc>
          <w:tcPr>
            <w:tcW w:w="1599" w:type="dxa"/>
            <w:vMerge w:val="continue"/>
            <w:vAlign w:val="center"/>
          </w:tcPr>
          <w:p>
            <w:pPr>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jc w:val="center"/>
        </w:trPr>
        <w:tc>
          <w:tcPr>
            <w:tcW w:w="2976" w:type="dxa"/>
            <w:vAlign w:val="center"/>
          </w:tcPr>
          <w:p>
            <w:pPr>
              <w:rPr>
                <w:rFonts w:ascii="宋体" w:hAnsi="宋体" w:cs="宋体"/>
                <w:kern w:val="0"/>
                <w:sz w:val="18"/>
                <w:szCs w:val="18"/>
              </w:rPr>
            </w:pPr>
            <w:r>
              <w:rPr>
                <w:rFonts w:hint="eastAsia" w:ascii="宋体" w:hAnsi="宋体" w:cs="宋体"/>
                <w:kern w:val="0"/>
                <w:sz w:val="18"/>
                <w:szCs w:val="18"/>
              </w:rPr>
              <w:t>墙面喷刷涂料</w:t>
            </w:r>
          </w:p>
          <w:p>
            <w:pPr>
              <w:rPr>
                <w:rFonts w:ascii="宋体" w:hAnsi="宋体" w:cs="宋体"/>
                <w:kern w:val="0"/>
                <w:sz w:val="18"/>
                <w:szCs w:val="18"/>
              </w:rPr>
            </w:pPr>
            <w:r>
              <w:rPr>
                <w:rFonts w:hint="eastAsia" w:ascii="宋体" w:hAnsi="宋体" w:cs="宋体"/>
                <w:kern w:val="0"/>
                <w:sz w:val="18"/>
                <w:szCs w:val="18"/>
              </w:rPr>
              <w:t>1、外墙涂刷水性涂料两遍，综合考虑帽头部位补小孔洞、遮盖不涂刷部位、涂刷等全部操作过程。需满足建设单位验收要求。</w:t>
            </w:r>
          </w:p>
          <w:p>
            <w:pPr>
              <w:rPr>
                <w:rFonts w:ascii="宋体" w:hAnsi="宋体" w:cs="宋体"/>
                <w:kern w:val="0"/>
                <w:sz w:val="18"/>
                <w:szCs w:val="18"/>
              </w:rPr>
            </w:pPr>
            <w:r>
              <w:rPr>
                <w:rFonts w:hint="eastAsia" w:ascii="宋体" w:hAnsi="宋体" w:cs="宋体"/>
                <w:kern w:val="0"/>
                <w:sz w:val="18"/>
                <w:szCs w:val="18"/>
              </w:rPr>
              <w:t>2、投标时综合考虑原墙面杂物清理费用，结算时不得另行增加该项费用。</w:t>
            </w:r>
          </w:p>
          <w:p>
            <w:pPr>
              <w:rPr>
                <w:rFonts w:ascii="宋体" w:hAnsi="宋体" w:cs="宋体"/>
                <w:kern w:val="0"/>
                <w:sz w:val="18"/>
                <w:szCs w:val="18"/>
              </w:rPr>
            </w:pPr>
            <w:r>
              <w:rPr>
                <w:rFonts w:hint="eastAsia" w:ascii="宋体" w:hAnsi="宋体" w:cs="宋体"/>
                <w:kern w:val="0"/>
                <w:sz w:val="18"/>
                <w:szCs w:val="18"/>
              </w:rPr>
              <w:t>3、具体做法根据建设单位要求施工。</w:t>
            </w:r>
          </w:p>
        </w:tc>
        <w:tc>
          <w:tcPr>
            <w:tcW w:w="1190" w:type="dxa"/>
            <w:vAlign w:val="center"/>
          </w:tcPr>
          <w:p>
            <w:pPr>
              <w:jc w:val="center"/>
              <w:rPr>
                <w:rFonts w:ascii="宋体" w:hAnsi="宋体" w:cs="宋体"/>
                <w:kern w:val="0"/>
                <w:sz w:val="24"/>
              </w:rPr>
            </w:pPr>
            <w:r>
              <w:rPr>
                <w:rFonts w:hint="eastAsia" w:ascii="宋体" w:hAnsi="宋体" w:cs="宋体"/>
                <w:kern w:val="0"/>
                <w:sz w:val="24"/>
              </w:rPr>
              <w:t>460</w:t>
            </w:r>
          </w:p>
        </w:tc>
        <w:tc>
          <w:tcPr>
            <w:tcW w:w="1541" w:type="dxa"/>
            <w:vAlign w:val="center"/>
          </w:tcPr>
          <w:p>
            <w:pPr>
              <w:jc w:val="center"/>
              <w:rPr>
                <w:rFonts w:ascii="宋体" w:hAnsi="宋体" w:cs="宋体"/>
                <w:kern w:val="0"/>
                <w:sz w:val="24"/>
              </w:rPr>
            </w:pPr>
          </w:p>
        </w:tc>
        <w:tc>
          <w:tcPr>
            <w:tcW w:w="1691" w:type="dxa"/>
            <w:vAlign w:val="center"/>
          </w:tcPr>
          <w:p>
            <w:pPr>
              <w:jc w:val="center"/>
              <w:rPr>
                <w:rFonts w:ascii="宋体" w:hAnsi="宋体" w:cs="宋体"/>
                <w:kern w:val="0"/>
                <w:sz w:val="24"/>
              </w:rPr>
            </w:pPr>
          </w:p>
        </w:tc>
        <w:tc>
          <w:tcPr>
            <w:tcW w:w="1599" w:type="dxa"/>
            <w:vMerge w:val="continue"/>
            <w:vAlign w:val="center"/>
          </w:tcPr>
          <w:p>
            <w:pPr>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2976" w:type="dxa"/>
            <w:vAlign w:val="center"/>
          </w:tcPr>
          <w:p>
            <w:pPr>
              <w:jc w:val="center"/>
              <w:rPr>
                <w:rFonts w:ascii="宋体" w:hAnsi="宋体" w:cs="宋体"/>
                <w:kern w:val="0"/>
                <w:sz w:val="24"/>
              </w:rPr>
            </w:pPr>
            <w:r>
              <w:rPr>
                <w:rFonts w:hint="eastAsia" w:ascii="宋体" w:hAnsi="宋体" w:cs="宋体"/>
                <w:kern w:val="0"/>
                <w:sz w:val="24"/>
              </w:rPr>
              <w:t>合计（元）</w:t>
            </w:r>
          </w:p>
        </w:tc>
        <w:tc>
          <w:tcPr>
            <w:tcW w:w="6021" w:type="dxa"/>
            <w:gridSpan w:val="4"/>
            <w:vAlign w:val="center"/>
          </w:tcPr>
          <w:p>
            <w:pPr>
              <w:jc w:val="left"/>
              <w:rPr>
                <w:rFonts w:ascii="宋体" w:hAnsi="宋体" w:cs="宋体"/>
                <w:kern w:val="0"/>
                <w:sz w:val="24"/>
              </w:rPr>
            </w:pPr>
            <w:r>
              <w:rPr>
                <w:rFonts w:hint="eastAsia" w:ascii="宋体" w:hAnsi="宋体" w:cs="宋体"/>
                <w:kern w:val="0"/>
                <w:sz w:val="24"/>
              </w:rPr>
              <w:t>大写：              元整； 小写：      元整。</w:t>
            </w:r>
          </w:p>
        </w:tc>
      </w:tr>
    </w:tbl>
    <w:p>
      <w:pPr>
        <w:rPr>
          <w:rFonts w:ascii="黑体" w:hAnsi="Arial" w:eastAsia="黑体"/>
          <w:szCs w:val="21"/>
        </w:rPr>
      </w:pPr>
    </w:p>
    <w:p>
      <w:pPr>
        <w:ind w:firstLine="480" w:firstLineChars="200"/>
        <w:rPr>
          <w:rFonts w:cs="宋体"/>
          <w:kern w:val="0"/>
          <w:sz w:val="24"/>
        </w:rPr>
      </w:pPr>
      <w:r>
        <w:rPr>
          <w:rFonts w:hint="eastAsia" w:cs="宋体"/>
          <w:kern w:val="0"/>
          <w:sz w:val="24"/>
        </w:rPr>
        <w:t>注：1、明细报价表必须认真填写，报价表中小写金额和大写金额不一致时，以大写金额为准。</w:t>
      </w:r>
    </w:p>
    <w:p>
      <w:pPr>
        <w:pStyle w:val="2"/>
        <w:ind w:firstLine="960" w:firstLineChars="400"/>
        <w:rPr>
          <w:color w:val="auto"/>
        </w:rPr>
      </w:pPr>
      <w:r>
        <w:rPr>
          <w:rFonts w:hint="eastAsia"/>
          <w:color w:val="auto"/>
        </w:rPr>
        <w:t>2、此报价包含规费、税金在内所需的一切费用。</w:t>
      </w:r>
    </w:p>
    <w:p>
      <w:pPr>
        <w:pStyle w:val="2"/>
        <w:rPr>
          <w:color w:val="auto"/>
        </w:rPr>
      </w:pPr>
    </w:p>
    <w:p>
      <w:pPr>
        <w:jc w:val="left"/>
        <w:rPr>
          <w:rFonts w:cs="宋体"/>
          <w:kern w:val="0"/>
          <w:sz w:val="24"/>
        </w:rPr>
      </w:pPr>
      <w:r>
        <w:rPr>
          <w:rFonts w:hint="eastAsia" w:cs="宋体"/>
          <w:kern w:val="0"/>
          <w:sz w:val="24"/>
        </w:rPr>
        <w:t>法定代表人或授权代表或经纪人（签字或盖章）：</w:t>
      </w:r>
    </w:p>
    <w:p>
      <w:pPr>
        <w:ind w:firstLine="3360" w:firstLineChars="1400"/>
        <w:jc w:val="left"/>
        <w:rPr>
          <w:rFonts w:cs="宋体"/>
          <w:kern w:val="0"/>
          <w:sz w:val="24"/>
        </w:rPr>
      </w:pPr>
    </w:p>
    <w:p>
      <w:pPr>
        <w:jc w:val="left"/>
        <w:rPr>
          <w:rFonts w:cs="宋体"/>
          <w:kern w:val="0"/>
          <w:sz w:val="24"/>
        </w:rPr>
      </w:pPr>
      <w:r>
        <w:rPr>
          <w:rFonts w:hint="eastAsia" w:cs="宋体"/>
          <w:kern w:val="0"/>
          <w:sz w:val="24"/>
        </w:rPr>
        <w:t>询价供应商（单位公章）：</w:t>
      </w:r>
    </w:p>
    <w:p>
      <w:pPr>
        <w:ind w:right="504" w:firstLine="6535" w:firstLineChars="3100"/>
      </w:pPr>
      <w:r>
        <w:rPr>
          <w:rFonts w:hint="eastAsia" w:ascii="宋体" w:cs="宋体"/>
          <w:b/>
          <w:kern w:val="0"/>
          <w:szCs w:val="28"/>
        </w:rPr>
        <w:t xml:space="preserve"> </w:t>
      </w:r>
      <w:r>
        <w:rPr>
          <w:rFonts w:hint="eastAsia" w:ascii="宋体" w:cs="宋体"/>
          <w:b/>
          <w:kern w:val="0"/>
          <w:szCs w:val="28"/>
          <w:u w:val="single"/>
        </w:rPr>
        <w:t xml:space="preserve">  </w:t>
      </w:r>
      <w:r>
        <w:rPr>
          <w:rFonts w:hint="eastAsia" w:ascii="宋体" w:cs="宋体"/>
          <w:b/>
          <w:kern w:val="0"/>
          <w:szCs w:val="21"/>
          <w:u w:val="single"/>
        </w:rPr>
        <w:t xml:space="preserve">   </w:t>
      </w:r>
      <w:r>
        <w:rPr>
          <w:rFonts w:hint="eastAsia" w:ascii="宋体" w:cs="宋体"/>
          <w:b/>
          <w:kern w:val="0"/>
          <w:szCs w:val="21"/>
        </w:rPr>
        <w:t>年</w:t>
      </w:r>
      <w:r>
        <w:rPr>
          <w:rFonts w:hint="eastAsia" w:ascii="宋体" w:cs="宋体"/>
          <w:b/>
          <w:kern w:val="0"/>
          <w:szCs w:val="21"/>
          <w:u w:val="single"/>
        </w:rPr>
        <w:t xml:space="preserve">    </w:t>
      </w:r>
      <w:r>
        <w:rPr>
          <w:rFonts w:hint="eastAsia" w:ascii="宋体" w:cs="宋体"/>
          <w:b/>
          <w:kern w:val="0"/>
          <w:szCs w:val="21"/>
        </w:rPr>
        <w:t>月</w:t>
      </w:r>
      <w:r>
        <w:rPr>
          <w:rFonts w:hint="eastAsia" w:ascii="宋体" w:cs="宋体"/>
          <w:b/>
          <w:kern w:val="0"/>
          <w:szCs w:val="21"/>
          <w:u w:val="single"/>
        </w:rPr>
        <w:t xml:space="preserve">    </w:t>
      </w:r>
      <w:r>
        <w:rPr>
          <w:rFonts w:hint="eastAsia" w:ascii="宋体" w:cs="宋体"/>
          <w:b/>
          <w:kern w:val="0"/>
          <w:szCs w:val="21"/>
        </w:rPr>
        <w:t>日</w:t>
      </w:r>
    </w:p>
    <w:sectPr>
      <w:footerReference r:id="rId7" w:type="default"/>
      <w:pgSz w:w="11907" w:h="16840"/>
      <w:pgMar w:top="1440" w:right="1134" w:bottom="1134" w:left="1134" w:header="720" w:footer="720" w:gutter="0"/>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隶书">
    <w:altName w:val="微软雅黑"/>
    <w:panose1 w:val="0201080004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1381932"/>
      <w:docPartObj>
        <w:docPartGallery w:val="autotext"/>
      </w:docPartObj>
    </w:sdtPr>
    <w:sdtContent>
      <w:sdt>
        <w:sdtPr>
          <w:id w:val="-605507063"/>
          <w:docPartObj>
            <w:docPartGallery w:val="autotext"/>
          </w:docPartObj>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12</w:t>
            </w:r>
            <w:r>
              <w:rPr>
                <w:b/>
                <w:bCs/>
                <w:sz w:val="24"/>
                <w:szCs w:val="24"/>
              </w:rPr>
              <w:fldChar w:fldCharType="end"/>
            </w:r>
          </w:p>
        </w:sdtContent>
      </w:sdt>
    </w:sdtContent>
  </w:sdt>
  <w:p>
    <w:pPr>
      <w:pStyle w:val="3"/>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4"/>
      </w:rPr>
    </w:pPr>
    <w:r>
      <w:rPr>
        <w:rFonts w:hint="eastAsia"/>
        <w:sz w:val="24"/>
      </w:rPr>
      <w:t>本询价函共6页，第</w:t>
    </w:r>
    <w:r>
      <w:rPr>
        <w:sz w:val="24"/>
      </w:rPr>
      <w:fldChar w:fldCharType="begin"/>
    </w:r>
    <w:r>
      <w:rPr>
        <w:rStyle w:val="8"/>
        <w:sz w:val="24"/>
      </w:rPr>
      <w:instrText xml:space="preserve"> PAGE </w:instrText>
    </w:r>
    <w:r>
      <w:rPr>
        <w:sz w:val="24"/>
      </w:rPr>
      <w:fldChar w:fldCharType="separate"/>
    </w:r>
    <w:r>
      <w:rPr>
        <w:rStyle w:val="8"/>
        <w:sz w:val="24"/>
      </w:rPr>
      <w:t>2</w:t>
    </w:r>
    <w:r>
      <w:rPr>
        <w:sz w:val="24"/>
      </w:rPr>
      <w:fldChar w:fldCharType="end"/>
    </w:r>
    <w:r>
      <w:rPr>
        <w:rFonts w:hint="eastAsia"/>
        <w:sz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4417031"/>
      <w:docPartObj>
        <w:docPartGallery w:val="autotext"/>
      </w:docPartObj>
    </w:sdtPr>
    <w:sdtContent>
      <w:sdt>
        <w:sdtPr>
          <w:id w:val="1728636285"/>
          <w:docPartObj>
            <w:docPartGallery w:val="autotext"/>
          </w:docPartObj>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12</w:t>
            </w:r>
            <w:r>
              <w:rPr>
                <w:b/>
                <w:bCs/>
                <w:sz w:val="24"/>
                <w:szCs w:val="24"/>
              </w:rPr>
              <w:fldChar w:fldCharType="end"/>
            </w:r>
          </w:p>
        </w:sdtContent>
      </w:sdt>
    </w:sdtContent>
  </w:sdt>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4"/>
      </w:rPr>
    </w:pPr>
    <w:r>
      <w:rPr>
        <w:rFonts w:hint="eastAsia"/>
        <w:sz w:val="24"/>
      </w:rPr>
      <w:t>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eastAsia="华文隶书"/>
        <w:sz w:val="21"/>
      </w:rPr>
      <w:t>盐  城  市  政  府  采  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77B1C"/>
    <w:rsid w:val="00070B89"/>
    <w:rsid w:val="00072161"/>
    <w:rsid w:val="000B4555"/>
    <w:rsid w:val="000D11B1"/>
    <w:rsid w:val="000D32D4"/>
    <w:rsid w:val="000F15A5"/>
    <w:rsid w:val="001048FA"/>
    <w:rsid w:val="00156948"/>
    <w:rsid w:val="0019021A"/>
    <w:rsid w:val="001A0A82"/>
    <w:rsid w:val="001D58DF"/>
    <w:rsid w:val="002025A4"/>
    <w:rsid w:val="002160C7"/>
    <w:rsid w:val="002266C1"/>
    <w:rsid w:val="003F71AD"/>
    <w:rsid w:val="00546A5A"/>
    <w:rsid w:val="005D443C"/>
    <w:rsid w:val="005D5770"/>
    <w:rsid w:val="00662B8D"/>
    <w:rsid w:val="006664FB"/>
    <w:rsid w:val="007C268B"/>
    <w:rsid w:val="007C3AAA"/>
    <w:rsid w:val="007D25A0"/>
    <w:rsid w:val="007D79BB"/>
    <w:rsid w:val="00840729"/>
    <w:rsid w:val="00877B1C"/>
    <w:rsid w:val="008C21CA"/>
    <w:rsid w:val="008C7647"/>
    <w:rsid w:val="00901245"/>
    <w:rsid w:val="009450E0"/>
    <w:rsid w:val="009849E1"/>
    <w:rsid w:val="009B0B13"/>
    <w:rsid w:val="009C7728"/>
    <w:rsid w:val="009F271E"/>
    <w:rsid w:val="00A90949"/>
    <w:rsid w:val="00AB7128"/>
    <w:rsid w:val="00B15CA2"/>
    <w:rsid w:val="00BB24B1"/>
    <w:rsid w:val="00C80B4D"/>
    <w:rsid w:val="00C96D84"/>
    <w:rsid w:val="00CA56C8"/>
    <w:rsid w:val="00D85C02"/>
    <w:rsid w:val="00D90A20"/>
    <w:rsid w:val="00DB25F7"/>
    <w:rsid w:val="00DC2DFB"/>
    <w:rsid w:val="00DD5449"/>
    <w:rsid w:val="00DF5338"/>
    <w:rsid w:val="00E27E12"/>
    <w:rsid w:val="00E82F9E"/>
    <w:rsid w:val="00EB3B0E"/>
    <w:rsid w:val="00EB532D"/>
    <w:rsid w:val="00EF2836"/>
    <w:rsid w:val="00F344B8"/>
    <w:rsid w:val="00FB153B"/>
    <w:rsid w:val="00FE18B8"/>
    <w:rsid w:val="05D13E99"/>
    <w:rsid w:val="1D7413F9"/>
    <w:rsid w:val="3ED0214A"/>
    <w:rsid w:val="3FE87D3B"/>
    <w:rsid w:val="6A940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3">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Strong"/>
    <w:qFormat/>
    <w:uiPriority w:val="20"/>
    <w:rPr>
      <w:b/>
      <w:w w:val="100"/>
      <w:sz w:val="21"/>
      <w:szCs w:val="21"/>
      <w:shd w:val="clear" w:color="000000" w:fill="auto"/>
    </w:rPr>
  </w:style>
  <w:style w:type="character" w:styleId="8">
    <w:name w:val="page number"/>
    <w:basedOn w:val="6"/>
    <w:qFormat/>
    <w:uiPriority w:val="0"/>
  </w:style>
  <w:style w:type="character" w:customStyle="1" w:styleId="10">
    <w:name w:val="页眉 Char"/>
    <w:basedOn w:val="6"/>
    <w:link w:val="4"/>
    <w:qFormat/>
    <w:uiPriority w:val="99"/>
    <w:rPr>
      <w:sz w:val="18"/>
      <w:szCs w:val="18"/>
    </w:rPr>
  </w:style>
  <w:style w:type="character" w:customStyle="1" w:styleId="11">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4C8F01-4DF0-4CA3-B3B6-499676DBF62E}">
  <ds:schemaRefs/>
</ds:datastoreItem>
</file>

<file path=docProps/app.xml><?xml version="1.0" encoding="utf-8"?>
<Properties xmlns="http://schemas.openxmlformats.org/officeDocument/2006/extended-properties" xmlns:vt="http://schemas.openxmlformats.org/officeDocument/2006/docPropsVTypes">
  <Template>Normal</Template>
  <Company>@  V2017/03/01</Company>
  <Pages>12</Pages>
  <Words>917</Words>
  <Characters>5233</Characters>
  <Lines>43</Lines>
  <Paragraphs>12</Paragraphs>
  <TotalTime>55</TotalTime>
  <ScaleCrop>false</ScaleCrop>
  <LinksUpToDate>false</LinksUpToDate>
  <CharactersWithSpaces>6138</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2018-09-11T11:59:00Z</dcterms:created>
  <dc:creator>dreamsummit</dc:creator>
  <cp:lastModifiedBy>ˉˉ﹏笨蛋先生</cp:lastModifiedBy>
  <dcterms:modified xsi:type="dcterms:W3CDTF">2018-11-07T00:28:11Z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