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FD" w:rsidRDefault="00A665FD">
      <w:pPr>
        <w:snapToGrid w:val="0"/>
        <w:spacing w:before="120" w:after="120" w:line="300" w:lineRule="auto"/>
        <w:jc w:val="center"/>
        <w:rPr>
          <w:rFonts w:asciiTheme="minorEastAsia" w:eastAsiaTheme="minorEastAsia" w:hAnsiTheme="minorEastAsia"/>
          <w:sz w:val="24"/>
        </w:rPr>
      </w:pPr>
    </w:p>
    <w:p w:rsidR="00A665FD" w:rsidRDefault="00E0415D">
      <w:pPr>
        <w:snapToGrid w:val="0"/>
        <w:spacing w:before="120" w:after="120" w:line="300" w:lineRule="auto"/>
        <w:jc w:val="center"/>
        <w:rPr>
          <w:rFonts w:ascii="黑体" w:eastAsia="黑体" w:hAnsi="黑体"/>
          <w:b/>
          <w:bCs/>
          <w:sz w:val="44"/>
          <w:szCs w:val="44"/>
        </w:rPr>
      </w:pPr>
      <w:r>
        <w:rPr>
          <w:rFonts w:ascii="黑体" w:eastAsia="黑体" w:hAnsi="黑体" w:hint="eastAsia"/>
          <w:sz w:val="44"/>
          <w:szCs w:val="44"/>
        </w:rPr>
        <w:t>询价文件</w:t>
      </w:r>
    </w:p>
    <w:p w:rsidR="00A665FD" w:rsidRDefault="00A665FD">
      <w:pPr>
        <w:snapToGrid w:val="0"/>
        <w:spacing w:line="300" w:lineRule="auto"/>
        <w:jc w:val="center"/>
        <w:rPr>
          <w:rFonts w:asciiTheme="minorEastAsia" w:eastAsiaTheme="minorEastAsia" w:hAnsiTheme="minorEastAsia"/>
          <w:b/>
          <w:bCs/>
          <w:sz w:val="24"/>
        </w:rPr>
      </w:pPr>
    </w:p>
    <w:p w:rsidR="00A665FD" w:rsidRDefault="00A665FD">
      <w:pPr>
        <w:snapToGrid w:val="0"/>
        <w:spacing w:line="300" w:lineRule="auto"/>
        <w:jc w:val="center"/>
        <w:rPr>
          <w:rFonts w:asciiTheme="minorEastAsia" w:eastAsiaTheme="minorEastAsia" w:hAnsiTheme="minorEastAsia"/>
          <w:b/>
          <w:bCs/>
          <w:sz w:val="24"/>
        </w:rPr>
      </w:pPr>
    </w:p>
    <w:p w:rsidR="00A665FD" w:rsidRDefault="00A665FD">
      <w:pPr>
        <w:snapToGrid w:val="0"/>
        <w:spacing w:line="300" w:lineRule="auto"/>
        <w:jc w:val="center"/>
        <w:rPr>
          <w:rFonts w:asciiTheme="minorEastAsia" w:eastAsiaTheme="minorEastAsia" w:hAnsiTheme="minorEastAsia"/>
          <w:b/>
          <w:bCs/>
          <w:sz w:val="24"/>
        </w:rPr>
      </w:pPr>
    </w:p>
    <w:p w:rsidR="00A665FD" w:rsidRDefault="00A665FD">
      <w:pPr>
        <w:snapToGrid w:val="0"/>
        <w:spacing w:line="300" w:lineRule="auto"/>
        <w:jc w:val="center"/>
        <w:rPr>
          <w:rFonts w:asciiTheme="minorEastAsia" w:eastAsiaTheme="minorEastAsia" w:hAnsiTheme="minorEastAsia"/>
          <w:b/>
          <w:bCs/>
          <w:sz w:val="24"/>
        </w:rPr>
      </w:pPr>
    </w:p>
    <w:p w:rsidR="00A665FD" w:rsidRDefault="00A665FD">
      <w:pPr>
        <w:pStyle w:val="Default"/>
        <w:rPr>
          <w:rFonts w:asciiTheme="minorEastAsia" w:eastAsiaTheme="minorEastAsia" w:hAnsiTheme="minorEastAsia"/>
          <w:color w:val="auto"/>
        </w:rPr>
      </w:pPr>
    </w:p>
    <w:p w:rsidR="00A665FD" w:rsidRDefault="00A665FD">
      <w:pPr>
        <w:pStyle w:val="Default"/>
        <w:rPr>
          <w:rFonts w:asciiTheme="minorEastAsia" w:eastAsiaTheme="minorEastAsia" w:hAnsiTheme="minorEastAsia"/>
          <w:color w:val="auto"/>
        </w:rPr>
      </w:pPr>
    </w:p>
    <w:p w:rsidR="00A665FD" w:rsidRDefault="00A665FD">
      <w:pPr>
        <w:pStyle w:val="Default"/>
        <w:rPr>
          <w:rFonts w:asciiTheme="minorEastAsia" w:eastAsiaTheme="minorEastAsia" w:hAnsiTheme="minorEastAsia"/>
          <w:color w:val="auto"/>
        </w:rPr>
      </w:pPr>
    </w:p>
    <w:p w:rsidR="00A665FD" w:rsidRDefault="00A665FD">
      <w:pPr>
        <w:snapToGrid w:val="0"/>
        <w:spacing w:line="300" w:lineRule="auto"/>
        <w:jc w:val="center"/>
        <w:rPr>
          <w:rFonts w:asciiTheme="minorEastAsia" w:eastAsiaTheme="minorEastAsia" w:hAnsiTheme="minorEastAsia"/>
          <w:b/>
          <w:bCs/>
          <w:sz w:val="24"/>
        </w:rPr>
      </w:pPr>
    </w:p>
    <w:p w:rsidR="00A665FD" w:rsidRDefault="00E0415D">
      <w:pPr>
        <w:ind w:left="4106" w:hangingChars="1278" w:hanging="4106"/>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项目名称：盐城幼儿师范高等专科学校</w:t>
      </w:r>
    </w:p>
    <w:p w:rsidR="00A665FD" w:rsidRDefault="00E0415D">
      <w:pPr>
        <w:ind w:left="4106" w:hangingChars="1278" w:hanging="4106"/>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南北校区道路标志线施工项目</w:t>
      </w:r>
    </w:p>
    <w:p w:rsidR="00A665FD" w:rsidRDefault="00A665FD">
      <w:pPr>
        <w:tabs>
          <w:tab w:val="left" w:pos="851"/>
        </w:tabs>
        <w:snapToGrid w:val="0"/>
        <w:spacing w:line="300" w:lineRule="auto"/>
        <w:ind w:firstLineChars="395" w:firstLine="1264"/>
        <w:rPr>
          <w:rFonts w:asciiTheme="minorEastAsia" w:eastAsiaTheme="minorEastAsia" w:hAnsiTheme="minorEastAsia"/>
          <w:sz w:val="32"/>
          <w:szCs w:val="32"/>
        </w:rPr>
      </w:pPr>
    </w:p>
    <w:p w:rsidR="00A665FD" w:rsidRDefault="00A665FD">
      <w:pPr>
        <w:rPr>
          <w:rFonts w:asciiTheme="minorEastAsia" w:eastAsiaTheme="minorEastAsia" w:hAnsiTheme="minorEastAsia"/>
          <w:b/>
          <w:bCs/>
          <w:sz w:val="32"/>
          <w:szCs w:val="32"/>
        </w:rPr>
      </w:pPr>
    </w:p>
    <w:p w:rsidR="00A665FD" w:rsidRDefault="00A665FD">
      <w:pPr>
        <w:pStyle w:val="Default"/>
        <w:rPr>
          <w:rFonts w:asciiTheme="minorEastAsia" w:eastAsiaTheme="minorEastAsia" w:hAnsiTheme="minorEastAsia"/>
          <w:color w:val="auto"/>
          <w:sz w:val="32"/>
          <w:szCs w:val="32"/>
        </w:rPr>
      </w:pPr>
    </w:p>
    <w:p w:rsidR="00A665FD" w:rsidRDefault="00A665FD">
      <w:pPr>
        <w:jc w:val="center"/>
        <w:rPr>
          <w:rFonts w:asciiTheme="minorEastAsia" w:eastAsiaTheme="minorEastAsia" w:hAnsiTheme="minorEastAsia"/>
          <w:b/>
          <w:sz w:val="32"/>
          <w:szCs w:val="32"/>
        </w:rPr>
      </w:pPr>
    </w:p>
    <w:p w:rsidR="00A665FD" w:rsidRDefault="00A665FD">
      <w:pPr>
        <w:jc w:val="center"/>
        <w:rPr>
          <w:rFonts w:asciiTheme="minorEastAsia" w:eastAsiaTheme="minorEastAsia" w:hAnsiTheme="minorEastAsia"/>
          <w:b/>
          <w:sz w:val="32"/>
          <w:szCs w:val="32"/>
        </w:rPr>
      </w:pPr>
    </w:p>
    <w:p w:rsidR="00A665FD" w:rsidRDefault="00A665FD">
      <w:pPr>
        <w:pStyle w:val="Default"/>
        <w:rPr>
          <w:color w:val="auto"/>
        </w:rPr>
      </w:pPr>
    </w:p>
    <w:p w:rsidR="00A665FD" w:rsidRDefault="00E0415D">
      <w:pPr>
        <w:jc w:val="center"/>
        <w:rPr>
          <w:rFonts w:asciiTheme="minorEastAsia" w:eastAsiaTheme="minorEastAsia" w:hAnsiTheme="minorEastAsia"/>
          <w:b/>
          <w:sz w:val="32"/>
          <w:szCs w:val="32"/>
        </w:rPr>
      </w:pPr>
      <w:r>
        <w:rPr>
          <w:rFonts w:asciiTheme="minorEastAsia" w:eastAsiaTheme="minorEastAsia" w:hAnsiTheme="minorEastAsia"/>
          <w:b/>
          <w:sz w:val="32"/>
          <w:szCs w:val="32"/>
        </w:rPr>
        <w:t>盐城幼儿师范高等专科学校</w:t>
      </w:r>
    </w:p>
    <w:p w:rsidR="00A665FD" w:rsidRDefault="00A406ED">
      <w:pPr>
        <w:spacing w:line="500" w:lineRule="exact"/>
        <w:ind w:firstLineChars="800" w:firstLine="2560"/>
        <w:rPr>
          <w:rFonts w:asciiTheme="minorEastAsia" w:eastAsiaTheme="minorEastAsia" w:hAnsiTheme="minorEastAsia"/>
          <w:sz w:val="32"/>
          <w:szCs w:val="32"/>
        </w:rPr>
      </w:pPr>
      <w:r>
        <w:rPr>
          <w:rFonts w:asciiTheme="minorEastAsia" w:eastAsiaTheme="minorEastAsia" w:hAnsiTheme="minorEastAsia" w:cs="黑体" w:hint="eastAsia"/>
          <w:sz w:val="32"/>
          <w:szCs w:val="32"/>
        </w:rPr>
        <w:t>2018</w:t>
      </w:r>
      <w:r w:rsidR="00E0415D">
        <w:rPr>
          <w:rFonts w:asciiTheme="minorEastAsia" w:eastAsiaTheme="minorEastAsia" w:hAnsiTheme="minorEastAsia" w:cs="黑体" w:hint="eastAsia"/>
          <w:sz w:val="32"/>
          <w:szCs w:val="32"/>
        </w:rPr>
        <w:t>年</w:t>
      </w:r>
      <w:r>
        <w:rPr>
          <w:rFonts w:asciiTheme="minorEastAsia" w:eastAsiaTheme="minorEastAsia" w:hAnsiTheme="minorEastAsia" w:hint="eastAsia"/>
          <w:sz w:val="32"/>
          <w:szCs w:val="32"/>
        </w:rPr>
        <w:t>11</w:t>
      </w:r>
      <w:r w:rsidR="00E0415D">
        <w:rPr>
          <w:rFonts w:asciiTheme="minorEastAsia" w:eastAsiaTheme="minorEastAsia" w:hAnsiTheme="minorEastAsia" w:cs="黑体" w:hint="eastAsia"/>
          <w:sz w:val="32"/>
          <w:szCs w:val="32"/>
        </w:rPr>
        <w:t>月</w:t>
      </w:r>
      <w:r>
        <w:rPr>
          <w:rFonts w:asciiTheme="minorEastAsia" w:eastAsiaTheme="minorEastAsia" w:hAnsiTheme="minorEastAsia" w:hint="eastAsia"/>
          <w:sz w:val="32"/>
          <w:szCs w:val="32"/>
        </w:rPr>
        <w:t>13</w:t>
      </w:r>
      <w:r w:rsidR="00E0415D">
        <w:rPr>
          <w:rFonts w:asciiTheme="minorEastAsia" w:eastAsiaTheme="minorEastAsia" w:hAnsiTheme="minorEastAsia" w:cs="黑体" w:hint="eastAsia"/>
          <w:sz w:val="32"/>
          <w:szCs w:val="32"/>
        </w:rPr>
        <w:t>日</w:t>
      </w:r>
    </w:p>
    <w:p w:rsidR="00A665FD" w:rsidRDefault="00A665FD" w:rsidP="00780C7B">
      <w:pPr>
        <w:snapToGrid w:val="0"/>
        <w:spacing w:before="120" w:after="120" w:line="300" w:lineRule="auto"/>
        <w:ind w:firstLineChars="995" w:firstLine="2388"/>
        <w:rPr>
          <w:rFonts w:asciiTheme="minorEastAsia" w:eastAsiaTheme="minorEastAsia" w:hAnsiTheme="minorEastAsia"/>
          <w:sz w:val="24"/>
        </w:rPr>
      </w:pPr>
    </w:p>
    <w:p w:rsidR="00A665FD" w:rsidRDefault="00A665FD">
      <w:pPr>
        <w:snapToGrid w:val="0"/>
        <w:spacing w:before="120" w:after="120" w:line="300" w:lineRule="auto"/>
        <w:rPr>
          <w:rFonts w:asciiTheme="minorEastAsia" w:eastAsiaTheme="minorEastAsia" w:hAnsiTheme="minorEastAsia"/>
          <w:sz w:val="24"/>
        </w:rPr>
      </w:pPr>
    </w:p>
    <w:p w:rsidR="00A665FD" w:rsidRDefault="00A665FD">
      <w:pPr>
        <w:snapToGrid w:val="0"/>
        <w:spacing w:before="120" w:after="120" w:line="300" w:lineRule="auto"/>
        <w:jc w:val="center"/>
        <w:rPr>
          <w:rFonts w:asciiTheme="minorEastAsia" w:eastAsiaTheme="minorEastAsia" w:hAnsiTheme="minorEastAsia"/>
          <w:sz w:val="24"/>
        </w:rPr>
        <w:sectPr w:rsidR="00A665FD">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docGrid w:type="lines" w:linePitch="312"/>
        </w:sectPr>
      </w:pPr>
    </w:p>
    <w:p w:rsidR="00A665FD" w:rsidRDefault="00E0415D">
      <w:pPr>
        <w:snapToGrid w:val="0"/>
        <w:spacing w:before="120" w:after="120" w:line="30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第一章询价公告</w:t>
      </w:r>
    </w:p>
    <w:p w:rsidR="00A665FD" w:rsidRDefault="00A665FD">
      <w:pPr>
        <w:pStyle w:val="Default"/>
        <w:rPr>
          <w:rFonts w:asciiTheme="minorEastAsia" w:eastAsiaTheme="minorEastAsia" w:hAnsiTheme="minorEastAsia"/>
          <w:color w:val="auto"/>
        </w:rPr>
      </w:pPr>
    </w:p>
    <w:p w:rsidR="00A665FD" w:rsidRDefault="00E0415D">
      <w:pPr>
        <w:spacing w:line="520" w:lineRule="exact"/>
        <w:ind w:firstLineChars="200" w:firstLine="480"/>
        <w:jc w:val="left"/>
        <w:rPr>
          <w:rFonts w:asciiTheme="minorEastAsia" w:eastAsiaTheme="minorEastAsia" w:hAnsiTheme="minorEastAsia" w:cs="宋体"/>
          <w:b/>
          <w:sz w:val="24"/>
        </w:rPr>
      </w:pPr>
      <w:r>
        <w:rPr>
          <w:rFonts w:asciiTheme="minorEastAsia" w:eastAsiaTheme="minorEastAsia" w:hAnsiTheme="minorEastAsia" w:cs="宋体" w:hint="eastAsia"/>
          <w:kern w:val="15"/>
          <w:position w:val="2"/>
          <w:sz w:val="24"/>
        </w:rPr>
        <w:t>根据采购计划，盐城幼儿师范高等专科学校现对</w:t>
      </w:r>
      <w:r>
        <w:rPr>
          <w:rFonts w:asciiTheme="minorEastAsia" w:eastAsiaTheme="minorEastAsia" w:hAnsiTheme="minorEastAsia" w:cs="宋体" w:hint="eastAsia"/>
          <w:kern w:val="15"/>
          <w:position w:val="2"/>
          <w:sz w:val="24"/>
          <w:u w:val="single"/>
        </w:rPr>
        <w:t>盐城幼儿师范高等专科学校南北校区道路标志线施工项目</w:t>
      </w:r>
      <w:r>
        <w:rPr>
          <w:rFonts w:asciiTheme="minorEastAsia" w:eastAsiaTheme="minorEastAsia" w:hAnsiTheme="minorEastAsia" w:cs="宋体" w:hint="eastAsia"/>
          <w:kern w:val="15"/>
          <w:position w:val="2"/>
          <w:sz w:val="24"/>
        </w:rPr>
        <w:t>进行询价采购，欢迎符合相关条件的询价供应商前来询价。</w:t>
      </w:r>
    </w:p>
    <w:p w:rsidR="00A665FD" w:rsidRDefault="00E0415D">
      <w:pPr>
        <w:spacing w:line="52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一、项目名称：</w:t>
      </w:r>
      <w:r>
        <w:rPr>
          <w:rFonts w:asciiTheme="minorEastAsia" w:eastAsiaTheme="minorEastAsia" w:hAnsiTheme="minorEastAsia" w:cs="宋体" w:hint="eastAsia"/>
          <w:kern w:val="15"/>
          <w:position w:val="2"/>
          <w:sz w:val="24"/>
          <w:u w:val="single"/>
        </w:rPr>
        <w:t>盐城幼儿师范高等专科学校南北校区道路标志线施工项目</w:t>
      </w:r>
      <w:r>
        <w:rPr>
          <w:rFonts w:asciiTheme="minorEastAsia" w:eastAsiaTheme="minorEastAsia" w:hAnsiTheme="minorEastAsia" w:cs="宋体" w:hint="eastAsia"/>
          <w:kern w:val="15"/>
          <w:position w:val="2"/>
          <w:sz w:val="24"/>
        </w:rPr>
        <w:t>。</w:t>
      </w:r>
    </w:p>
    <w:p w:rsidR="00A665FD" w:rsidRDefault="00E0415D">
      <w:pPr>
        <w:spacing w:line="520" w:lineRule="exact"/>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sz w:val="24"/>
        </w:rPr>
        <w:t>二、项目简要说明：</w:t>
      </w:r>
      <w:r>
        <w:rPr>
          <w:rFonts w:asciiTheme="minorEastAsia" w:eastAsiaTheme="minorEastAsia" w:hAnsiTheme="minorEastAsia" w:cs="宋体" w:hint="eastAsia"/>
          <w:sz w:val="24"/>
        </w:rPr>
        <w:t>项目实施区域位于南北校区道路标志线施工项目，施工全部设备和材料的采购、运输、安装、施工及相关伴随服务直至采购人验收合格达到合格要求，交付使用以及质保期内的维修、保养等全部内容。</w:t>
      </w:r>
      <w:r>
        <w:rPr>
          <w:rFonts w:asciiTheme="minorEastAsia" w:eastAsiaTheme="minorEastAsia" w:hAnsiTheme="minorEastAsia" w:cs="宋体" w:hint="eastAsia"/>
          <w:b/>
          <w:sz w:val="24"/>
        </w:rPr>
        <w:t>主要包括热熔标线2</w:t>
      </w:r>
      <w:r>
        <w:rPr>
          <w:rFonts w:asciiTheme="minorEastAsia" w:eastAsiaTheme="minorEastAsia" w:hAnsiTheme="minorEastAsia" w:cs="宋体"/>
          <w:b/>
          <w:sz w:val="24"/>
        </w:rPr>
        <w:t xml:space="preserve">300 </w:t>
      </w:r>
      <w:r>
        <w:rPr>
          <w:rFonts w:asciiTheme="minorEastAsia" w:eastAsiaTheme="minorEastAsia" w:hAnsiTheme="minorEastAsia" w:cs="宋体" w:hint="eastAsia"/>
          <w:b/>
          <w:sz w:val="24"/>
        </w:rPr>
        <w:t>平方米，箭头线132平方米，具体项目技术要求详见项目需求。</w:t>
      </w:r>
      <w:r>
        <w:rPr>
          <w:rFonts w:asciiTheme="minorEastAsia" w:eastAsiaTheme="minorEastAsia" w:hAnsiTheme="minorEastAsia" w:cs="宋体" w:hint="eastAsia"/>
          <w:sz w:val="24"/>
        </w:rPr>
        <w:t>采购人保留对上述暂定工程量及范围适当调整的权利。</w:t>
      </w:r>
      <w:r>
        <w:rPr>
          <w:rFonts w:asciiTheme="minorEastAsia" w:eastAsiaTheme="minorEastAsia" w:hAnsiTheme="minorEastAsia" w:cs="宋体" w:hint="eastAsia"/>
          <w:b/>
          <w:kern w:val="15"/>
          <w:position w:val="2"/>
          <w:sz w:val="24"/>
          <w:u w:val="single"/>
        </w:rPr>
        <w:t xml:space="preserve">  4 </w:t>
      </w:r>
      <w:proofErr w:type="gramStart"/>
      <w:r>
        <w:rPr>
          <w:rFonts w:asciiTheme="minorEastAsia" w:eastAsiaTheme="minorEastAsia" w:hAnsiTheme="minorEastAsia" w:cs="宋体" w:hint="eastAsia"/>
          <w:b/>
          <w:kern w:val="15"/>
          <w:position w:val="2"/>
          <w:sz w:val="24"/>
          <w:u w:val="single"/>
        </w:rPr>
        <w:t>日历天</w:t>
      </w:r>
      <w:proofErr w:type="gramEnd"/>
      <w:r>
        <w:rPr>
          <w:rFonts w:asciiTheme="minorEastAsia" w:eastAsiaTheme="minorEastAsia" w:hAnsiTheme="minorEastAsia" w:cs="宋体" w:hint="eastAsia"/>
          <w:b/>
          <w:sz w:val="24"/>
        </w:rPr>
        <w:t>工期结束、验收合格，中标人必须组织两支队伍，每支队伍配备的自行式热熔</w:t>
      </w:r>
      <w:proofErr w:type="gramStart"/>
      <w:r>
        <w:rPr>
          <w:rFonts w:asciiTheme="minorEastAsia" w:eastAsiaTheme="minorEastAsia" w:hAnsiTheme="minorEastAsia" w:cs="宋体" w:hint="eastAsia"/>
          <w:b/>
          <w:sz w:val="24"/>
        </w:rPr>
        <w:t>标线机</w:t>
      </w:r>
      <w:proofErr w:type="gramEnd"/>
      <w:r>
        <w:rPr>
          <w:rFonts w:asciiTheme="minorEastAsia" w:eastAsiaTheme="minorEastAsia" w:hAnsiTheme="minorEastAsia" w:cs="宋体" w:hint="eastAsia"/>
          <w:b/>
          <w:sz w:val="24"/>
        </w:rPr>
        <w:t>或手扶式热熔</w:t>
      </w:r>
      <w:proofErr w:type="gramStart"/>
      <w:r>
        <w:rPr>
          <w:rFonts w:asciiTheme="minorEastAsia" w:eastAsiaTheme="minorEastAsia" w:hAnsiTheme="minorEastAsia" w:cs="宋体" w:hint="eastAsia"/>
          <w:b/>
          <w:sz w:val="24"/>
        </w:rPr>
        <w:t>标线机</w:t>
      </w:r>
      <w:proofErr w:type="gramEnd"/>
      <w:r>
        <w:rPr>
          <w:rFonts w:asciiTheme="minorEastAsia" w:eastAsiaTheme="minorEastAsia" w:hAnsiTheme="minorEastAsia" w:cs="宋体" w:hint="eastAsia"/>
          <w:b/>
          <w:sz w:val="24"/>
        </w:rPr>
        <w:t>均不少于</w:t>
      </w:r>
      <w:r>
        <w:rPr>
          <w:rFonts w:asciiTheme="minorEastAsia" w:eastAsiaTheme="minorEastAsia" w:hAnsiTheme="minorEastAsia" w:cs="宋体"/>
          <w:b/>
          <w:sz w:val="24"/>
        </w:rPr>
        <w:t>1</w:t>
      </w:r>
      <w:r>
        <w:rPr>
          <w:rFonts w:asciiTheme="minorEastAsia" w:eastAsiaTheme="minorEastAsia" w:hAnsiTheme="minorEastAsia" w:cs="宋体" w:hint="eastAsia"/>
          <w:b/>
          <w:sz w:val="24"/>
        </w:rPr>
        <w:t>台，南北两个校区同时进场施工。中标人必须在询价当日组织专业人员，根据采购人要求，实地统计核对工作数量及具体位置，书面报采购人工地代表签字确认。</w:t>
      </w:r>
    </w:p>
    <w:p w:rsidR="00A665FD" w:rsidRDefault="00E0415D">
      <w:pPr>
        <w:pStyle w:val="Default"/>
        <w:spacing w:line="520" w:lineRule="exact"/>
        <w:ind w:firstLineChars="196" w:firstLine="472"/>
        <w:rPr>
          <w:rFonts w:asciiTheme="minorEastAsia" w:eastAsiaTheme="minorEastAsia" w:hAnsiTheme="minorEastAsia" w:cs="宋体"/>
          <w:color w:val="auto"/>
          <w:kern w:val="2"/>
        </w:rPr>
      </w:pPr>
      <w:r>
        <w:rPr>
          <w:rFonts w:asciiTheme="minorEastAsia" w:eastAsiaTheme="minorEastAsia" w:hAnsiTheme="minorEastAsia" w:cs="宋体" w:hint="eastAsia"/>
          <w:b/>
          <w:color w:val="auto"/>
          <w:kern w:val="2"/>
        </w:rPr>
        <w:t>三、工程规模：</w:t>
      </w:r>
      <w:r>
        <w:rPr>
          <w:rFonts w:asciiTheme="minorEastAsia" w:eastAsiaTheme="minorEastAsia" w:hAnsiTheme="minorEastAsia" w:cs="宋体" w:hint="eastAsia"/>
          <w:color w:val="auto"/>
          <w:kern w:val="2"/>
        </w:rPr>
        <w:t>本项目采购预算价：</w:t>
      </w:r>
      <w:r>
        <w:rPr>
          <w:rFonts w:asciiTheme="minorEastAsia" w:eastAsiaTheme="minorEastAsia" w:hAnsiTheme="minorEastAsia" w:cs="宋体" w:hint="eastAsia"/>
          <w:b/>
          <w:color w:val="auto"/>
          <w:kern w:val="2"/>
          <w:u w:val="single"/>
        </w:rPr>
        <w:t>9.8</w:t>
      </w:r>
      <w:r>
        <w:rPr>
          <w:rFonts w:asciiTheme="minorEastAsia" w:eastAsiaTheme="minorEastAsia" w:hAnsiTheme="minorEastAsia" w:cs="宋体" w:hint="eastAsia"/>
          <w:b/>
          <w:color w:val="auto"/>
          <w:kern w:val="2"/>
        </w:rPr>
        <w:t>万元，控制价为</w:t>
      </w:r>
      <w:r>
        <w:rPr>
          <w:rFonts w:asciiTheme="minorEastAsia" w:eastAsiaTheme="minorEastAsia" w:hAnsiTheme="minorEastAsia" w:cs="宋体" w:hint="eastAsia"/>
          <w:b/>
          <w:color w:val="auto"/>
          <w:kern w:val="2"/>
          <w:u w:val="single"/>
        </w:rPr>
        <w:t xml:space="preserve">  9.5</w:t>
      </w:r>
      <w:r>
        <w:rPr>
          <w:rFonts w:asciiTheme="minorEastAsia" w:eastAsiaTheme="minorEastAsia" w:hAnsiTheme="minorEastAsia" w:cs="宋体" w:hint="eastAsia"/>
          <w:b/>
          <w:color w:val="auto"/>
          <w:kern w:val="2"/>
        </w:rPr>
        <w:t>万元</w:t>
      </w:r>
      <w:r>
        <w:rPr>
          <w:rFonts w:asciiTheme="minorEastAsia" w:eastAsiaTheme="minorEastAsia" w:hAnsiTheme="minorEastAsia" w:cs="宋体" w:hint="eastAsia"/>
          <w:color w:val="auto"/>
          <w:kern w:val="2"/>
        </w:rPr>
        <w:t>，询价供应商的报价不得超过采购控制价。</w:t>
      </w:r>
    </w:p>
    <w:p w:rsidR="00A665FD" w:rsidRDefault="00E0415D">
      <w:pPr>
        <w:spacing w:line="520" w:lineRule="exact"/>
        <w:ind w:firstLineChars="200" w:firstLine="482"/>
        <w:rPr>
          <w:rFonts w:asciiTheme="minorEastAsia" w:eastAsiaTheme="minorEastAsia" w:hAnsiTheme="minorEastAsia" w:cs="宋体"/>
          <w:kern w:val="15"/>
          <w:position w:val="2"/>
          <w:sz w:val="24"/>
        </w:rPr>
      </w:pPr>
      <w:r>
        <w:rPr>
          <w:rFonts w:asciiTheme="minorEastAsia" w:eastAsiaTheme="minorEastAsia" w:hAnsiTheme="minorEastAsia" w:cs="宋体" w:hint="eastAsia"/>
          <w:b/>
          <w:sz w:val="24"/>
        </w:rPr>
        <w:t>四、询价供应商资格条件</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1.符合政府采购法第二十二条第一款规定的条件，并提供下列材料。</w:t>
      </w:r>
    </w:p>
    <w:p w:rsidR="00A665FD" w:rsidRDefault="00E0415D">
      <w:pPr>
        <w:spacing w:line="520" w:lineRule="exact"/>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询价供应商资质要求：须具有建设行政主管部门颁发的公路交通工程专业承包资质公路安全设施分项二级及以上资质的独立法人，并取得有效的安全生产许可证；或具有建设行政主管部门颁发的市政公用工程施工总承包三级及以上资质的独立法人</w:t>
      </w:r>
      <w:bookmarkStart w:id="0" w:name="_Hlk528824949"/>
      <w:r>
        <w:rPr>
          <w:rFonts w:asciiTheme="minorEastAsia" w:eastAsiaTheme="minorEastAsia" w:hAnsiTheme="minorEastAsia" w:cs="宋体" w:hint="eastAsia"/>
          <w:kern w:val="15"/>
          <w:position w:val="2"/>
          <w:sz w:val="24"/>
        </w:rPr>
        <w:t>，并取得有效的安全生产许可证</w:t>
      </w:r>
      <w:bookmarkEnd w:id="0"/>
      <w:r>
        <w:rPr>
          <w:rFonts w:asciiTheme="minorEastAsia" w:eastAsiaTheme="minorEastAsia" w:hAnsiTheme="minorEastAsia" w:cs="宋体" w:hint="eastAsia"/>
          <w:kern w:val="15"/>
          <w:position w:val="2"/>
          <w:sz w:val="24"/>
        </w:rPr>
        <w:t>。</w:t>
      </w:r>
    </w:p>
    <w:p w:rsidR="00A665FD" w:rsidRDefault="00E0415D">
      <w:pPr>
        <w:spacing w:line="520" w:lineRule="exact"/>
        <w:ind w:firstLineChars="147" w:firstLine="354"/>
        <w:rPr>
          <w:rFonts w:asciiTheme="minorEastAsia" w:eastAsiaTheme="minorEastAsia" w:hAnsiTheme="minorEastAsia" w:cs="宋体"/>
          <w:b/>
          <w:bCs/>
          <w:sz w:val="24"/>
        </w:rPr>
      </w:pPr>
      <w:r>
        <w:rPr>
          <w:rFonts w:asciiTheme="minorEastAsia" w:eastAsiaTheme="minorEastAsia" w:hAnsiTheme="minorEastAsia" w:cs="宋体" w:hint="eastAsia"/>
          <w:b/>
          <w:bCs/>
          <w:sz w:val="24"/>
        </w:rPr>
        <w:t>五、</w:t>
      </w:r>
      <w:r>
        <w:rPr>
          <w:rFonts w:asciiTheme="minorEastAsia" w:eastAsiaTheme="minorEastAsia" w:hAnsiTheme="minorEastAsia" w:cs="宋体" w:hint="eastAsia"/>
          <w:b/>
          <w:sz w:val="24"/>
        </w:rPr>
        <w:t>询价文件发放（获取）</w:t>
      </w:r>
    </w:p>
    <w:p w:rsidR="00A665FD" w:rsidRDefault="00E0415D">
      <w:pPr>
        <w:spacing w:line="440" w:lineRule="exact"/>
        <w:ind w:firstLine="560"/>
        <w:rPr>
          <w:rFonts w:ascii="Times New Roman" w:hAnsi="宋体"/>
          <w:sz w:val="24"/>
        </w:rPr>
      </w:pPr>
      <w:r>
        <w:rPr>
          <w:rFonts w:ascii="Times New Roman" w:hAnsi="宋体" w:hint="eastAsia"/>
          <w:sz w:val="24"/>
        </w:rPr>
        <w:t>本采购文件公告期限：自公告在“盐城幼儿师范高等专科学校”网站【</w:t>
      </w:r>
      <w:r>
        <w:rPr>
          <w:rFonts w:ascii="Times New Roman" w:hAnsi="宋体"/>
          <w:sz w:val="24"/>
        </w:rPr>
        <w:t>www.yyz.edu.cn</w:t>
      </w:r>
      <w:r>
        <w:rPr>
          <w:rFonts w:ascii="Times New Roman" w:hAnsi="宋体" w:hint="eastAsia"/>
          <w:sz w:val="24"/>
        </w:rPr>
        <w:t>】发布之日起</w:t>
      </w:r>
      <w:r>
        <w:rPr>
          <w:rFonts w:ascii="Times New Roman" w:hAnsi="宋体" w:hint="eastAsia"/>
          <w:sz w:val="24"/>
        </w:rPr>
        <w:t>3</w:t>
      </w:r>
      <w:r>
        <w:rPr>
          <w:rFonts w:ascii="Times New Roman" w:hAnsi="宋体" w:hint="eastAsia"/>
          <w:sz w:val="24"/>
        </w:rPr>
        <w:t>个工作日。本采购文件在“盐城幼儿师范高等专科学校”网站【</w:t>
      </w:r>
      <w:r>
        <w:rPr>
          <w:rFonts w:ascii="Times New Roman" w:hAnsi="宋体"/>
          <w:sz w:val="24"/>
        </w:rPr>
        <w:t>www.yyz.edu.cn</w:t>
      </w:r>
      <w:r>
        <w:rPr>
          <w:rFonts w:ascii="Times New Roman" w:hAnsi="宋体" w:hint="eastAsia"/>
          <w:sz w:val="24"/>
        </w:rPr>
        <w:t>】上免费下载，有关本次采购的事项若存在变</w:t>
      </w:r>
      <w:r>
        <w:rPr>
          <w:rFonts w:ascii="Times New Roman" w:hAnsi="宋体" w:hint="eastAsia"/>
          <w:sz w:val="24"/>
        </w:rPr>
        <w:lastRenderedPageBreak/>
        <w:t>动和修改，敬请及时关注“盐城幼儿师范高等专科学校”网站【</w:t>
      </w:r>
      <w:r>
        <w:rPr>
          <w:rFonts w:ascii="Times New Roman" w:hAnsi="宋体"/>
          <w:sz w:val="24"/>
        </w:rPr>
        <w:t>www.yyz.edu.cn</w:t>
      </w:r>
      <w:r>
        <w:rPr>
          <w:rFonts w:ascii="Times New Roman" w:hAnsi="宋体" w:hint="eastAsia"/>
          <w:sz w:val="24"/>
        </w:rPr>
        <w:t>】发布的信息更正公告。</w:t>
      </w:r>
    </w:p>
    <w:p w:rsidR="00A665FD" w:rsidRDefault="00E0415D">
      <w:pPr>
        <w:pStyle w:val="Default"/>
        <w:spacing w:line="520" w:lineRule="exact"/>
        <w:ind w:firstLineChars="200" w:firstLine="480"/>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15"/>
          <w:position w:val="2"/>
        </w:rPr>
        <w:t>询价供应商通过其他渠道获取的与本项目采购相关的资料，采购人一律不予承认且不承担由此引发的一切责任。</w:t>
      </w:r>
    </w:p>
    <w:p w:rsidR="00A665FD" w:rsidRDefault="00E0415D">
      <w:pPr>
        <w:spacing w:line="52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六、报名要求</w:t>
      </w:r>
    </w:p>
    <w:p w:rsidR="00A665FD" w:rsidRDefault="00E0415D">
      <w:pPr>
        <w:spacing w:line="440" w:lineRule="exact"/>
        <w:rPr>
          <w:rFonts w:ascii="Times New Roman" w:hAnsi="宋体"/>
          <w:sz w:val="24"/>
        </w:rPr>
      </w:pPr>
      <w:r>
        <w:rPr>
          <w:rFonts w:ascii="Times New Roman" w:hAnsi="宋体"/>
          <w:sz w:val="24"/>
        </w:rPr>
        <w:t>1</w:t>
      </w:r>
      <w:r>
        <w:rPr>
          <w:rFonts w:ascii="Times New Roman" w:hAnsi="宋体" w:hint="eastAsia"/>
          <w:sz w:val="24"/>
        </w:rPr>
        <w:t>、报名时间：</w:t>
      </w:r>
      <w:r>
        <w:rPr>
          <w:rFonts w:ascii="Times New Roman" w:hAnsi="宋体"/>
          <w:sz w:val="24"/>
        </w:rPr>
        <w:t>2018</w:t>
      </w:r>
      <w:r>
        <w:rPr>
          <w:rFonts w:ascii="Times New Roman" w:hAnsi="宋体" w:hint="eastAsia"/>
          <w:sz w:val="24"/>
        </w:rPr>
        <w:t>年</w:t>
      </w:r>
      <w:r>
        <w:rPr>
          <w:rFonts w:ascii="Times New Roman" w:hAnsi="宋体" w:hint="eastAsia"/>
          <w:sz w:val="24"/>
        </w:rPr>
        <w:t>11</w:t>
      </w:r>
      <w:r>
        <w:rPr>
          <w:rFonts w:ascii="Times New Roman" w:hAnsi="宋体" w:hint="eastAsia"/>
          <w:sz w:val="24"/>
        </w:rPr>
        <w:t>月</w:t>
      </w:r>
      <w:r>
        <w:rPr>
          <w:rFonts w:ascii="Times New Roman" w:hAnsi="宋体" w:hint="eastAsia"/>
          <w:sz w:val="24"/>
        </w:rPr>
        <w:t>13</w:t>
      </w:r>
      <w:r>
        <w:rPr>
          <w:rFonts w:ascii="Times New Roman" w:hAnsi="宋体" w:hint="eastAsia"/>
          <w:sz w:val="24"/>
        </w:rPr>
        <w:t>日—</w:t>
      </w:r>
      <w:r>
        <w:rPr>
          <w:rFonts w:ascii="Times New Roman" w:hAnsi="宋体" w:hint="eastAsia"/>
          <w:sz w:val="24"/>
        </w:rPr>
        <w:t>11</w:t>
      </w:r>
      <w:r>
        <w:rPr>
          <w:rFonts w:ascii="Times New Roman" w:hAnsi="宋体" w:hint="eastAsia"/>
          <w:sz w:val="24"/>
        </w:rPr>
        <w:t>月</w:t>
      </w:r>
      <w:r>
        <w:rPr>
          <w:rFonts w:ascii="Times New Roman" w:hAnsi="宋体" w:hint="eastAsia"/>
          <w:sz w:val="24"/>
        </w:rPr>
        <w:t>15</w:t>
      </w:r>
      <w:r>
        <w:rPr>
          <w:rFonts w:ascii="Times New Roman" w:hAnsi="宋体" w:hint="eastAsia"/>
          <w:sz w:val="24"/>
        </w:rPr>
        <w:t>日</w:t>
      </w:r>
      <w:r>
        <w:rPr>
          <w:rFonts w:ascii="Times New Roman" w:hAnsi="宋体"/>
          <w:sz w:val="24"/>
        </w:rPr>
        <w:t>(</w:t>
      </w:r>
      <w:r>
        <w:rPr>
          <w:rFonts w:ascii="Times New Roman" w:hAnsi="宋体" w:hint="eastAsia"/>
          <w:sz w:val="24"/>
        </w:rPr>
        <w:t>工作日</w:t>
      </w:r>
      <w:r>
        <w:rPr>
          <w:rFonts w:ascii="Times New Roman" w:hAnsi="宋体"/>
          <w:sz w:val="24"/>
        </w:rPr>
        <w:t>)</w:t>
      </w:r>
      <w:r>
        <w:rPr>
          <w:rFonts w:ascii="Times New Roman" w:hAnsi="宋体" w:hint="eastAsia"/>
          <w:sz w:val="24"/>
        </w:rPr>
        <w:t>，上午</w:t>
      </w:r>
      <w:r>
        <w:rPr>
          <w:rFonts w:ascii="Times New Roman" w:hAnsi="宋体"/>
          <w:sz w:val="24"/>
        </w:rPr>
        <w:t>8</w:t>
      </w:r>
      <w:r>
        <w:rPr>
          <w:rFonts w:ascii="Times New Roman" w:hAnsi="宋体" w:hint="eastAsia"/>
          <w:sz w:val="24"/>
        </w:rPr>
        <w:t>：</w:t>
      </w:r>
      <w:r>
        <w:rPr>
          <w:rFonts w:ascii="Times New Roman" w:hAnsi="宋体"/>
          <w:sz w:val="24"/>
        </w:rPr>
        <w:t>30-11</w:t>
      </w:r>
      <w:r>
        <w:rPr>
          <w:rFonts w:ascii="Times New Roman" w:hAnsi="宋体" w:hint="eastAsia"/>
          <w:sz w:val="24"/>
        </w:rPr>
        <w:t>：</w:t>
      </w:r>
      <w:r>
        <w:rPr>
          <w:rFonts w:ascii="Times New Roman" w:hAnsi="宋体"/>
          <w:sz w:val="24"/>
        </w:rPr>
        <w:t>30</w:t>
      </w:r>
      <w:r>
        <w:rPr>
          <w:rFonts w:ascii="Times New Roman" w:hAnsi="宋体" w:hint="eastAsia"/>
          <w:sz w:val="24"/>
        </w:rPr>
        <w:t>，下午</w:t>
      </w:r>
      <w:r>
        <w:rPr>
          <w:rFonts w:ascii="Times New Roman" w:hAnsi="宋体"/>
          <w:sz w:val="24"/>
        </w:rPr>
        <w:t>2</w:t>
      </w:r>
      <w:r>
        <w:rPr>
          <w:rFonts w:ascii="Times New Roman" w:hAnsi="宋体" w:hint="eastAsia"/>
          <w:sz w:val="24"/>
        </w:rPr>
        <w:t>：</w:t>
      </w:r>
      <w:r>
        <w:rPr>
          <w:rFonts w:ascii="Times New Roman" w:hAnsi="宋体"/>
          <w:sz w:val="24"/>
        </w:rPr>
        <w:t>30-5</w:t>
      </w:r>
      <w:r>
        <w:rPr>
          <w:rFonts w:ascii="Times New Roman" w:hAnsi="宋体" w:hint="eastAsia"/>
          <w:sz w:val="24"/>
        </w:rPr>
        <w:t>：</w:t>
      </w:r>
      <w:r>
        <w:rPr>
          <w:rFonts w:ascii="Times New Roman" w:hAnsi="宋体"/>
          <w:sz w:val="24"/>
        </w:rPr>
        <w:t>00</w:t>
      </w:r>
      <w:r>
        <w:rPr>
          <w:rFonts w:ascii="Times New Roman" w:hAnsi="宋体" w:hint="eastAsia"/>
          <w:sz w:val="24"/>
        </w:rPr>
        <w:t>。</w:t>
      </w:r>
    </w:p>
    <w:p w:rsidR="00A665FD" w:rsidRDefault="00E0415D">
      <w:pPr>
        <w:spacing w:line="440" w:lineRule="exact"/>
        <w:rPr>
          <w:rFonts w:ascii="Times New Roman" w:hAnsi="宋体"/>
          <w:sz w:val="24"/>
        </w:rPr>
      </w:pPr>
      <w:r>
        <w:rPr>
          <w:rFonts w:ascii="Times New Roman" w:hAnsi="宋体"/>
          <w:sz w:val="24"/>
        </w:rPr>
        <w:t>3</w:t>
      </w:r>
      <w:r>
        <w:rPr>
          <w:rFonts w:ascii="Times New Roman" w:hAnsi="宋体" w:hint="eastAsia"/>
          <w:sz w:val="24"/>
        </w:rPr>
        <w:t>、报名地点：盐城幼儿师范高等专科学校北校区</w:t>
      </w:r>
      <w:r>
        <w:rPr>
          <w:rFonts w:ascii="Times New Roman" w:hAnsi="宋体"/>
          <w:sz w:val="24"/>
        </w:rPr>
        <w:t>(</w:t>
      </w:r>
      <w:r>
        <w:rPr>
          <w:rFonts w:ascii="Times New Roman" w:hAnsi="宋体" w:hint="eastAsia"/>
          <w:sz w:val="24"/>
        </w:rPr>
        <w:t>盐城市海洋路</w:t>
      </w:r>
      <w:r>
        <w:rPr>
          <w:rFonts w:ascii="Times New Roman" w:hAnsi="宋体"/>
          <w:sz w:val="24"/>
        </w:rPr>
        <w:t>28</w:t>
      </w:r>
      <w:r>
        <w:rPr>
          <w:rFonts w:ascii="Times New Roman" w:hAnsi="宋体" w:hint="eastAsia"/>
          <w:sz w:val="24"/>
        </w:rPr>
        <w:t>号</w:t>
      </w:r>
      <w:r>
        <w:rPr>
          <w:rFonts w:ascii="Times New Roman" w:hAnsi="宋体"/>
          <w:sz w:val="24"/>
        </w:rPr>
        <w:t>)</w:t>
      </w:r>
      <w:proofErr w:type="gramStart"/>
      <w:r>
        <w:rPr>
          <w:rFonts w:ascii="Times New Roman" w:hAnsi="宋体" w:hint="eastAsia"/>
          <w:sz w:val="24"/>
        </w:rPr>
        <w:t>食堂楼</w:t>
      </w:r>
      <w:proofErr w:type="gramEnd"/>
      <w:r>
        <w:rPr>
          <w:rFonts w:ascii="Times New Roman" w:hAnsi="宋体" w:hint="eastAsia"/>
          <w:sz w:val="24"/>
        </w:rPr>
        <w:t>西侧校卫生所二楼后勤管理处（基建办）办公室二。</w:t>
      </w:r>
    </w:p>
    <w:p w:rsidR="00A665FD" w:rsidRDefault="00E0415D">
      <w:pPr>
        <w:spacing w:line="440" w:lineRule="exact"/>
        <w:rPr>
          <w:rFonts w:ascii="Times New Roman" w:hAnsi="宋体"/>
          <w:sz w:val="24"/>
        </w:rPr>
      </w:pPr>
      <w:r>
        <w:rPr>
          <w:rFonts w:ascii="Times New Roman" w:hAnsi="宋体"/>
          <w:sz w:val="24"/>
        </w:rPr>
        <w:t>4</w:t>
      </w:r>
      <w:r>
        <w:rPr>
          <w:rFonts w:ascii="Times New Roman" w:hAnsi="宋体" w:hint="eastAsia"/>
          <w:sz w:val="24"/>
        </w:rPr>
        <w:t>、报名要求：询价供应商代表须携带本人身份证原件。</w:t>
      </w:r>
    </w:p>
    <w:p w:rsidR="00A665FD" w:rsidRDefault="00E0415D">
      <w:pPr>
        <w:spacing w:line="440" w:lineRule="exact"/>
        <w:rPr>
          <w:rFonts w:ascii="Times New Roman" w:hAnsi="宋体"/>
          <w:sz w:val="24"/>
        </w:rPr>
      </w:pPr>
      <w:r>
        <w:rPr>
          <w:rFonts w:ascii="Times New Roman" w:hAnsi="宋体"/>
          <w:sz w:val="24"/>
        </w:rPr>
        <w:t>5</w:t>
      </w:r>
      <w:r>
        <w:rPr>
          <w:rFonts w:ascii="Times New Roman" w:hAnsi="宋体" w:hint="eastAsia"/>
          <w:sz w:val="24"/>
        </w:rPr>
        <w:t>、报名确认：询价供应商代表填写《报名登记表》，收取相关复印件归档。【报名的询价供应商资质的正式审核以询价中询价小组的结论为准。】</w:t>
      </w:r>
    </w:p>
    <w:p w:rsidR="00A665FD" w:rsidRDefault="00E0415D">
      <w:pPr>
        <w:spacing w:line="440" w:lineRule="exact"/>
        <w:ind w:firstLine="420"/>
        <w:rPr>
          <w:rFonts w:ascii="Times New Roman" w:hAnsi="宋体"/>
          <w:sz w:val="24"/>
        </w:rPr>
      </w:pPr>
      <w:r>
        <w:rPr>
          <w:rFonts w:ascii="Times New Roman" w:hAnsi="宋体" w:hint="eastAsia"/>
          <w:sz w:val="24"/>
        </w:rPr>
        <w:t>逾期报名或未按上述规定报名的，一律视为无效报名。未按上述要求进行报名的，一律不得参与下一阶段询价活动。</w:t>
      </w:r>
    </w:p>
    <w:p w:rsidR="00780BE0" w:rsidRPr="00780BE0" w:rsidRDefault="00780BE0" w:rsidP="00780BE0">
      <w:pPr>
        <w:pStyle w:val="Default"/>
      </w:pPr>
      <w:r w:rsidRPr="009D697C">
        <w:rPr>
          <w:rFonts w:ascii="Times New Roman" w:hAnsi="宋体" w:hint="eastAsia"/>
        </w:rPr>
        <w:t>6</w:t>
      </w:r>
      <w:r w:rsidRPr="009D697C">
        <w:rPr>
          <w:rFonts w:ascii="Times New Roman" w:hAnsi="宋体" w:hint="eastAsia"/>
        </w:rPr>
        <w:t>、报名联系人：王老师</w:t>
      </w:r>
      <w:r w:rsidRPr="009D697C">
        <w:rPr>
          <w:rFonts w:ascii="Times New Roman" w:hAnsi="宋体" w:hint="eastAsia"/>
        </w:rPr>
        <w:t xml:space="preserve"> </w:t>
      </w:r>
      <w:r>
        <w:rPr>
          <w:rFonts w:ascii="Times New Roman" w:hAnsi="宋体" w:hint="eastAsia"/>
        </w:rPr>
        <w:t>，</w:t>
      </w:r>
      <w:r w:rsidRPr="009D697C">
        <w:rPr>
          <w:rFonts w:ascii="Times New Roman" w:hAnsi="宋体" w:hint="eastAsia"/>
        </w:rPr>
        <w:t xml:space="preserve">  </w:t>
      </w:r>
      <w:r w:rsidRPr="009D697C">
        <w:rPr>
          <w:rFonts w:ascii="Times New Roman" w:hAnsi="宋体" w:hint="eastAsia"/>
        </w:rPr>
        <w:t>联系电话：</w:t>
      </w:r>
      <w:r w:rsidRPr="009D697C">
        <w:rPr>
          <w:rFonts w:ascii="Times New Roman" w:hAnsi="宋体" w:hint="eastAsia"/>
        </w:rPr>
        <w:t>13382612928</w:t>
      </w:r>
      <w:r>
        <w:rPr>
          <w:rFonts w:ascii="Times New Roman" w:hAnsi="宋体" w:hint="eastAsia"/>
        </w:rPr>
        <w:t>。</w:t>
      </w:r>
    </w:p>
    <w:p w:rsidR="00A665FD" w:rsidRDefault="00E0415D">
      <w:pPr>
        <w:spacing w:line="52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七、询价起、止时间及要求</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询价供应商请于</w:t>
      </w:r>
      <w:r>
        <w:rPr>
          <w:rFonts w:asciiTheme="minorEastAsia" w:eastAsiaTheme="minorEastAsia" w:hAnsiTheme="minorEastAsia" w:cs="宋体" w:hint="eastAsia"/>
          <w:sz w:val="24"/>
        </w:rPr>
        <w:t>2018年1</w:t>
      </w:r>
      <w:r>
        <w:rPr>
          <w:rFonts w:asciiTheme="minorEastAsia" w:eastAsiaTheme="minorEastAsia" w:hAnsiTheme="minorEastAsia" w:cs="宋体"/>
          <w:sz w:val="24"/>
        </w:rPr>
        <w:t>1</w:t>
      </w:r>
      <w:r>
        <w:rPr>
          <w:rFonts w:asciiTheme="minorEastAsia" w:eastAsiaTheme="minorEastAsia" w:hAnsiTheme="minorEastAsia" w:cs="宋体" w:hint="eastAsia"/>
          <w:sz w:val="24"/>
        </w:rPr>
        <w:t>月16日8：30-</w:t>
      </w:r>
      <w:r>
        <w:rPr>
          <w:rFonts w:asciiTheme="minorEastAsia" w:eastAsiaTheme="minorEastAsia" w:hAnsiTheme="minorEastAsia" w:cs="宋体"/>
          <w:sz w:val="24"/>
        </w:rPr>
        <w:t>9</w:t>
      </w:r>
      <w:r>
        <w:rPr>
          <w:rFonts w:asciiTheme="minorEastAsia" w:eastAsiaTheme="minorEastAsia" w:hAnsiTheme="minorEastAsia" w:cs="宋体" w:hint="eastAsia"/>
          <w:sz w:val="24"/>
        </w:rPr>
        <w:t>：00之间</w:t>
      </w:r>
      <w:r>
        <w:rPr>
          <w:rFonts w:asciiTheme="minorEastAsia" w:eastAsiaTheme="minorEastAsia" w:hAnsiTheme="minorEastAsia" w:cs="宋体" w:hint="eastAsia"/>
          <w:kern w:val="15"/>
          <w:position w:val="2"/>
          <w:sz w:val="24"/>
        </w:rPr>
        <w:t>将装订、密封、加盖公章后的询价响应文件，送至盐城幼儿师范高等专科学校北校区(盐城市海洋路28号)</w:t>
      </w:r>
      <w:proofErr w:type="gramStart"/>
      <w:r>
        <w:rPr>
          <w:rFonts w:asciiTheme="minorEastAsia" w:eastAsiaTheme="minorEastAsia" w:hAnsiTheme="minorEastAsia" w:cs="宋体" w:hint="eastAsia"/>
          <w:kern w:val="15"/>
          <w:position w:val="2"/>
          <w:sz w:val="24"/>
        </w:rPr>
        <w:t>食堂楼</w:t>
      </w:r>
      <w:proofErr w:type="gramEnd"/>
      <w:r>
        <w:rPr>
          <w:rFonts w:asciiTheme="minorEastAsia" w:eastAsiaTheme="minorEastAsia" w:hAnsiTheme="minorEastAsia" w:cs="宋体" w:hint="eastAsia"/>
          <w:kern w:val="15"/>
          <w:position w:val="2"/>
          <w:sz w:val="24"/>
        </w:rPr>
        <w:t>西侧校卫生所二楼后勤管理处（基建办）会议室。</w:t>
      </w:r>
    </w:p>
    <w:p w:rsidR="00A665FD" w:rsidRDefault="00E0415D">
      <w:pPr>
        <w:spacing w:line="52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八、开标时间及地点</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1、开标时间：</w:t>
      </w:r>
      <w:r>
        <w:rPr>
          <w:rFonts w:asciiTheme="minorEastAsia" w:eastAsiaTheme="minorEastAsia" w:hAnsiTheme="minorEastAsia" w:cs="宋体" w:hint="eastAsia"/>
          <w:kern w:val="15"/>
          <w:position w:val="2"/>
          <w:sz w:val="24"/>
          <w:u w:val="single"/>
        </w:rPr>
        <w:t xml:space="preserve"> 2018</w:t>
      </w:r>
      <w:r>
        <w:rPr>
          <w:rFonts w:asciiTheme="minorEastAsia" w:eastAsiaTheme="minorEastAsia" w:hAnsiTheme="minorEastAsia" w:cs="宋体" w:hint="eastAsia"/>
          <w:kern w:val="15"/>
          <w:position w:val="2"/>
          <w:sz w:val="24"/>
        </w:rPr>
        <w:t>年</w:t>
      </w:r>
      <w:r>
        <w:rPr>
          <w:rFonts w:asciiTheme="minorEastAsia" w:eastAsiaTheme="minorEastAsia" w:hAnsiTheme="minorEastAsia" w:cs="宋体" w:hint="eastAsia"/>
          <w:kern w:val="15"/>
          <w:position w:val="2"/>
          <w:sz w:val="24"/>
          <w:u w:val="single"/>
        </w:rPr>
        <w:t xml:space="preserve"> 1</w:t>
      </w:r>
      <w:r>
        <w:rPr>
          <w:rFonts w:asciiTheme="minorEastAsia" w:eastAsiaTheme="minorEastAsia" w:hAnsiTheme="minorEastAsia" w:cs="宋体"/>
          <w:kern w:val="15"/>
          <w:position w:val="2"/>
          <w:sz w:val="24"/>
          <w:u w:val="single"/>
        </w:rPr>
        <w:t>1</w:t>
      </w:r>
      <w:r>
        <w:rPr>
          <w:rFonts w:asciiTheme="minorEastAsia" w:eastAsiaTheme="minorEastAsia" w:hAnsiTheme="minorEastAsia" w:cs="宋体" w:hint="eastAsia"/>
          <w:kern w:val="15"/>
          <w:position w:val="2"/>
          <w:sz w:val="24"/>
        </w:rPr>
        <w:t>月</w:t>
      </w:r>
      <w:r>
        <w:rPr>
          <w:rFonts w:asciiTheme="minorEastAsia" w:eastAsiaTheme="minorEastAsia" w:hAnsiTheme="minorEastAsia" w:cs="宋体" w:hint="eastAsia"/>
          <w:kern w:val="15"/>
          <w:position w:val="2"/>
          <w:sz w:val="24"/>
          <w:u w:val="single"/>
        </w:rPr>
        <w:t>16</w:t>
      </w:r>
      <w:r>
        <w:rPr>
          <w:rFonts w:asciiTheme="minorEastAsia" w:eastAsiaTheme="minorEastAsia" w:hAnsiTheme="minorEastAsia" w:cs="宋体" w:hint="eastAsia"/>
          <w:kern w:val="15"/>
          <w:position w:val="2"/>
          <w:sz w:val="24"/>
        </w:rPr>
        <w:t>日</w:t>
      </w:r>
      <w:r>
        <w:rPr>
          <w:rFonts w:asciiTheme="minorEastAsia" w:eastAsiaTheme="minorEastAsia" w:hAnsiTheme="minorEastAsia" w:cs="宋体"/>
          <w:kern w:val="15"/>
          <w:position w:val="2"/>
          <w:sz w:val="24"/>
        </w:rPr>
        <w:t>9</w:t>
      </w:r>
      <w:r>
        <w:rPr>
          <w:rFonts w:asciiTheme="minorEastAsia" w:eastAsiaTheme="minorEastAsia" w:hAnsiTheme="minorEastAsia" w:cs="宋体" w:hint="eastAsia"/>
          <w:kern w:val="15"/>
          <w:position w:val="2"/>
          <w:sz w:val="24"/>
        </w:rPr>
        <w:t>:00。</w:t>
      </w:r>
    </w:p>
    <w:p w:rsidR="00A665FD" w:rsidRDefault="00E0415D">
      <w:pPr>
        <w:pStyle w:val="Default"/>
        <w:spacing w:line="520" w:lineRule="exact"/>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15"/>
          <w:position w:val="2"/>
        </w:rPr>
        <w:t>2、开标地点：盐城幼儿师范高等专科学校北校区(盐城市海洋路28号)</w:t>
      </w:r>
      <w:proofErr w:type="gramStart"/>
      <w:r>
        <w:rPr>
          <w:rFonts w:asciiTheme="minorEastAsia" w:eastAsiaTheme="minorEastAsia" w:hAnsiTheme="minorEastAsia" w:cs="宋体" w:hint="eastAsia"/>
          <w:color w:val="auto"/>
          <w:kern w:val="15"/>
          <w:position w:val="2"/>
        </w:rPr>
        <w:t>食堂楼</w:t>
      </w:r>
      <w:proofErr w:type="gramEnd"/>
      <w:r>
        <w:rPr>
          <w:rFonts w:asciiTheme="minorEastAsia" w:eastAsiaTheme="minorEastAsia" w:hAnsiTheme="minorEastAsia" w:cs="宋体" w:hint="eastAsia"/>
          <w:color w:val="auto"/>
          <w:kern w:val="15"/>
          <w:position w:val="2"/>
        </w:rPr>
        <w:t>西侧校卫生所二楼后勤管理处（基建办）会议室。</w:t>
      </w:r>
    </w:p>
    <w:p w:rsidR="00A665FD" w:rsidRDefault="00E0415D">
      <w:pPr>
        <w:pStyle w:val="Default"/>
        <w:spacing w:line="520" w:lineRule="exact"/>
        <w:rPr>
          <w:rFonts w:asciiTheme="minorEastAsia" w:eastAsiaTheme="minorEastAsia" w:hAnsiTheme="minorEastAsia" w:cs="宋体"/>
          <w:color w:val="auto"/>
          <w:kern w:val="15"/>
          <w:position w:val="2"/>
        </w:rPr>
      </w:pPr>
      <w:r>
        <w:rPr>
          <w:rFonts w:asciiTheme="minorEastAsia" w:eastAsiaTheme="minorEastAsia" w:hAnsiTheme="minorEastAsia" w:cs="宋体" w:hint="eastAsia"/>
          <w:b/>
          <w:color w:val="auto"/>
          <w:spacing w:val="10"/>
          <w:kern w:val="15"/>
          <w:position w:val="2"/>
        </w:rPr>
        <w:t>九、询价联系人</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1、询价人联系人：</w:t>
      </w:r>
      <w:r>
        <w:rPr>
          <w:rFonts w:asciiTheme="minorEastAsia" w:eastAsiaTheme="minorEastAsia" w:hAnsiTheme="minorEastAsia" w:cs="宋体" w:hint="eastAsia"/>
          <w:kern w:val="15"/>
          <w:position w:val="2"/>
          <w:sz w:val="24"/>
          <w:u w:val="single"/>
        </w:rPr>
        <w:t>刘老师</w:t>
      </w:r>
      <w:r>
        <w:rPr>
          <w:rFonts w:asciiTheme="minorEastAsia" w:eastAsiaTheme="minorEastAsia" w:hAnsiTheme="minorEastAsia" w:cs="宋体" w:hint="eastAsia"/>
          <w:kern w:val="15"/>
          <w:position w:val="2"/>
          <w:sz w:val="24"/>
        </w:rPr>
        <w:t>，联系电话：</w:t>
      </w:r>
      <w:r>
        <w:rPr>
          <w:rFonts w:asciiTheme="minorEastAsia" w:eastAsiaTheme="minorEastAsia" w:hAnsiTheme="minorEastAsia" w:cs="宋体"/>
          <w:kern w:val="15"/>
          <w:position w:val="2"/>
          <w:sz w:val="24"/>
          <w:u w:val="single"/>
        </w:rPr>
        <w:t>13</w:t>
      </w:r>
      <w:r>
        <w:rPr>
          <w:rFonts w:asciiTheme="minorEastAsia" w:eastAsiaTheme="minorEastAsia" w:hAnsiTheme="minorEastAsia" w:cs="宋体" w:hint="eastAsia"/>
          <w:kern w:val="15"/>
          <w:position w:val="2"/>
          <w:sz w:val="24"/>
          <w:u w:val="single"/>
        </w:rPr>
        <w:t>805101299</w:t>
      </w:r>
      <w:r>
        <w:rPr>
          <w:rFonts w:asciiTheme="minorEastAsia" w:eastAsiaTheme="minorEastAsia" w:hAnsiTheme="minorEastAsia" w:cs="宋体" w:hint="eastAsia"/>
          <w:kern w:val="15"/>
          <w:position w:val="2"/>
          <w:sz w:val="24"/>
        </w:rPr>
        <w:t>；</w:t>
      </w:r>
    </w:p>
    <w:p w:rsidR="00A665FD" w:rsidRDefault="00E0415D">
      <w:pPr>
        <w:pStyle w:val="Default"/>
        <w:spacing w:line="520" w:lineRule="exact"/>
        <w:ind w:firstLineChars="350" w:firstLine="840"/>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15"/>
          <w:position w:val="2"/>
        </w:rPr>
        <w:t>询价人地址：盐城市高职</w:t>
      </w:r>
      <w:proofErr w:type="gramStart"/>
      <w:r>
        <w:rPr>
          <w:rFonts w:asciiTheme="minorEastAsia" w:eastAsiaTheme="minorEastAsia" w:hAnsiTheme="minorEastAsia" w:cs="宋体" w:hint="eastAsia"/>
          <w:color w:val="auto"/>
          <w:kern w:val="15"/>
          <w:position w:val="2"/>
        </w:rPr>
        <w:t>园区学</w:t>
      </w:r>
      <w:proofErr w:type="gramEnd"/>
      <w:r>
        <w:rPr>
          <w:rFonts w:asciiTheme="minorEastAsia" w:eastAsiaTheme="minorEastAsia" w:hAnsiTheme="minorEastAsia" w:cs="宋体" w:hint="eastAsia"/>
          <w:color w:val="auto"/>
          <w:kern w:val="15"/>
          <w:position w:val="2"/>
        </w:rPr>
        <w:t>海路28号，邮政编码：224005。</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2、询价技术服务单位：江苏大洲工程项目管理有限公司。</w:t>
      </w:r>
    </w:p>
    <w:p w:rsidR="00A665FD" w:rsidRDefault="00E0415D">
      <w:pPr>
        <w:pStyle w:val="Default"/>
        <w:spacing w:line="520" w:lineRule="exact"/>
        <w:ind w:firstLineChars="350" w:firstLine="840"/>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15"/>
          <w:position w:val="2"/>
        </w:rPr>
        <w:t>技术咨询人：</w:t>
      </w:r>
      <w:proofErr w:type="gramStart"/>
      <w:r>
        <w:rPr>
          <w:rFonts w:asciiTheme="minorEastAsia" w:eastAsiaTheme="minorEastAsia" w:hAnsiTheme="minorEastAsia" w:cs="宋体" w:hint="eastAsia"/>
          <w:color w:val="auto"/>
          <w:kern w:val="15"/>
          <w:position w:val="2"/>
          <w:u w:val="single"/>
        </w:rPr>
        <w:t>曹致明</w:t>
      </w:r>
      <w:proofErr w:type="gramEnd"/>
      <w:r>
        <w:rPr>
          <w:rFonts w:asciiTheme="minorEastAsia" w:eastAsiaTheme="minorEastAsia" w:hAnsiTheme="minorEastAsia" w:cs="宋体" w:hint="eastAsia"/>
          <w:color w:val="auto"/>
          <w:kern w:val="15"/>
          <w:position w:val="2"/>
        </w:rPr>
        <w:t>，联系电话：</w:t>
      </w:r>
      <w:r>
        <w:rPr>
          <w:rFonts w:asciiTheme="minorEastAsia" w:eastAsiaTheme="minorEastAsia" w:hAnsiTheme="minorEastAsia" w:cs="宋体" w:hint="eastAsia"/>
          <w:color w:val="auto"/>
          <w:kern w:val="15"/>
          <w:position w:val="2"/>
          <w:u w:val="single"/>
        </w:rPr>
        <w:t>13770068551</w:t>
      </w:r>
      <w:r>
        <w:rPr>
          <w:rFonts w:asciiTheme="minorEastAsia" w:eastAsiaTheme="minorEastAsia" w:hAnsiTheme="minorEastAsia" w:cs="宋体" w:hint="eastAsia"/>
          <w:color w:val="auto"/>
          <w:kern w:val="15"/>
          <w:position w:val="2"/>
        </w:rPr>
        <w:t>。</w:t>
      </w:r>
    </w:p>
    <w:p w:rsidR="00A665FD" w:rsidRDefault="00E0415D">
      <w:pPr>
        <w:pStyle w:val="Default"/>
        <w:spacing w:line="520" w:lineRule="exact"/>
        <w:ind w:firstLineChars="196" w:firstLine="472"/>
        <w:rPr>
          <w:rFonts w:asciiTheme="minorEastAsia" w:eastAsiaTheme="minorEastAsia" w:hAnsiTheme="minorEastAsia" w:cs="宋体"/>
          <w:b/>
          <w:color w:val="auto"/>
          <w:kern w:val="15"/>
          <w:position w:val="2"/>
        </w:rPr>
      </w:pPr>
      <w:r>
        <w:rPr>
          <w:rFonts w:asciiTheme="minorEastAsia" w:eastAsiaTheme="minorEastAsia" w:hAnsiTheme="minorEastAsia" w:cs="宋体" w:hint="eastAsia"/>
          <w:b/>
          <w:color w:val="auto"/>
          <w:kern w:val="15"/>
          <w:position w:val="2"/>
        </w:rPr>
        <w:lastRenderedPageBreak/>
        <w:t>十、询价响应文件制作分数要求</w:t>
      </w:r>
    </w:p>
    <w:p w:rsidR="00A665FD" w:rsidRDefault="00E0415D">
      <w:pPr>
        <w:spacing w:line="520" w:lineRule="exact"/>
        <w:ind w:firstLine="56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正本份数：1份副本份数：2份</w:t>
      </w:r>
    </w:p>
    <w:p w:rsidR="00A665FD" w:rsidRDefault="00E0415D">
      <w:pPr>
        <w:pStyle w:val="Default"/>
        <w:spacing w:line="520" w:lineRule="exact"/>
        <w:ind w:firstLineChars="196" w:firstLine="472"/>
        <w:rPr>
          <w:rFonts w:asciiTheme="minorEastAsia" w:eastAsiaTheme="minorEastAsia" w:hAnsiTheme="minorEastAsia" w:cs="宋体"/>
          <w:b/>
          <w:color w:val="auto"/>
          <w:kern w:val="15"/>
          <w:position w:val="2"/>
        </w:rPr>
      </w:pPr>
      <w:r>
        <w:rPr>
          <w:rFonts w:asciiTheme="minorEastAsia" w:eastAsiaTheme="minorEastAsia" w:hAnsiTheme="minorEastAsia" w:cs="宋体" w:hint="eastAsia"/>
          <w:b/>
          <w:color w:val="auto"/>
          <w:kern w:val="15"/>
          <w:position w:val="2"/>
        </w:rPr>
        <w:t>十一、询价保证金</w:t>
      </w:r>
    </w:p>
    <w:p w:rsidR="00A665FD" w:rsidRDefault="00E0415D">
      <w:pPr>
        <w:spacing w:line="520" w:lineRule="exact"/>
        <w:ind w:firstLineChars="250" w:firstLine="60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1、本次询价保证金金额为人民币</w:t>
      </w:r>
      <w:r>
        <w:rPr>
          <w:rFonts w:asciiTheme="minorEastAsia" w:eastAsiaTheme="minorEastAsia" w:hAnsiTheme="minorEastAsia" w:cs="宋体" w:hint="eastAsia"/>
          <w:b/>
          <w:kern w:val="15"/>
          <w:position w:val="2"/>
          <w:sz w:val="24"/>
          <w:u w:val="single"/>
        </w:rPr>
        <w:t>伍仟元整</w:t>
      </w:r>
      <w:r>
        <w:rPr>
          <w:rFonts w:asciiTheme="minorEastAsia" w:eastAsiaTheme="minorEastAsia" w:hAnsiTheme="minorEastAsia" w:cs="宋体" w:hint="eastAsia"/>
          <w:b/>
          <w:kern w:val="15"/>
          <w:position w:val="2"/>
          <w:sz w:val="24"/>
        </w:rPr>
        <w:t>。</w:t>
      </w:r>
    </w:p>
    <w:p w:rsidR="00A665FD" w:rsidRDefault="00E0415D">
      <w:pPr>
        <w:spacing w:line="520" w:lineRule="exact"/>
        <w:ind w:firstLineChars="250" w:firstLine="60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2、询价保证金必须在询价响应文件提交截止期前与询价响应文件一起送达询价响应文件接收地点（不要密封在响应文件中）。</w:t>
      </w:r>
    </w:p>
    <w:p w:rsidR="00A665FD" w:rsidRDefault="00E0415D">
      <w:pPr>
        <w:spacing w:line="520" w:lineRule="exact"/>
        <w:ind w:firstLineChars="250" w:firstLine="60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3、询价保证金必须为现金，不密封，询价供应商代表现场注明询价保证金金额并签字。</w:t>
      </w:r>
    </w:p>
    <w:p w:rsidR="00A665FD" w:rsidRDefault="00E0415D">
      <w:pPr>
        <w:pStyle w:val="Default"/>
        <w:spacing w:line="520" w:lineRule="exact"/>
        <w:ind w:firstLineChars="250" w:firstLine="600"/>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15"/>
          <w:position w:val="2"/>
        </w:rPr>
        <w:t>4、对于未按要求提交询价保证金的询价，将被视为非响应性询价而予以拒绝。</w:t>
      </w:r>
    </w:p>
    <w:p w:rsidR="00A665FD" w:rsidRDefault="00E0415D">
      <w:pPr>
        <w:pStyle w:val="Default"/>
        <w:spacing w:line="520" w:lineRule="exact"/>
        <w:ind w:firstLineChars="250" w:firstLine="600"/>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15"/>
          <w:position w:val="2"/>
        </w:rPr>
        <w:t>5、未中标的询价供应商的询价保证金在开标结束后当场退还。</w:t>
      </w:r>
    </w:p>
    <w:p w:rsidR="00A665FD" w:rsidRDefault="00A665FD">
      <w:pPr>
        <w:snapToGrid w:val="0"/>
        <w:spacing w:line="300" w:lineRule="auto"/>
        <w:ind w:right="283"/>
        <w:rPr>
          <w:rFonts w:asciiTheme="minorEastAsia" w:eastAsiaTheme="minorEastAsia" w:hAnsiTheme="minorEastAsia"/>
          <w:sz w:val="24"/>
        </w:rPr>
      </w:pPr>
    </w:p>
    <w:p w:rsidR="00A665FD" w:rsidRDefault="00E0415D">
      <w:pPr>
        <w:snapToGrid w:val="0"/>
        <w:spacing w:before="120" w:after="120" w:line="30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第二章询价供应商须知</w:t>
      </w:r>
    </w:p>
    <w:p w:rsidR="00A665FD" w:rsidRDefault="00E0415D">
      <w:pPr>
        <w:snapToGrid w:val="0"/>
        <w:spacing w:line="520" w:lineRule="exact"/>
        <w:ind w:firstLineChars="200" w:firstLine="480"/>
        <w:rPr>
          <w:rFonts w:asciiTheme="minorEastAsia" w:eastAsiaTheme="minorEastAsia" w:hAnsiTheme="minorEastAsia"/>
          <w:b/>
          <w:bCs/>
          <w:sz w:val="24"/>
        </w:rPr>
      </w:pPr>
      <w:r>
        <w:rPr>
          <w:rFonts w:asciiTheme="minorEastAsia" w:eastAsiaTheme="minorEastAsia" w:hAnsiTheme="minorEastAsia" w:cs="宋体" w:hint="eastAsia"/>
          <w:kern w:val="15"/>
          <w:position w:val="2"/>
          <w:sz w:val="24"/>
        </w:rPr>
        <w:t>一、</w:t>
      </w:r>
      <w:r>
        <w:rPr>
          <w:rFonts w:asciiTheme="minorEastAsia" w:eastAsiaTheme="minorEastAsia" w:hAnsiTheme="minorEastAsia" w:hint="eastAsia"/>
          <w:b/>
          <w:bCs/>
          <w:sz w:val="24"/>
        </w:rPr>
        <w:t>现场踏勘</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（1）询价供应商须在投标前自行组织现场踏勘，如因询价供应商未踏勘现场引起的一切后果自负。</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（2）询价供应商踏勘现场发生的费用自理，自行负责在踏勘现场中所发生的人员伤亡和财产损失。</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3）询价供应商到项目实施现场进行踏勘时，应当充分了解现场位置、情况、道路、储存空间、装卸限制、流动人员数量、学校教育教学需求及任何其它足以影响报价的情况，并根据现场的实际情况将本项目可预见的相关费用（包括地方矛盾）自行考虑到投标报价中，询价供应商中标后可预见的相关费用包干使用。采购人向询价供应商提供的有关现场的数据和资料，是采购人现有的能够被询价供应商利用的资料，询价供应商对该数据和资料做出的任何推论、理解和结论采购人均不负责任，任何因忽视或误解现场情况而导致的索赔或工期延长申请将不被批准。</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lastRenderedPageBreak/>
        <w:t>二、询价供应商一旦递交了询价响应文件，即被认为接受了本询价文件的条款、规定和约束，并视为自询价公告发布之日起已经知道或应当知道自身权益是否受到了损害。</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三、询价供应商对采购文件有疑问的，必须在2</w:t>
      </w:r>
      <w:r>
        <w:rPr>
          <w:rFonts w:asciiTheme="minorEastAsia" w:eastAsiaTheme="minorEastAsia" w:hAnsiTheme="minorEastAsia" w:cs="宋体"/>
          <w:b/>
          <w:kern w:val="15"/>
          <w:position w:val="2"/>
          <w:sz w:val="24"/>
        </w:rPr>
        <w:t>018</w:t>
      </w:r>
      <w:r>
        <w:rPr>
          <w:rFonts w:asciiTheme="minorEastAsia" w:eastAsiaTheme="minorEastAsia" w:hAnsiTheme="minorEastAsia" w:cs="宋体" w:hint="eastAsia"/>
          <w:b/>
          <w:kern w:val="15"/>
          <w:position w:val="2"/>
          <w:sz w:val="24"/>
        </w:rPr>
        <w:t>年1</w:t>
      </w:r>
      <w:r>
        <w:rPr>
          <w:rFonts w:asciiTheme="minorEastAsia" w:eastAsiaTheme="minorEastAsia" w:hAnsiTheme="minorEastAsia" w:cs="宋体"/>
          <w:b/>
          <w:kern w:val="15"/>
          <w:position w:val="2"/>
          <w:sz w:val="24"/>
        </w:rPr>
        <w:t>1</w:t>
      </w:r>
      <w:r>
        <w:rPr>
          <w:rFonts w:asciiTheme="minorEastAsia" w:eastAsiaTheme="minorEastAsia" w:hAnsiTheme="minorEastAsia" w:cs="宋体" w:hint="eastAsia"/>
          <w:b/>
          <w:kern w:val="15"/>
          <w:position w:val="2"/>
          <w:sz w:val="24"/>
        </w:rPr>
        <w:t>月15日下午17:</w:t>
      </w:r>
      <w:r>
        <w:rPr>
          <w:rFonts w:asciiTheme="minorEastAsia" w:eastAsiaTheme="minorEastAsia" w:hAnsiTheme="minorEastAsia" w:cs="宋体"/>
          <w:b/>
          <w:kern w:val="15"/>
          <w:position w:val="2"/>
          <w:sz w:val="24"/>
        </w:rPr>
        <w:t>00</w:t>
      </w:r>
      <w:r>
        <w:rPr>
          <w:rFonts w:asciiTheme="minorEastAsia" w:eastAsiaTheme="minorEastAsia" w:hAnsiTheme="minorEastAsia" w:cs="宋体" w:hint="eastAsia"/>
          <w:b/>
          <w:kern w:val="15"/>
          <w:position w:val="2"/>
          <w:sz w:val="24"/>
        </w:rPr>
        <w:t>前与技术联系人对接，否则视为对采购文件无异议或认可采购人</w:t>
      </w:r>
      <w:proofErr w:type="gramStart"/>
      <w:r>
        <w:rPr>
          <w:rFonts w:asciiTheme="minorEastAsia" w:eastAsiaTheme="minorEastAsia" w:hAnsiTheme="minorEastAsia" w:cs="宋体" w:hint="eastAsia"/>
          <w:b/>
          <w:kern w:val="15"/>
          <w:position w:val="2"/>
          <w:sz w:val="24"/>
        </w:rPr>
        <w:t>作出</w:t>
      </w:r>
      <w:proofErr w:type="gramEnd"/>
      <w:r>
        <w:rPr>
          <w:rFonts w:asciiTheme="minorEastAsia" w:eastAsiaTheme="minorEastAsia" w:hAnsiTheme="minorEastAsia" w:cs="宋体" w:hint="eastAsia"/>
          <w:b/>
          <w:kern w:val="15"/>
          <w:position w:val="2"/>
          <w:sz w:val="24"/>
        </w:rPr>
        <w:t>的解释。</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四、询价响应文件编制要求</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1.询价供应商应按照采购文件及“询价响应文件的组成及格式”的要求制作询价响应文件。询价响应文件应（至少）包括法定代表人授权书、资信证明文件、报价一览表及有关承诺说明，以及询价供应商认为需要提供的其它文件。</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2.询价响应文件必须打印或复印，并按顺序装订成册。询价响应文件需提供正本1份，副本2份。若正本和副本内容不一致，以正本为准。报价一览表小写与大写不一致的以大写为准。单价与小计不一致、小计与合计不一致的，以有利采购人的原则确定总价。其它文本与中文文本不一致的以中文文本为准。</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3.询价响应文件封面要求：右上角必须注明“正本”或“副本”字样；封面标记“项目名称”、询价单位全称等字样，加盖单位公章。</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4.询价响应文件中出现漏页、缺页、字迹模糊难以辨认，出现任何行间插字、涂改和增删等情况，询价无效。由此产生的不利后果由询价供应商自行承担。</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5.三份询价响应文件必须装入一个文件袋（盒）中。将3份询价响应文件分别密封在3个文件袋（盒）中视为无效询价，将被拒收。</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6.文件袋（盒）封面应标记“项目名称”、询价供应商全称等字样，并加盖单位公章。如文件袋（盒）未按要求密封、标记、加盖公章，询价响应文件将被拒收。</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7.不论询价供应商中标与否，询价响应文件均不退回。</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四、成交供应商的确定原则：询价</w:t>
      </w:r>
      <w:proofErr w:type="gramStart"/>
      <w:r>
        <w:rPr>
          <w:rFonts w:asciiTheme="minorEastAsia" w:eastAsiaTheme="minorEastAsia" w:hAnsiTheme="minorEastAsia" w:cs="宋体" w:hint="eastAsia"/>
          <w:kern w:val="15"/>
          <w:position w:val="2"/>
          <w:sz w:val="24"/>
        </w:rPr>
        <w:t>小组将审查询</w:t>
      </w:r>
      <w:proofErr w:type="gramEnd"/>
      <w:r>
        <w:rPr>
          <w:rFonts w:asciiTheme="minorEastAsia" w:eastAsiaTheme="minorEastAsia" w:hAnsiTheme="minorEastAsia" w:cs="宋体" w:hint="eastAsia"/>
          <w:kern w:val="15"/>
          <w:position w:val="2"/>
          <w:sz w:val="24"/>
        </w:rPr>
        <w:t>价响应文件是否对询价文件做出了实质性响应而没有重大偏离，重大偏离的认定需经过询价小组三分之二及以上成员的认定。询价小组将对响应的询价响应文件进行评审和比较，评审中可</w:t>
      </w:r>
      <w:r>
        <w:rPr>
          <w:rFonts w:asciiTheme="minorEastAsia" w:eastAsiaTheme="minorEastAsia" w:hAnsiTheme="minorEastAsia" w:cs="宋体" w:hint="eastAsia"/>
          <w:kern w:val="15"/>
          <w:position w:val="2"/>
          <w:sz w:val="24"/>
        </w:rPr>
        <w:lastRenderedPageBreak/>
        <w:t>要求供应商（不一定要求全部供应商）对其询价响应文件</w:t>
      </w:r>
      <w:proofErr w:type="gramStart"/>
      <w:r>
        <w:rPr>
          <w:rFonts w:asciiTheme="minorEastAsia" w:eastAsiaTheme="minorEastAsia" w:hAnsiTheme="minorEastAsia" w:cs="宋体" w:hint="eastAsia"/>
          <w:kern w:val="15"/>
          <w:position w:val="2"/>
          <w:sz w:val="24"/>
        </w:rPr>
        <w:t>作出</w:t>
      </w:r>
      <w:proofErr w:type="gramEnd"/>
      <w:r>
        <w:rPr>
          <w:rFonts w:asciiTheme="minorEastAsia" w:eastAsiaTheme="minorEastAsia" w:hAnsiTheme="minorEastAsia" w:cs="宋体" w:hint="eastAsia"/>
          <w:kern w:val="15"/>
          <w:position w:val="2"/>
          <w:sz w:val="24"/>
        </w:rPr>
        <w:t>必要的澄清和确认，在符合采购需求、质量和服务相等的前提下，价格最低确定成交供应商。</w:t>
      </w:r>
    </w:p>
    <w:p w:rsidR="00A665FD" w:rsidRDefault="00E0415D">
      <w:pPr>
        <w:pStyle w:val="Default"/>
        <w:spacing w:line="520" w:lineRule="exact"/>
        <w:ind w:firstLineChars="200" w:firstLine="480"/>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15"/>
          <w:position w:val="2"/>
        </w:rPr>
        <w:t>五、询价技术咨询费：本项目询价技术咨询费3</w:t>
      </w:r>
      <w:r>
        <w:rPr>
          <w:rFonts w:asciiTheme="minorEastAsia" w:eastAsiaTheme="minorEastAsia" w:hAnsiTheme="minorEastAsia" w:cs="宋体"/>
          <w:color w:val="auto"/>
          <w:kern w:val="15"/>
          <w:position w:val="2"/>
        </w:rPr>
        <w:t>5</w:t>
      </w:r>
      <w:r>
        <w:rPr>
          <w:rFonts w:asciiTheme="minorEastAsia" w:eastAsiaTheme="minorEastAsia" w:hAnsiTheme="minorEastAsia" w:cs="宋体" w:hint="eastAsia"/>
          <w:color w:val="auto"/>
          <w:kern w:val="15"/>
          <w:position w:val="2"/>
        </w:rPr>
        <w:t>00.00元，各询价单位在报价中综合考虑，不单独列项，由中标单位中标后直接支付给采购技术服务单位江苏大洲工程项目管理有限公司（无据）。</w:t>
      </w:r>
    </w:p>
    <w:p w:rsidR="00A665FD" w:rsidRDefault="00E0415D">
      <w:pPr>
        <w:snapToGrid w:val="0"/>
        <w:spacing w:line="520" w:lineRule="exact"/>
        <w:ind w:firstLineChars="200" w:firstLine="482"/>
        <w:rPr>
          <w:rFonts w:asciiTheme="minorEastAsia" w:eastAsiaTheme="minorEastAsia" w:hAnsiTheme="minorEastAsia" w:cs="宋体"/>
          <w:kern w:val="15"/>
          <w:position w:val="2"/>
          <w:sz w:val="24"/>
        </w:rPr>
      </w:pPr>
      <w:r>
        <w:rPr>
          <w:rFonts w:asciiTheme="minorEastAsia" w:eastAsiaTheme="minorEastAsia" w:hAnsiTheme="minorEastAsia" w:cs="宋体" w:hint="eastAsia"/>
          <w:b/>
          <w:kern w:val="15"/>
          <w:position w:val="2"/>
          <w:sz w:val="24"/>
        </w:rPr>
        <w:t>六、</w:t>
      </w:r>
      <w:r>
        <w:rPr>
          <w:rFonts w:asciiTheme="minorEastAsia" w:eastAsiaTheme="minorEastAsia" w:hAnsiTheme="minorEastAsia" w:cs="宋体" w:hint="eastAsia"/>
          <w:kern w:val="15"/>
          <w:position w:val="2"/>
          <w:sz w:val="24"/>
        </w:rPr>
        <w:t>中标后，中标单位提交的</w:t>
      </w:r>
      <w:r>
        <w:rPr>
          <w:rFonts w:asciiTheme="minorEastAsia" w:eastAsiaTheme="minorEastAsia" w:hAnsiTheme="minorEastAsia" w:cs="宋体" w:hint="eastAsia"/>
          <w:b/>
          <w:kern w:val="15"/>
          <w:position w:val="2"/>
          <w:sz w:val="24"/>
        </w:rPr>
        <w:t>询价保证金自动转为履约保证金</w:t>
      </w:r>
      <w:r>
        <w:rPr>
          <w:rFonts w:asciiTheme="minorEastAsia" w:eastAsiaTheme="minorEastAsia" w:hAnsiTheme="minorEastAsia" w:cs="宋体" w:hint="eastAsia"/>
          <w:kern w:val="15"/>
          <w:position w:val="2"/>
          <w:sz w:val="24"/>
        </w:rPr>
        <w:t>。履约保证金于合同履行后无息退还。</w:t>
      </w:r>
    </w:p>
    <w:p w:rsidR="00A665FD" w:rsidRDefault="00A665FD">
      <w:pPr>
        <w:snapToGrid w:val="0"/>
        <w:spacing w:line="300" w:lineRule="auto"/>
        <w:ind w:right="283"/>
        <w:rPr>
          <w:rFonts w:asciiTheme="minorEastAsia" w:eastAsiaTheme="minorEastAsia" w:hAnsiTheme="minorEastAsia"/>
          <w:sz w:val="24"/>
        </w:rPr>
      </w:pPr>
    </w:p>
    <w:p w:rsidR="00A665FD" w:rsidRDefault="00E0415D">
      <w:pPr>
        <w:snapToGrid w:val="0"/>
        <w:spacing w:before="120" w:after="120" w:line="30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第三章</w:t>
      </w:r>
      <w:r>
        <w:rPr>
          <w:rFonts w:asciiTheme="minorEastAsia" w:eastAsiaTheme="minorEastAsia" w:hAnsiTheme="minorEastAsia"/>
          <w:sz w:val="32"/>
          <w:szCs w:val="32"/>
        </w:rPr>
        <w:t>合同</w:t>
      </w:r>
    </w:p>
    <w:p w:rsidR="00A665FD" w:rsidRDefault="00E0415D">
      <w:pPr>
        <w:tabs>
          <w:tab w:val="left" w:pos="6260"/>
        </w:tabs>
        <w:wordWrap w:val="0"/>
        <w:overflowPunct w:val="0"/>
        <w:autoSpaceDE w:val="0"/>
        <w:autoSpaceDN w:val="0"/>
        <w:snapToGrid w:val="0"/>
        <w:spacing w:line="500" w:lineRule="exact"/>
        <w:jc w:val="left"/>
        <w:rPr>
          <w:rFonts w:asciiTheme="minorEastAsia" w:eastAsiaTheme="minorEastAsia" w:hAnsiTheme="minorEastAsia"/>
          <w:sz w:val="24"/>
          <w:u w:val="single"/>
        </w:rPr>
      </w:pPr>
      <w:r>
        <w:rPr>
          <w:rFonts w:asciiTheme="minorEastAsia" w:eastAsiaTheme="minorEastAsia" w:hAnsiTheme="minorEastAsia"/>
          <w:sz w:val="24"/>
        </w:rPr>
        <w:t>发包人(全称)：</w:t>
      </w:r>
      <w:r>
        <w:rPr>
          <w:rFonts w:asciiTheme="minorEastAsia" w:eastAsiaTheme="minorEastAsia" w:hAnsiTheme="minorEastAsia"/>
          <w:sz w:val="24"/>
          <w:u w:val="single"/>
        </w:rPr>
        <w:t>盐城幼儿师范高等专科学校</w:t>
      </w:r>
    </w:p>
    <w:p w:rsidR="00A665FD" w:rsidRDefault="00E0415D">
      <w:pPr>
        <w:wordWrap w:val="0"/>
        <w:overflowPunct w:val="0"/>
        <w:autoSpaceDE w:val="0"/>
        <w:autoSpaceDN w:val="0"/>
        <w:snapToGrid w:val="0"/>
        <w:spacing w:line="500" w:lineRule="exact"/>
        <w:ind w:right="120"/>
        <w:jc w:val="left"/>
        <w:rPr>
          <w:rFonts w:asciiTheme="minorEastAsia" w:eastAsiaTheme="minorEastAsia" w:hAnsiTheme="minorEastAsia"/>
          <w:sz w:val="24"/>
          <w:u w:val="single"/>
        </w:rPr>
      </w:pPr>
      <w:r>
        <w:rPr>
          <w:rFonts w:asciiTheme="minorEastAsia" w:eastAsiaTheme="minorEastAsia" w:hAnsiTheme="minorEastAsia"/>
          <w:sz w:val="24"/>
        </w:rPr>
        <w:t>承包人(全称)：</w:t>
      </w:r>
      <w:r>
        <w:rPr>
          <w:rFonts w:asciiTheme="minorEastAsia" w:eastAsiaTheme="minorEastAsia" w:hAnsiTheme="minorEastAsia"/>
          <w:sz w:val="24"/>
          <w:u w:val="single"/>
        </w:rPr>
        <w:t xml:space="preserve">　　</w:t>
      </w:r>
    </w:p>
    <w:p w:rsidR="00A665FD" w:rsidRDefault="00A665FD">
      <w:pPr>
        <w:wordWrap w:val="0"/>
        <w:overflowPunct w:val="0"/>
        <w:autoSpaceDE w:val="0"/>
        <w:autoSpaceDN w:val="0"/>
        <w:snapToGrid w:val="0"/>
        <w:spacing w:line="500" w:lineRule="exact"/>
        <w:ind w:right="120"/>
        <w:jc w:val="left"/>
        <w:rPr>
          <w:rFonts w:asciiTheme="minorEastAsia" w:eastAsiaTheme="minorEastAsia" w:hAnsiTheme="minorEastAsia"/>
          <w:sz w:val="24"/>
          <w:u w:val="single"/>
        </w:rPr>
      </w:pPr>
    </w:p>
    <w:p w:rsidR="00A665FD" w:rsidRDefault="00E0415D">
      <w:pPr>
        <w:overflowPunct w:val="0"/>
        <w:autoSpaceDE w:val="0"/>
        <w:autoSpaceDN w:val="0"/>
        <w:snapToGrid w:val="0"/>
        <w:spacing w:line="520" w:lineRule="exact"/>
        <w:ind w:right="120" w:firstLine="510"/>
        <w:jc w:val="left"/>
        <w:rPr>
          <w:rFonts w:asciiTheme="minorEastAsia" w:eastAsiaTheme="minorEastAsia" w:hAnsiTheme="minorEastAsia"/>
          <w:sz w:val="24"/>
        </w:rPr>
      </w:pPr>
      <w:r>
        <w:rPr>
          <w:rFonts w:asciiTheme="minorEastAsia" w:eastAsiaTheme="minorEastAsia" w:hAnsiTheme="minorEastAsia"/>
          <w:sz w:val="24"/>
        </w:rPr>
        <w:t>根据《中华人民共和国合同法》、《中华人民共和国建筑法》及有关法律规定，遵循平等、自愿、公平和诚实信用的原则，双方就</w:t>
      </w:r>
      <w:r>
        <w:rPr>
          <w:rFonts w:asciiTheme="minorEastAsia" w:eastAsiaTheme="minorEastAsia" w:hAnsiTheme="minorEastAsia" w:cs="宋体" w:hint="eastAsia"/>
          <w:kern w:val="15"/>
          <w:position w:val="2"/>
          <w:sz w:val="24"/>
          <w:u w:val="single"/>
        </w:rPr>
        <w:t>盐城幼儿师范高等专科学校南北校区道路标志线施工项目</w:t>
      </w:r>
      <w:r>
        <w:rPr>
          <w:rFonts w:asciiTheme="minorEastAsia" w:eastAsiaTheme="minorEastAsia" w:hAnsiTheme="minorEastAsia"/>
          <w:sz w:val="24"/>
        </w:rPr>
        <w:t>施工及有关事项协商一致，共同达成如下协议：</w:t>
      </w:r>
    </w:p>
    <w:p w:rsidR="00A665FD" w:rsidRDefault="00E0415D">
      <w:pPr>
        <w:tabs>
          <w:tab w:val="left" w:pos="5080"/>
          <w:tab w:val="left" w:pos="9960"/>
          <w:tab w:val="left" w:pos="10100"/>
        </w:tabs>
        <w:overflowPunct w:val="0"/>
        <w:autoSpaceDE w:val="0"/>
        <w:autoSpaceDN w:val="0"/>
        <w:snapToGrid w:val="0"/>
        <w:spacing w:line="520" w:lineRule="exact"/>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 xml:space="preserve">　一、工程概况</w:t>
      </w:r>
    </w:p>
    <w:p w:rsidR="00A665FD" w:rsidRDefault="00E0415D">
      <w:pPr>
        <w:tabs>
          <w:tab w:val="left" w:pos="2160"/>
          <w:tab w:val="left" w:pos="5080"/>
          <w:tab w:val="left" w:pos="9960"/>
          <w:tab w:val="left" w:pos="10100"/>
        </w:tabs>
        <w:overflowPunct w:val="0"/>
        <w:autoSpaceDE w:val="0"/>
        <w:autoSpaceDN w:val="0"/>
        <w:snapToGrid w:val="0"/>
        <w:spacing w:line="520" w:lineRule="exact"/>
        <w:jc w:val="left"/>
        <w:rPr>
          <w:rFonts w:asciiTheme="minorEastAsia" w:eastAsiaTheme="minorEastAsia" w:hAnsiTheme="minorEastAsia" w:cs="宋体"/>
          <w:w w:val="71"/>
          <w:sz w:val="24"/>
        </w:rPr>
      </w:pPr>
      <w:r>
        <w:rPr>
          <w:rFonts w:asciiTheme="minorEastAsia" w:eastAsiaTheme="minorEastAsia" w:hAnsiTheme="minorEastAsia"/>
          <w:sz w:val="24"/>
        </w:rPr>
        <w:t xml:space="preserve">　</w:t>
      </w:r>
      <w:r>
        <w:rPr>
          <w:rFonts w:asciiTheme="minorEastAsia" w:eastAsiaTheme="minorEastAsia" w:hAnsiTheme="minorEastAsia" w:cs="宋体" w:hint="eastAsia"/>
          <w:sz w:val="24"/>
        </w:rPr>
        <w:t xml:space="preserve">　1.工程名称：</w:t>
      </w:r>
      <w:r>
        <w:rPr>
          <w:rFonts w:asciiTheme="minorEastAsia" w:eastAsiaTheme="minorEastAsia" w:hAnsiTheme="minorEastAsia" w:cs="宋体" w:hint="eastAsia"/>
          <w:kern w:val="15"/>
          <w:position w:val="2"/>
          <w:sz w:val="24"/>
          <w:u w:val="single"/>
        </w:rPr>
        <w:t>盐城幼儿师范高等专科学校南北校区道路标志线施工项目</w:t>
      </w:r>
      <w:r>
        <w:rPr>
          <w:rFonts w:asciiTheme="minorEastAsia" w:eastAsiaTheme="minorEastAsia" w:hAnsiTheme="minorEastAsia" w:cs="宋体" w:hint="eastAsia"/>
          <w:kern w:val="15"/>
          <w:position w:val="2"/>
          <w:sz w:val="24"/>
        </w:rPr>
        <w:t>。</w:t>
      </w:r>
    </w:p>
    <w:p w:rsidR="00A665FD" w:rsidRDefault="00E0415D">
      <w:pPr>
        <w:tabs>
          <w:tab w:val="left" w:pos="2160"/>
          <w:tab w:val="left" w:pos="5080"/>
          <w:tab w:val="left" w:pos="9960"/>
          <w:tab w:val="left" w:pos="1010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2.工程地点：</w:t>
      </w:r>
      <w:r>
        <w:rPr>
          <w:rFonts w:asciiTheme="minorEastAsia" w:eastAsiaTheme="minorEastAsia" w:hAnsiTheme="minorEastAsia" w:cs="宋体" w:hint="eastAsia"/>
          <w:sz w:val="24"/>
          <w:u w:val="single"/>
        </w:rPr>
        <w:t>盐城幼儿师范高等专科学校南北校区内</w:t>
      </w:r>
      <w:r>
        <w:rPr>
          <w:rFonts w:asciiTheme="minorEastAsia" w:eastAsiaTheme="minorEastAsia" w:hAnsiTheme="minorEastAsia" w:cs="宋体" w:hint="eastAsia"/>
          <w:sz w:val="24"/>
        </w:rPr>
        <w:t>。</w:t>
      </w:r>
    </w:p>
    <w:p w:rsidR="00A665FD" w:rsidRDefault="00E0415D">
      <w:pPr>
        <w:tabs>
          <w:tab w:val="left" w:pos="3200"/>
          <w:tab w:val="left" w:pos="5080"/>
          <w:tab w:val="left" w:pos="9960"/>
          <w:tab w:val="left" w:pos="1010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3.工程立项批准文号：</w:t>
      </w:r>
      <w:r>
        <w:rPr>
          <w:rFonts w:asciiTheme="minorEastAsia" w:eastAsiaTheme="minorEastAsia" w:hAnsiTheme="minorEastAsia" w:cs="宋体" w:hint="eastAsia"/>
          <w:sz w:val="24"/>
          <w:u w:val="single"/>
        </w:rPr>
        <w:t xml:space="preserve"> 2018044123</w:t>
      </w:r>
      <w:r>
        <w:rPr>
          <w:rFonts w:asciiTheme="minorEastAsia" w:eastAsiaTheme="minorEastAsia" w:hAnsiTheme="minorEastAsia" w:cs="宋体" w:hint="eastAsia"/>
          <w:sz w:val="24"/>
        </w:rPr>
        <w:t>。</w:t>
      </w:r>
    </w:p>
    <w:p w:rsidR="00A665FD" w:rsidRDefault="00E0415D">
      <w:pPr>
        <w:tabs>
          <w:tab w:val="left" w:pos="2160"/>
          <w:tab w:val="left" w:pos="5080"/>
          <w:tab w:val="left" w:pos="9960"/>
          <w:tab w:val="left" w:pos="1010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4.资金来源：</w:t>
      </w:r>
      <w:r>
        <w:rPr>
          <w:rFonts w:asciiTheme="minorEastAsia" w:eastAsiaTheme="minorEastAsia" w:hAnsiTheme="minorEastAsia" w:cs="宋体" w:hint="eastAsia"/>
          <w:sz w:val="24"/>
          <w:u w:val="single"/>
        </w:rPr>
        <w:t>财政</w:t>
      </w:r>
      <w:r>
        <w:rPr>
          <w:rFonts w:asciiTheme="minorEastAsia" w:eastAsiaTheme="minorEastAsia" w:hAnsiTheme="minorEastAsia" w:cs="宋体" w:hint="eastAsia"/>
          <w:sz w:val="24"/>
        </w:rPr>
        <w:t>。</w:t>
      </w:r>
    </w:p>
    <w:p w:rsidR="00A665FD" w:rsidRDefault="00E0415D">
      <w:pPr>
        <w:tabs>
          <w:tab w:val="left" w:pos="1746"/>
          <w:tab w:val="left" w:pos="3200"/>
          <w:tab w:val="left" w:pos="5080"/>
          <w:tab w:val="left" w:pos="996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5.工程内容：</w:t>
      </w:r>
      <w:r>
        <w:rPr>
          <w:rFonts w:asciiTheme="minorEastAsia" w:eastAsiaTheme="minorEastAsia" w:hAnsiTheme="minorEastAsia" w:cs="宋体" w:hint="eastAsia"/>
          <w:sz w:val="24"/>
          <w:u w:val="single"/>
        </w:rPr>
        <w:t>工程包工包料施工</w:t>
      </w:r>
      <w:r>
        <w:rPr>
          <w:rFonts w:asciiTheme="minorEastAsia" w:eastAsiaTheme="minorEastAsia" w:hAnsiTheme="minorEastAsia" w:cs="宋体" w:hint="eastAsia"/>
          <w:sz w:val="24"/>
        </w:rPr>
        <w:t>。</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6.工程承包范围：项目实施区域位于南北校区道路标志线施工项目施工全部设备和材料的采购、运输、安装、施工及相关伴随服务直至发包人验收合格达到合格要求，交付使用以及质保期内的维修、保养等全部内容。主要包括热熔标线2</w:t>
      </w:r>
      <w:r>
        <w:rPr>
          <w:rFonts w:asciiTheme="minorEastAsia" w:eastAsiaTheme="minorEastAsia" w:hAnsiTheme="minorEastAsia" w:cs="宋体"/>
          <w:sz w:val="24"/>
        </w:rPr>
        <w:t xml:space="preserve">300 </w:t>
      </w:r>
      <w:r>
        <w:rPr>
          <w:rFonts w:asciiTheme="minorEastAsia" w:eastAsiaTheme="minorEastAsia" w:hAnsiTheme="minorEastAsia" w:cs="宋体" w:hint="eastAsia"/>
          <w:sz w:val="24"/>
        </w:rPr>
        <w:t>平方米，热熔标线箭头线132平方米，具体项目技术要求详见项目需求。</w:t>
      </w:r>
      <w:r>
        <w:rPr>
          <w:rFonts w:asciiTheme="minorEastAsia" w:eastAsiaTheme="minorEastAsia" w:hAnsiTheme="minorEastAsia" w:cs="宋体" w:hint="eastAsia"/>
          <w:sz w:val="24"/>
        </w:rPr>
        <w:lastRenderedPageBreak/>
        <w:t>完成采购文件约定的所有工作内容产生的一切费用均由承包人在工程量清单报价表中报价时自行综合考虑。具体详见本工程采购文件及其工程量清单。发包人保留对上述暂定工程量及范围适当调整的权利。</w:t>
      </w:r>
    </w:p>
    <w:p w:rsidR="00A665FD" w:rsidRDefault="00E0415D">
      <w:pPr>
        <w:tabs>
          <w:tab w:val="left" w:pos="5080"/>
          <w:tab w:val="left" w:pos="9960"/>
          <w:tab w:val="left" w:pos="10100"/>
        </w:tabs>
        <w:overflowPunct w:val="0"/>
        <w:autoSpaceDE w:val="0"/>
        <w:autoSpaceDN w:val="0"/>
        <w:snapToGrid w:val="0"/>
        <w:spacing w:line="520" w:lineRule="exact"/>
        <w:jc w:val="left"/>
        <w:rPr>
          <w:rFonts w:asciiTheme="minorEastAsia" w:eastAsiaTheme="minorEastAsia" w:hAnsiTheme="minorEastAsia" w:cs="宋体"/>
          <w:b/>
          <w:sz w:val="24"/>
        </w:rPr>
      </w:pPr>
      <w:r>
        <w:rPr>
          <w:rFonts w:asciiTheme="minorEastAsia" w:eastAsiaTheme="minorEastAsia" w:hAnsiTheme="minorEastAsia"/>
          <w:b/>
          <w:sz w:val="24"/>
        </w:rPr>
        <w:t xml:space="preserve">　　</w:t>
      </w:r>
      <w:r>
        <w:rPr>
          <w:rFonts w:asciiTheme="minorEastAsia" w:eastAsiaTheme="minorEastAsia" w:hAnsiTheme="minorEastAsia" w:cs="宋体" w:hint="eastAsia"/>
          <w:b/>
          <w:sz w:val="24"/>
        </w:rPr>
        <w:t>二、合同工期</w:t>
      </w:r>
    </w:p>
    <w:p w:rsidR="00A665FD" w:rsidRDefault="00E0415D">
      <w:pPr>
        <w:tabs>
          <w:tab w:val="left" w:pos="2175"/>
          <w:tab w:val="left" w:pos="5080"/>
          <w:tab w:val="left" w:pos="9960"/>
          <w:tab w:val="left" w:pos="1010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1、计划开工日期：2018年</w:t>
      </w:r>
      <w:r>
        <w:rPr>
          <w:rFonts w:asciiTheme="minorEastAsia" w:eastAsiaTheme="minorEastAsia" w:hAnsiTheme="minorEastAsia" w:cs="宋体"/>
          <w:sz w:val="24"/>
          <w:u w:val="single"/>
        </w:rPr>
        <w:t>11</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 xml:space="preserve"> 17</w:t>
      </w:r>
      <w:r>
        <w:rPr>
          <w:rFonts w:asciiTheme="minorEastAsia" w:eastAsiaTheme="minorEastAsia" w:hAnsiTheme="minorEastAsia" w:cs="宋体" w:hint="eastAsia"/>
          <w:sz w:val="24"/>
        </w:rPr>
        <w:t>日，计划竣工日期：2018年</w:t>
      </w:r>
      <w:r>
        <w:rPr>
          <w:rFonts w:asciiTheme="minorEastAsia" w:eastAsiaTheme="minorEastAsia" w:hAnsiTheme="minorEastAsia" w:cs="宋体"/>
          <w:sz w:val="24"/>
          <w:u w:val="single"/>
        </w:rPr>
        <w:t>11</w:t>
      </w:r>
      <w:r>
        <w:rPr>
          <w:rFonts w:asciiTheme="minorEastAsia" w:eastAsiaTheme="minorEastAsia" w:hAnsiTheme="minorEastAsia" w:cs="宋体" w:hint="eastAsia"/>
          <w:sz w:val="24"/>
        </w:rPr>
        <w:t>月</w:t>
      </w:r>
      <w:r>
        <w:rPr>
          <w:rFonts w:asciiTheme="minorEastAsia" w:eastAsiaTheme="minorEastAsia" w:hAnsiTheme="minorEastAsia" w:cs="宋体" w:hint="eastAsia"/>
          <w:sz w:val="24"/>
          <w:u w:val="single"/>
        </w:rPr>
        <w:t>20</w:t>
      </w:r>
      <w:r>
        <w:rPr>
          <w:rFonts w:asciiTheme="minorEastAsia" w:eastAsiaTheme="minorEastAsia" w:hAnsiTheme="minorEastAsia" w:cs="宋体" w:hint="eastAsia"/>
          <w:sz w:val="24"/>
        </w:rPr>
        <w:t>日。</w:t>
      </w:r>
    </w:p>
    <w:p w:rsidR="00A665FD" w:rsidRDefault="00E0415D">
      <w:pPr>
        <w:tabs>
          <w:tab w:val="left" w:pos="280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2、工期总日历天数：</w:t>
      </w:r>
      <w:r>
        <w:rPr>
          <w:rFonts w:asciiTheme="minorEastAsia" w:eastAsiaTheme="minorEastAsia" w:hAnsiTheme="minorEastAsia" w:cs="宋体" w:hint="eastAsia"/>
          <w:sz w:val="24"/>
          <w:u w:val="single"/>
        </w:rPr>
        <w:t xml:space="preserve"> 4</w:t>
      </w:r>
      <w:r>
        <w:rPr>
          <w:rFonts w:asciiTheme="minorEastAsia" w:eastAsiaTheme="minorEastAsia" w:hAnsiTheme="minorEastAsia" w:cs="宋体" w:hint="eastAsia"/>
          <w:sz w:val="24"/>
        </w:rPr>
        <w:t>天。工期总日历天数与根据前述计划开竣工日期计算的工期天数不一致的，以工期总日历天数为准。</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3、在施工过程中，如遇下列情况，经发包人书面同意后，工期合理顺延，但承包人无权提出其他任何要求。</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（1）因不可抗力影响；</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（2）因恶劣天气（系指24小时内（午夜至午夜）降雨量100mm以上，降雪量50mm以上，8级以上的大风连续8小时或40摄氏度以上高温的恶劣天气，上述气象资料以工程所在地气象局公布的气象资料为准）影响；</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（3）发包人</w:t>
      </w:r>
      <w:proofErr w:type="gramStart"/>
      <w:r>
        <w:rPr>
          <w:rFonts w:asciiTheme="minorEastAsia" w:eastAsiaTheme="minorEastAsia" w:hAnsiTheme="minorEastAsia" w:cs="宋体" w:hint="eastAsia"/>
          <w:sz w:val="24"/>
        </w:rPr>
        <w:t>作出</w:t>
      </w:r>
      <w:proofErr w:type="gramEnd"/>
      <w:r>
        <w:rPr>
          <w:rFonts w:asciiTheme="minorEastAsia" w:eastAsiaTheme="minorEastAsia" w:hAnsiTheme="minorEastAsia" w:cs="宋体" w:hint="eastAsia"/>
          <w:sz w:val="24"/>
        </w:rPr>
        <w:t>设计变更且对工期关键路径造成影响的；</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（4）市政停电、停水或停气并导致全面停工连续超过8小时以上的；</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（5）如</w:t>
      </w:r>
      <w:proofErr w:type="gramStart"/>
      <w:r>
        <w:rPr>
          <w:rFonts w:asciiTheme="minorEastAsia" w:eastAsiaTheme="minorEastAsia" w:hAnsiTheme="minorEastAsia" w:cs="宋体" w:hint="eastAsia"/>
          <w:sz w:val="24"/>
        </w:rPr>
        <w:t>遇政府</w:t>
      </w:r>
      <w:proofErr w:type="gramEnd"/>
      <w:r>
        <w:rPr>
          <w:rFonts w:asciiTheme="minorEastAsia" w:eastAsiaTheme="minorEastAsia" w:hAnsiTheme="minorEastAsia" w:cs="宋体" w:hint="eastAsia"/>
          <w:sz w:val="24"/>
        </w:rPr>
        <w:t>有关部门强令停工导致工期延误的（由于承包人责任导致的除外）。</w:t>
      </w:r>
    </w:p>
    <w:p w:rsidR="00A665FD" w:rsidRDefault="00E0415D">
      <w:pPr>
        <w:tabs>
          <w:tab w:val="left" w:pos="2800"/>
          <w:tab w:val="left" w:pos="3880"/>
          <w:tab w:val="left" w:pos="7580"/>
          <w:tab w:val="left" w:pos="7960"/>
          <w:tab w:val="left" w:pos="9500"/>
          <w:tab w:val="left" w:pos="9980"/>
        </w:tabs>
        <w:overflowPunct w:val="0"/>
        <w:autoSpaceDE w:val="0"/>
        <w:autoSpaceDN w:val="0"/>
        <w:snapToGrid w:val="0"/>
        <w:spacing w:line="520" w:lineRule="exact"/>
        <w:jc w:val="lef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三、质量标准</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1、工程质量符合国</w:t>
      </w:r>
      <w:bookmarkStart w:id="1" w:name="_GoBack"/>
      <w:r>
        <w:rPr>
          <w:rFonts w:asciiTheme="minorEastAsia" w:eastAsiaTheme="minorEastAsia" w:hAnsiTheme="minorEastAsia" w:cs="宋体" w:hint="eastAsia"/>
          <w:sz w:val="24"/>
        </w:rPr>
        <w:t>家</w:t>
      </w:r>
      <w:r w:rsidR="001639EB" w:rsidRPr="001639EB">
        <w:rPr>
          <w:rFonts w:asciiTheme="minorEastAsia" w:eastAsiaTheme="minorEastAsia" w:hAnsiTheme="minorEastAsia" w:cs="宋体" w:hint="eastAsia"/>
          <w:sz w:val="24"/>
        </w:rPr>
        <w:t>市政同类</w:t>
      </w:r>
      <w:r>
        <w:rPr>
          <w:rFonts w:asciiTheme="minorEastAsia" w:eastAsiaTheme="minorEastAsia" w:hAnsiTheme="minorEastAsia" w:cs="宋体" w:hint="eastAsia"/>
          <w:sz w:val="24"/>
        </w:rPr>
        <w:t>工程质量</w:t>
      </w:r>
      <w:bookmarkEnd w:id="1"/>
      <w:r>
        <w:rPr>
          <w:rFonts w:asciiTheme="minorEastAsia" w:eastAsiaTheme="minorEastAsia" w:hAnsiTheme="minorEastAsia" w:cs="宋体" w:hint="eastAsia"/>
          <w:sz w:val="24"/>
        </w:rPr>
        <w:t>验收规范合格标准。本工程质量须满足法律、法规、规范、标准及采购文件、合同要求，100%验收通过。法律、法规、规范、标准及采购文件、合同要求不一致时，应以较高标准为准。承包人施工质量不能一次性达到国家及发包人要求的相关质量验收标准，承包人应无条件返工至工程质量合格为止。</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2、验收要求按照采购文件执行。</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3、免费保修按照采购文件执行。</w:t>
      </w:r>
    </w:p>
    <w:p w:rsidR="00A665FD" w:rsidRDefault="00E0415D">
      <w:pPr>
        <w:tabs>
          <w:tab w:val="left" w:pos="9500"/>
          <w:tab w:val="left" w:pos="9980"/>
        </w:tabs>
        <w:overflowPunct w:val="0"/>
        <w:autoSpaceDE w:val="0"/>
        <w:autoSpaceDN w:val="0"/>
        <w:snapToGrid w:val="0"/>
        <w:spacing w:line="520" w:lineRule="exact"/>
        <w:jc w:val="lef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四、签约合同价与合同价格形式</w:t>
      </w:r>
    </w:p>
    <w:p w:rsidR="00A665FD" w:rsidRDefault="00E0415D">
      <w:pPr>
        <w:tabs>
          <w:tab w:val="left" w:pos="2800"/>
          <w:tab w:val="left" w:pos="3880"/>
          <w:tab w:val="left" w:pos="7580"/>
          <w:tab w:val="left" w:pos="7960"/>
          <w:tab w:val="left" w:pos="9500"/>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 xml:space="preserve">　　1.签约合同价为：</w:t>
      </w:r>
      <w:r>
        <w:rPr>
          <w:rFonts w:asciiTheme="minorEastAsia" w:eastAsiaTheme="minorEastAsia" w:hAnsiTheme="minorEastAsia" w:cs="宋体" w:hint="eastAsia"/>
          <w:sz w:val="24"/>
        </w:rPr>
        <w:tab/>
      </w:r>
      <w:r>
        <w:rPr>
          <w:rFonts w:asciiTheme="minorEastAsia" w:eastAsiaTheme="minorEastAsia" w:hAnsiTheme="minorEastAsia" w:cs="宋体" w:hint="eastAsia"/>
          <w:sz w:val="24"/>
        </w:rPr>
        <w:tab/>
      </w:r>
      <w:r>
        <w:rPr>
          <w:rFonts w:asciiTheme="minorEastAsia" w:eastAsiaTheme="minorEastAsia" w:hAnsiTheme="minorEastAsia" w:cs="宋体" w:hint="eastAsia"/>
          <w:sz w:val="24"/>
        </w:rPr>
        <w:tab/>
      </w:r>
      <w:r>
        <w:rPr>
          <w:rFonts w:asciiTheme="minorEastAsia" w:eastAsiaTheme="minorEastAsia" w:hAnsiTheme="minorEastAsia" w:cs="宋体" w:hint="eastAsia"/>
          <w:sz w:val="24"/>
        </w:rPr>
        <w:tab/>
      </w:r>
      <w:r>
        <w:rPr>
          <w:rFonts w:asciiTheme="minorEastAsia" w:eastAsiaTheme="minorEastAsia" w:hAnsiTheme="minorEastAsia" w:cs="宋体" w:hint="eastAsia"/>
          <w:sz w:val="24"/>
        </w:rPr>
        <w:tab/>
      </w:r>
    </w:p>
    <w:p w:rsidR="00A665FD" w:rsidRDefault="00E0415D">
      <w:pPr>
        <w:tabs>
          <w:tab w:val="left" w:pos="2180"/>
          <w:tab w:val="left" w:pos="2800"/>
          <w:tab w:val="left" w:pos="4940"/>
          <w:tab w:val="left" w:pos="6940"/>
          <w:tab w:val="left" w:pos="8805"/>
          <w:tab w:val="left" w:pos="9500"/>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人民币(大写)</w:t>
      </w:r>
      <w:r>
        <w:rPr>
          <w:rFonts w:asciiTheme="minorEastAsia" w:eastAsiaTheme="minorEastAsia" w:hAnsiTheme="minorEastAsia" w:cs="宋体" w:hint="eastAsia"/>
          <w:sz w:val="24"/>
          <w:u w:val="single"/>
        </w:rPr>
        <w:tab/>
      </w:r>
      <w:r>
        <w:rPr>
          <w:rFonts w:asciiTheme="minorEastAsia" w:eastAsiaTheme="minorEastAsia" w:hAnsiTheme="minorEastAsia" w:cs="宋体" w:hint="eastAsia"/>
          <w:sz w:val="24"/>
          <w:u w:val="single"/>
        </w:rPr>
        <w:tab/>
      </w:r>
      <w:r>
        <w:rPr>
          <w:rFonts w:asciiTheme="minorEastAsia" w:eastAsiaTheme="minorEastAsia" w:hAnsiTheme="minorEastAsia" w:cs="宋体" w:hint="eastAsia"/>
          <w:sz w:val="24"/>
          <w:u w:val="single"/>
        </w:rPr>
        <w:tab/>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u w:val="single"/>
        </w:rPr>
        <w:tab/>
      </w:r>
      <w:r>
        <w:rPr>
          <w:rFonts w:asciiTheme="minorEastAsia" w:eastAsiaTheme="minorEastAsia" w:hAnsiTheme="minorEastAsia" w:cs="宋体" w:hint="eastAsia"/>
          <w:w w:val="95"/>
          <w:sz w:val="24"/>
        </w:rPr>
        <w:t>元)</w:t>
      </w:r>
    </w:p>
    <w:p w:rsidR="00A665FD" w:rsidRDefault="00E0415D">
      <w:pPr>
        <w:snapToGrid w:val="0"/>
        <w:spacing w:line="520" w:lineRule="exact"/>
        <w:ind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2.合同价格形式：</w:t>
      </w:r>
      <w:proofErr w:type="gramStart"/>
      <w:r>
        <w:rPr>
          <w:rFonts w:asciiTheme="minorEastAsia" w:eastAsiaTheme="minorEastAsia" w:hAnsiTheme="minorEastAsia" w:cs="宋体" w:hint="eastAsia"/>
          <w:sz w:val="24"/>
        </w:rPr>
        <w:t>固定全费用</w:t>
      </w:r>
      <w:proofErr w:type="gramEnd"/>
      <w:r>
        <w:rPr>
          <w:rFonts w:asciiTheme="minorEastAsia" w:eastAsiaTheme="minorEastAsia" w:hAnsiTheme="minorEastAsia" w:cs="宋体" w:hint="eastAsia"/>
          <w:sz w:val="24"/>
        </w:rPr>
        <w:t>综合单价合同。承包人中标的《已标价工程量清单报价表》中的综合单价已经包含完成本采购文件约定的所有工作的全费用，结算时按照实际完成且经发包人验收合格的工程量予以结算，中标</w:t>
      </w:r>
      <w:proofErr w:type="gramStart"/>
      <w:r>
        <w:rPr>
          <w:rFonts w:asciiTheme="minorEastAsia" w:eastAsiaTheme="minorEastAsia" w:hAnsiTheme="minorEastAsia" w:cs="宋体" w:hint="eastAsia"/>
          <w:sz w:val="24"/>
        </w:rPr>
        <w:t>全费用</w:t>
      </w:r>
      <w:proofErr w:type="gramEnd"/>
      <w:r>
        <w:rPr>
          <w:rFonts w:asciiTheme="minorEastAsia" w:eastAsiaTheme="minorEastAsia" w:hAnsiTheme="minorEastAsia" w:cs="宋体" w:hint="eastAsia"/>
          <w:sz w:val="24"/>
        </w:rPr>
        <w:t>综合单价不因物价上涨、法律、法规、标准及规范变化等任何因素予以调增。</w:t>
      </w:r>
    </w:p>
    <w:p w:rsidR="00A665FD" w:rsidRDefault="00E0415D">
      <w:pPr>
        <w:snapToGrid w:val="0"/>
        <w:spacing w:line="520" w:lineRule="exact"/>
        <w:ind w:firstLine="480"/>
        <w:jc w:val="left"/>
        <w:rPr>
          <w:rFonts w:asciiTheme="minorEastAsia" w:eastAsiaTheme="minorEastAsia" w:hAnsiTheme="minorEastAsia"/>
          <w:sz w:val="24"/>
          <w:u w:val="single"/>
        </w:rPr>
      </w:pPr>
      <w:r>
        <w:rPr>
          <w:rFonts w:asciiTheme="minorEastAsia" w:eastAsiaTheme="minorEastAsia" w:hAnsiTheme="minorEastAsia"/>
          <w:sz w:val="24"/>
        </w:rPr>
        <w:t>综合单价包含的风险范围：</w:t>
      </w:r>
      <w:r>
        <w:rPr>
          <w:rFonts w:asciiTheme="minorEastAsia" w:eastAsiaTheme="minorEastAsia" w:hAnsiTheme="minorEastAsia"/>
          <w:sz w:val="24"/>
          <w:u w:val="single"/>
        </w:rPr>
        <w:t>（1）合同实施期间的政策性调整（</w:t>
      </w:r>
      <w:proofErr w:type="gramStart"/>
      <w:r>
        <w:rPr>
          <w:rFonts w:asciiTheme="minorEastAsia" w:eastAsiaTheme="minorEastAsia" w:hAnsiTheme="minorEastAsia"/>
          <w:sz w:val="24"/>
          <w:u w:val="single"/>
        </w:rPr>
        <w:t>规</w:t>
      </w:r>
      <w:proofErr w:type="gramEnd"/>
      <w:r>
        <w:rPr>
          <w:rFonts w:asciiTheme="minorEastAsia" w:eastAsiaTheme="minorEastAsia" w:hAnsiTheme="minorEastAsia"/>
          <w:sz w:val="24"/>
          <w:u w:val="single"/>
        </w:rPr>
        <w:t>费及税金除外）、人工费调整、市场风险及其他风险，合同实施期间的材料及设备价格风险均由承包人承担，结算时一律不调整。（2）采购文件中的报价均应</w:t>
      </w:r>
      <w:proofErr w:type="gramStart"/>
      <w:r>
        <w:rPr>
          <w:rFonts w:asciiTheme="minorEastAsia" w:eastAsiaTheme="minorEastAsia" w:hAnsiTheme="minorEastAsia"/>
          <w:sz w:val="24"/>
          <w:u w:val="single"/>
        </w:rPr>
        <w:t>含完成</w:t>
      </w:r>
      <w:proofErr w:type="gramEnd"/>
      <w:r>
        <w:rPr>
          <w:rFonts w:asciiTheme="minorEastAsia" w:eastAsiaTheme="minorEastAsia" w:hAnsiTheme="minorEastAsia"/>
          <w:sz w:val="24"/>
          <w:u w:val="single"/>
        </w:rPr>
        <w:t>采购文件约定工程所有工作内容产生的一切费用、完成本工程所有主辅材料采购发生的一切费用(</w:t>
      </w:r>
      <w:proofErr w:type="gramStart"/>
      <w:r>
        <w:rPr>
          <w:rFonts w:asciiTheme="minorEastAsia" w:eastAsiaTheme="minorEastAsia" w:hAnsiTheme="minorEastAsia"/>
          <w:sz w:val="24"/>
          <w:u w:val="single"/>
        </w:rPr>
        <w:t>含按要求</w:t>
      </w:r>
      <w:proofErr w:type="gramEnd"/>
      <w:r>
        <w:rPr>
          <w:rFonts w:asciiTheme="minorEastAsia" w:eastAsiaTheme="minorEastAsia" w:hAnsiTheme="minorEastAsia"/>
          <w:sz w:val="24"/>
          <w:u w:val="single"/>
        </w:rPr>
        <w:t>实施的标准配置)、完成本工程所有机械工具发生的一切费用（包括卡车、挖机、拖拉机等）、完成本工程所有人员施工发生的一切费用、货物包装、运输及装卸力资（包括上下楼）、土方外运地形整理、两年免费保修、相关检测费、税金（必须符合国家税务规定、本市税务部门认可、符合工程实际情况，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且不因物价上涨、法律、法规、标准及规范变化等任何因素予以调增。（3）报价同时也应包括供应商在承诺工期内，达到供应商所承诺的质量标准，为完成本工程采购文件及工程量清单所确定的采购范围内的全部内容，所需要支付的一切费用和</w:t>
      </w:r>
      <w:proofErr w:type="gramStart"/>
      <w:r>
        <w:rPr>
          <w:rFonts w:asciiTheme="minorEastAsia" w:eastAsiaTheme="minorEastAsia" w:hAnsiTheme="minorEastAsia"/>
          <w:sz w:val="24"/>
          <w:u w:val="single"/>
        </w:rPr>
        <w:t>拟获得</w:t>
      </w:r>
      <w:proofErr w:type="gramEnd"/>
      <w:r>
        <w:rPr>
          <w:rFonts w:asciiTheme="minorEastAsia" w:eastAsiaTheme="minorEastAsia" w:hAnsiTheme="minorEastAsia"/>
          <w:sz w:val="24"/>
          <w:u w:val="single"/>
        </w:rPr>
        <w:t>的利润、税金，并考虑了应承担的所有风险。供应商应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w:t>
      </w:r>
      <w:r>
        <w:rPr>
          <w:rFonts w:asciiTheme="minorEastAsia" w:eastAsiaTheme="minorEastAsia" w:hAnsiTheme="minorEastAsia"/>
          <w:sz w:val="24"/>
          <w:u w:val="single"/>
        </w:rPr>
        <w:lastRenderedPageBreak/>
        <w:t>规定等所需的全部费用，并计入投标报价中，</w:t>
      </w:r>
      <w:proofErr w:type="gramStart"/>
      <w:r>
        <w:rPr>
          <w:rFonts w:asciiTheme="minorEastAsia" w:eastAsiaTheme="minorEastAsia" w:hAnsiTheme="minorEastAsia"/>
          <w:sz w:val="24"/>
          <w:u w:val="single"/>
        </w:rPr>
        <w:t>凡漏项</w:t>
      </w:r>
      <w:proofErr w:type="gramEnd"/>
      <w:r>
        <w:rPr>
          <w:rFonts w:asciiTheme="minorEastAsia" w:eastAsiaTheme="minorEastAsia" w:hAnsiTheme="minorEastAsia"/>
          <w:sz w:val="24"/>
          <w:u w:val="single"/>
        </w:rPr>
        <w:t>或少计均视为已包含在本次谈判报价的范围内，采购人不再另行增加费用，竣工结算时均不调整。</w:t>
      </w:r>
    </w:p>
    <w:p w:rsidR="00A665FD" w:rsidRDefault="00E0415D">
      <w:pPr>
        <w:snapToGrid w:val="0"/>
        <w:spacing w:line="520" w:lineRule="exact"/>
        <w:ind w:firstLine="480"/>
        <w:jc w:val="left"/>
        <w:rPr>
          <w:rFonts w:asciiTheme="minorEastAsia" w:eastAsiaTheme="minorEastAsia" w:hAnsiTheme="minorEastAsia"/>
          <w:sz w:val="24"/>
          <w:u w:val="single"/>
        </w:rPr>
      </w:pPr>
      <w:r>
        <w:rPr>
          <w:rFonts w:asciiTheme="minorEastAsia" w:eastAsiaTheme="minorEastAsia" w:hAnsiTheme="minorEastAsia"/>
          <w:sz w:val="24"/>
        </w:rPr>
        <w:t>风险费用的计算方法：</w:t>
      </w:r>
      <w:r>
        <w:rPr>
          <w:rFonts w:asciiTheme="minorEastAsia" w:eastAsiaTheme="minorEastAsia" w:hAnsiTheme="minorEastAsia"/>
          <w:sz w:val="24"/>
          <w:u w:val="single"/>
        </w:rPr>
        <w:t>已包含在中标综合单价中</w:t>
      </w:r>
      <w:r>
        <w:rPr>
          <w:rFonts w:asciiTheme="minorEastAsia" w:eastAsiaTheme="minorEastAsia" w:hAnsiTheme="minorEastAsia"/>
          <w:sz w:val="24"/>
        </w:rPr>
        <w:t>。</w:t>
      </w:r>
    </w:p>
    <w:p w:rsidR="00A665FD" w:rsidRDefault="00E0415D">
      <w:pPr>
        <w:snapToGrid w:val="0"/>
        <w:spacing w:line="520" w:lineRule="exact"/>
        <w:ind w:firstLine="480"/>
        <w:jc w:val="left"/>
        <w:rPr>
          <w:rFonts w:asciiTheme="minorEastAsia" w:eastAsiaTheme="minorEastAsia" w:hAnsiTheme="minorEastAsia"/>
          <w:sz w:val="24"/>
          <w:u w:val="single"/>
        </w:rPr>
      </w:pPr>
      <w:r>
        <w:rPr>
          <w:rFonts w:asciiTheme="minorEastAsia" w:eastAsiaTheme="minorEastAsia" w:hAnsiTheme="minorEastAsia"/>
          <w:sz w:val="24"/>
        </w:rPr>
        <w:t>风险范围以外合同价格的调整方法：</w:t>
      </w:r>
    </w:p>
    <w:p w:rsidR="00A665FD" w:rsidRDefault="00E0415D">
      <w:pPr>
        <w:snapToGrid w:val="0"/>
        <w:spacing w:line="520" w:lineRule="exact"/>
        <w:ind w:firstLine="480"/>
        <w:jc w:val="left"/>
        <w:rPr>
          <w:rFonts w:asciiTheme="minorEastAsia" w:eastAsiaTheme="minorEastAsia" w:hAnsiTheme="minorEastAsia"/>
          <w:sz w:val="24"/>
          <w:u w:val="single"/>
        </w:rPr>
      </w:pPr>
      <w:r>
        <w:rPr>
          <w:rFonts w:asciiTheme="minorEastAsia" w:eastAsiaTheme="minorEastAsia" w:hAnsiTheme="minorEastAsia"/>
          <w:sz w:val="24"/>
          <w:u w:val="single"/>
        </w:rPr>
        <w:t>（1）、本工程采用“全费用固定综合单价”合同，合同实施过程中除采购文件和合同约定允许调整外，其余的综合单价不作调整。</w:t>
      </w:r>
    </w:p>
    <w:p w:rsidR="00A665FD" w:rsidRDefault="00E0415D">
      <w:pPr>
        <w:snapToGrid w:val="0"/>
        <w:spacing w:line="520" w:lineRule="exact"/>
        <w:ind w:firstLine="480"/>
        <w:jc w:val="left"/>
        <w:rPr>
          <w:rFonts w:asciiTheme="minorEastAsia" w:eastAsiaTheme="minorEastAsia" w:hAnsiTheme="minorEastAsia"/>
          <w:sz w:val="24"/>
          <w:u w:val="single"/>
        </w:rPr>
      </w:pPr>
      <w:r>
        <w:rPr>
          <w:rFonts w:asciiTheme="minorEastAsia" w:eastAsiaTheme="minorEastAsia" w:hAnsiTheme="minorEastAsia"/>
          <w:sz w:val="24"/>
          <w:u w:val="single"/>
        </w:rPr>
        <w:t>（2）、变更工程</w:t>
      </w:r>
      <w:proofErr w:type="gramStart"/>
      <w:r>
        <w:rPr>
          <w:rFonts w:asciiTheme="minorEastAsia" w:eastAsiaTheme="minorEastAsia" w:hAnsiTheme="minorEastAsia"/>
          <w:sz w:val="24"/>
          <w:u w:val="single"/>
        </w:rPr>
        <w:t>量引起</w:t>
      </w:r>
      <w:proofErr w:type="gramEnd"/>
      <w:r>
        <w:rPr>
          <w:rFonts w:asciiTheme="minorEastAsia" w:eastAsiaTheme="minorEastAsia" w:hAnsiTheme="minorEastAsia"/>
          <w:sz w:val="24"/>
          <w:u w:val="single"/>
        </w:rPr>
        <w:t>的价格调整。变更工程量是指工程量清单中的工程量计算有误、非承包人原因的工程变更（</w:t>
      </w:r>
      <w:proofErr w:type="gramStart"/>
      <w:r>
        <w:rPr>
          <w:rFonts w:asciiTheme="minorEastAsia" w:eastAsiaTheme="minorEastAsia" w:hAnsiTheme="minorEastAsia"/>
          <w:sz w:val="24"/>
          <w:u w:val="single"/>
        </w:rPr>
        <w:t>含设计</w:t>
      </w:r>
      <w:proofErr w:type="gramEnd"/>
      <w:r>
        <w:rPr>
          <w:rFonts w:asciiTheme="minorEastAsia" w:eastAsiaTheme="minorEastAsia" w:hAnsiTheme="minorEastAsia"/>
          <w:sz w:val="24"/>
          <w:u w:val="single"/>
        </w:rPr>
        <w:t>变更）引起的工程量的增减，除合同另有</w:t>
      </w:r>
      <w:proofErr w:type="gramStart"/>
      <w:r>
        <w:rPr>
          <w:rFonts w:asciiTheme="minorEastAsia" w:eastAsiaTheme="minorEastAsia" w:hAnsiTheme="minorEastAsia"/>
          <w:sz w:val="24"/>
          <w:u w:val="single"/>
        </w:rPr>
        <w:t>约定外其综合</w:t>
      </w:r>
      <w:proofErr w:type="gramEnd"/>
      <w:r>
        <w:rPr>
          <w:rFonts w:asciiTheme="minorEastAsia" w:eastAsiaTheme="minorEastAsia" w:hAnsiTheme="minorEastAsia"/>
          <w:sz w:val="24"/>
          <w:u w:val="single"/>
        </w:rPr>
        <w:t>单价按投标报价文件中相应综合单价执行。</w:t>
      </w:r>
    </w:p>
    <w:p w:rsidR="00A665FD" w:rsidRDefault="00E0415D">
      <w:pPr>
        <w:snapToGrid w:val="0"/>
        <w:spacing w:line="520" w:lineRule="exact"/>
        <w:ind w:firstLine="480"/>
        <w:jc w:val="left"/>
        <w:rPr>
          <w:rFonts w:asciiTheme="minorEastAsia" w:eastAsiaTheme="minorEastAsia" w:hAnsiTheme="minorEastAsia"/>
          <w:sz w:val="24"/>
          <w:u w:val="single"/>
        </w:rPr>
      </w:pPr>
      <w:r>
        <w:rPr>
          <w:rFonts w:asciiTheme="minorEastAsia" w:eastAsiaTheme="minorEastAsia" w:hAnsiTheme="minorEastAsia"/>
          <w:sz w:val="24"/>
          <w:u w:val="single"/>
        </w:rPr>
        <w:t>（3）、因工程量清单缺项、设计图纸（</w:t>
      </w:r>
      <w:proofErr w:type="gramStart"/>
      <w:r>
        <w:rPr>
          <w:rFonts w:asciiTheme="minorEastAsia" w:eastAsiaTheme="minorEastAsia" w:hAnsiTheme="minorEastAsia"/>
          <w:sz w:val="24"/>
          <w:u w:val="single"/>
        </w:rPr>
        <w:t>含设计</w:t>
      </w:r>
      <w:proofErr w:type="gramEnd"/>
      <w:r>
        <w:rPr>
          <w:rFonts w:asciiTheme="minorEastAsia" w:eastAsiaTheme="minorEastAsia" w:hAnsiTheme="minorEastAsia"/>
          <w:sz w:val="24"/>
          <w:u w:val="single"/>
        </w:rPr>
        <w:t>变更）与工程量清单项目的特征描述不符、工程变更，造成增加新的工程量清单项目，风险范围以外合同价格的调整方法：①已标价工程量清单中有适用于变更工程项目的，采用该项目的单价；②已标价工程量清单中没有适用但有类似于变更工程项目的，在合理范围内参照类似项目的单价；③已标价工程量清单中没有适用也没有类似于变更工程项目的，由承包人按采购文件预算价约定的计价依据、程序（不计风险费）和取费标准提出变更工程项目的单价，经发包人确认后作为结算依据(该项目单价的</w:t>
      </w:r>
      <w:proofErr w:type="gramStart"/>
      <w:r>
        <w:rPr>
          <w:rFonts w:asciiTheme="minorEastAsia" w:eastAsiaTheme="minorEastAsia" w:hAnsiTheme="minorEastAsia"/>
          <w:sz w:val="24"/>
          <w:u w:val="single"/>
        </w:rPr>
        <w:t>下浮率</w:t>
      </w:r>
      <w:proofErr w:type="gramEnd"/>
      <w:r>
        <w:rPr>
          <w:rFonts w:asciiTheme="minorEastAsia" w:eastAsiaTheme="minorEastAsia" w:hAnsiTheme="minorEastAsia"/>
          <w:sz w:val="24"/>
          <w:u w:val="single"/>
        </w:rPr>
        <w:t>按照中标时的</w:t>
      </w:r>
      <w:proofErr w:type="gramStart"/>
      <w:r>
        <w:rPr>
          <w:rFonts w:asciiTheme="minorEastAsia" w:eastAsiaTheme="minorEastAsia" w:hAnsiTheme="minorEastAsia"/>
          <w:sz w:val="24"/>
          <w:u w:val="single"/>
        </w:rPr>
        <w:t>下浮率</w:t>
      </w:r>
      <w:proofErr w:type="gramEnd"/>
      <w:r>
        <w:rPr>
          <w:rFonts w:asciiTheme="minorEastAsia" w:eastAsiaTheme="minorEastAsia" w:hAnsiTheme="minorEastAsia"/>
          <w:sz w:val="24"/>
          <w:u w:val="single"/>
        </w:rPr>
        <w:t>执行)。中标</w:t>
      </w:r>
      <w:proofErr w:type="gramStart"/>
      <w:r>
        <w:rPr>
          <w:rFonts w:asciiTheme="minorEastAsia" w:eastAsiaTheme="minorEastAsia" w:hAnsiTheme="minorEastAsia"/>
          <w:sz w:val="24"/>
          <w:u w:val="single"/>
        </w:rPr>
        <w:t>下浮率</w:t>
      </w:r>
      <w:proofErr w:type="gramEnd"/>
      <w:r>
        <w:rPr>
          <w:rFonts w:asciiTheme="minorEastAsia" w:eastAsiaTheme="minorEastAsia" w:hAnsiTheme="minorEastAsia"/>
          <w:sz w:val="24"/>
          <w:u w:val="single"/>
        </w:rPr>
        <w:t>计算公式如下：</w:t>
      </w:r>
    </w:p>
    <w:p w:rsidR="00A665FD" w:rsidRDefault="00A665FD">
      <w:pPr>
        <w:snapToGrid w:val="0"/>
        <w:spacing w:line="520" w:lineRule="exact"/>
        <w:ind w:firstLine="3960"/>
        <w:rPr>
          <w:rFonts w:asciiTheme="minorEastAsia" w:eastAsiaTheme="minorEastAsia" w:hAnsiTheme="minorEastAsia"/>
          <w:sz w:val="24"/>
        </w:rPr>
      </w:pPr>
    </w:p>
    <w:p w:rsidR="00A665FD" w:rsidRDefault="00E0415D">
      <w:pPr>
        <w:snapToGrid w:val="0"/>
        <w:spacing w:line="520" w:lineRule="exact"/>
        <w:ind w:firstLine="3960"/>
        <w:rPr>
          <w:rFonts w:asciiTheme="minorEastAsia" w:eastAsiaTheme="minorEastAsia" w:hAnsiTheme="minorEastAsia"/>
          <w:sz w:val="24"/>
        </w:rPr>
      </w:pPr>
      <w:r>
        <w:rPr>
          <w:rFonts w:asciiTheme="minorEastAsia" w:eastAsiaTheme="minorEastAsia" w:hAnsiTheme="minorEastAsia"/>
          <w:sz w:val="24"/>
        </w:rPr>
        <w:t>预算价- 中标价</w:t>
      </w:r>
    </w:p>
    <w:p w:rsidR="00A665FD" w:rsidRDefault="00E0415D">
      <w:pPr>
        <w:snapToGrid w:val="0"/>
        <w:spacing w:line="520" w:lineRule="exact"/>
        <w:ind w:firstLine="420"/>
        <w:jc w:val="left"/>
        <w:rPr>
          <w:rFonts w:asciiTheme="minorEastAsia" w:eastAsiaTheme="minorEastAsia" w:hAnsiTheme="minorEastAsia"/>
          <w:sz w:val="24"/>
        </w:rPr>
      </w:pPr>
      <w:r>
        <w:rPr>
          <w:rFonts w:asciiTheme="minorEastAsia" w:eastAsiaTheme="minorEastAsia" w:hAnsiTheme="minorEastAsia"/>
          <w:sz w:val="24"/>
        </w:rPr>
        <w:t>下浮率＝--------------------------------------×100%</w:t>
      </w:r>
    </w:p>
    <w:p w:rsidR="00A665FD" w:rsidRDefault="00E0415D">
      <w:pPr>
        <w:snapToGrid w:val="0"/>
        <w:spacing w:line="520" w:lineRule="exact"/>
        <w:ind w:firstLine="4560"/>
        <w:rPr>
          <w:rFonts w:asciiTheme="minorEastAsia" w:eastAsiaTheme="minorEastAsia" w:hAnsiTheme="minorEastAsia"/>
          <w:sz w:val="24"/>
        </w:rPr>
      </w:pPr>
      <w:r>
        <w:rPr>
          <w:rFonts w:asciiTheme="minorEastAsia" w:eastAsiaTheme="minorEastAsia" w:hAnsiTheme="minorEastAsia"/>
          <w:sz w:val="24"/>
        </w:rPr>
        <w:t>预算价</w:t>
      </w:r>
    </w:p>
    <w:p w:rsidR="00A665FD" w:rsidRDefault="00A665FD">
      <w:pPr>
        <w:snapToGrid w:val="0"/>
        <w:spacing w:line="520" w:lineRule="exact"/>
        <w:ind w:firstLine="4560"/>
        <w:rPr>
          <w:rFonts w:asciiTheme="minorEastAsia" w:eastAsiaTheme="minorEastAsia" w:hAnsiTheme="minorEastAsia"/>
          <w:sz w:val="24"/>
        </w:rPr>
      </w:pPr>
    </w:p>
    <w:p w:rsidR="00A665FD" w:rsidRDefault="00E0415D">
      <w:pPr>
        <w:tabs>
          <w:tab w:val="left" w:pos="1971"/>
          <w:tab w:val="left" w:pos="4572"/>
          <w:tab w:val="left" w:pos="5292"/>
          <w:tab w:val="left" w:pos="7960"/>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3.付款方式</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（1）本项目无预付款，经发包人组织竣工验收合格交付使用后支付至合同价的70%【如实际施工量不足，则以实际完成的工作额度为支付基数；如实际施工量超过合同量，则以合同量为支付基数）】，</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（2）工程竣工验收合格一年后，且发包人组织审计结束后，支付至审定价的90%；</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（3）两年免费保修期满且经发包人组织质保期满验收合格后，按照审计价一次性付清所有剩余费用（无息）。</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（4）由于甲方是全额财政单位，建设资金来源于财政，故</w:t>
      </w:r>
      <w:proofErr w:type="gramStart"/>
      <w:r>
        <w:rPr>
          <w:rFonts w:asciiTheme="minorEastAsia" w:eastAsiaTheme="minorEastAsia" w:hAnsiTheme="minorEastAsia" w:cs="宋体" w:hint="eastAsia"/>
          <w:sz w:val="24"/>
        </w:rPr>
        <w:t>最终工程</w:t>
      </w:r>
      <w:proofErr w:type="gramEnd"/>
      <w:r>
        <w:rPr>
          <w:rFonts w:asciiTheme="minorEastAsia" w:eastAsiaTheme="minorEastAsia" w:hAnsiTheme="minorEastAsia" w:cs="宋体" w:hint="eastAsia"/>
          <w:sz w:val="24"/>
        </w:rPr>
        <w:t>款的结算需以国家规定的审计单位（即盐城市审计局）按财政资金审计程序规定的审计结论为依据，其审计结束的时间以审计单位最终出具合法有效的报告为准。乙方不得以审计结论延期未出具为由主张工程款或延期付款违约责任。</w:t>
      </w:r>
    </w:p>
    <w:p w:rsidR="00A665FD" w:rsidRDefault="00E0415D">
      <w:pPr>
        <w:spacing w:line="520" w:lineRule="exact"/>
        <w:ind w:firstLine="480"/>
        <w:rPr>
          <w:rFonts w:asciiTheme="minorEastAsia" w:eastAsiaTheme="minorEastAsia" w:hAnsiTheme="minorEastAsia" w:cs="宋体"/>
          <w:sz w:val="24"/>
        </w:rPr>
      </w:pPr>
      <w:r>
        <w:rPr>
          <w:rFonts w:asciiTheme="minorEastAsia" w:eastAsiaTheme="minorEastAsia" w:hAnsiTheme="minorEastAsia" w:cs="宋体" w:hint="eastAsia"/>
          <w:sz w:val="24"/>
        </w:rPr>
        <w:t>上述款项支付前，承包人应当提供符合国家税务规定、本市税务部门认可、符合工程实际情况的增值税专用完税发票供发包人办理付款手续。如承包人不提供完税发票的，发包人有权拒绝付款。</w:t>
      </w:r>
    </w:p>
    <w:p w:rsidR="00A665FD" w:rsidRDefault="00E0415D">
      <w:pPr>
        <w:overflowPunct w:val="0"/>
        <w:spacing w:line="520" w:lineRule="exact"/>
        <w:ind w:firstLine="425"/>
        <w:jc w:val="left"/>
        <w:outlineLvl w:val="0"/>
        <w:rPr>
          <w:rFonts w:asciiTheme="minorEastAsia" w:eastAsiaTheme="minorEastAsia" w:hAnsiTheme="minorEastAsia" w:cs="宋体"/>
          <w:b/>
          <w:sz w:val="24"/>
          <w:u w:val="single"/>
        </w:rPr>
      </w:pPr>
      <w:r>
        <w:rPr>
          <w:rFonts w:asciiTheme="minorEastAsia" w:eastAsiaTheme="minorEastAsia" w:hAnsiTheme="minorEastAsia" w:cs="宋体"/>
          <w:b/>
          <w:sz w:val="24"/>
          <w:u w:val="single"/>
        </w:rPr>
        <w:t>工程价款一律通过银行非现金结算。</w:t>
      </w:r>
    </w:p>
    <w:p w:rsidR="00A665FD" w:rsidRDefault="00E0415D">
      <w:pPr>
        <w:spacing w:line="520" w:lineRule="exact"/>
        <w:ind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五、工程审计</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sz w:val="24"/>
        </w:rPr>
        <w:t>审计费用执行江苏省教育厅关于印发《江苏省省属高校建设工程项目审计实施办法》的通知第十七条高校建设项目结算审计，应按下列规定支付审计费用：</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w:t>
      </w:r>
      <w:r>
        <w:rPr>
          <w:rFonts w:asciiTheme="minorEastAsia" w:eastAsiaTheme="minorEastAsia" w:hAnsiTheme="minorEastAsia" w:cs="宋体"/>
          <w:sz w:val="24"/>
        </w:rPr>
        <w:t>单项工程核减率超过10%的，其审计费用全部由施工单位承担，并由建设单位从施工单位工程款中扣除（下同）；</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sz w:val="24"/>
        </w:rPr>
        <w:t>2</w:t>
      </w:r>
      <w:r>
        <w:rPr>
          <w:rFonts w:asciiTheme="minorEastAsia" w:eastAsiaTheme="minorEastAsia" w:hAnsiTheme="minorEastAsia" w:cs="宋体" w:hint="eastAsia"/>
          <w:sz w:val="24"/>
        </w:rPr>
        <w:t>、</w:t>
      </w:r>
      <w:r>
        <w:rPr>
          <w:rFonts w:asciiTheme="minorEastAsia" w:eastAsiaTheme="minorEastAsia" w:hAnsiTheme="minorEastAsia" w:cs="宋体"/>
          <w:sz w:val="24"/>
        </w:rPr>
        <w:t>单位工程核减率在8%—10%（含10%）之间的，其审计费用由建设单位承担20%，施工单位承担80%；</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w:t>
      </w:r>
      <w:r>
        <w:rPr>
          <w:rFonts w:asciiTheme="minorEastAsia" w:eastAsiaTheme="minorEastAsia" w:hAnsiTheme="minorEastAsia" w:cs="宋体"/>
          <w:sz w:val="24"/>
        </w:rPr>
        <w:t>单位工程核减率在5%—8%（含8%）之间的，其审计费用由施工单位承担20%，建设单位承担80%；</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sz w:val="24"/>
        </w:rPr>
        <w:t>4</w:t>
      </w:r>
      <w:r>
        <w:rPr>
          <w:rFonts w:asciiTheme="minorEastAsia" w:eastAsiaTheme="minorEastAsia" w:hAnsiTheme="minorEastAsia" w:cs="宋体" w:hint="eastAsia"/>
          <w:sz w:val="24"/>
        </w:rPr>
        <w:t>、</w:t>
      </w:r>
      <w:r>
        <w:rPr>
          <w:rFonts w:asciiTheme="minorEastAsia" w:eastAsiaTheme="minorEastAsia" w:hAnsiTheme="minorEastAsia" w:cs="宋体"/>
          <w:sz w:val="24"/>
        </w:rPr>
        <w:t>单位工程核减率在5%及其以下的，其审计费用由建设单位承担。</w:t>
      </w:r>
    </w:p>
    <w:p w:rsidR="00A665FD" w:rsidRDefault="00E0415D">
      <w:pPr>
        <w:tabs>
          <w:tab w:val="left" w:pos="3888"/>
          <w:tab w:val="left" w:pos="7835"/>
          <w:tab w:val="left" w:pos="9980"/>
        </w:tabs>
        <w:overflowPunct w:val="0"/>
        <w:spacing w:line="520" w:lineRule="exact"/>
        <w:ind w:firstLine="495"/>
        <w:jc w:val="left"/>
        <w:rPr>
          <w:rFonts w:asciiTheme="minorEastAsia" w:eastAsiaTheme="minorEastAsia" w:hAnsiTheme="minorEastAsia" w:cs="宋体"/>
          <w:b/>
          <w:sz w:val="24"/>
        </w:rPr>
      </w:pPr>
      <w:r>
        <w:rPr>
          <w:rFonts w:asciiTheme="minorEastAsia" w:eastAsiaTheme="minorEastAsia" w:hAnsiTheme="minorEastAsia" w:cs="宋体" w:hint="eastAsia"/>
          <w:b/>
          <w:sz w:val="24"/>
        </w:rPr>
        <w:t>六、项目负责人</w:t>
      </w:r>
    </w:p>
    <w:p w:rsidR="00A665FD" w:rsidRDefault="00E0415D">
      <w:pPr>
        <w:tabs>
          <w:tab w:val="left" w:pos="3888"/>
          <w:tab w:val="left" w:pos="7835"/>
          <w:tab w:val="left" w:pos="9980"/>
        </w:tabs>
        <w:overflowPunct w:val="0"/>
        <w:spacing w:line="520" w:lineRule="exact"/>
        <w:ind w:firstLine="420"/>
        <w:jc w:val="left"/>
        <w:rPr>
          <w:rFonts w:asciiTheme="minorEastAsia" w:eastAsiaTheme="minorEastAsia" w:hAnsiTheme="minorEastAsia" w:cs="宋体"/>
          <w:sz w:val="24"/>
        </w:rPr>
      </w:pPr>
      <w:r>
        <w:rPr>
          <w:rFonts w:asciiTheme="minorEastAsia" w:eastAsiaTheme="minorEastAsia" w:hAnsiTheme="minorEastAsia" w:cs="宋体" w:hint="eastAsia"/>
          <w:sz w:val="24"/>
        </w:rPr>
        <w:t>1、发包人项目负责人：，联系电话：。</w:t>
      </w:r>
    </w:p>
    <w:p w:rsidR="00A665FD" w:rsidRDefault="00E0415D">
      <w:pPr>
        <w:tabs>
          <w:tab w:val="left" w:pos="3888"/>
          <w:tab w:val="left" w:pos="7835"/>
          <w:tab w:val="left" w:pos="9980"/>
        </w:tabs>
        <w:overflowPunct w:val="0"/>
        <w:spacing w:line="520" w:lineRule="exact"/>
        <w:ind w:firstLine="420"/>
        <w:jc w:val="left"/>
        <w:rPr>
          <w:rFonts w:asciiTheme="minorEastAsia" w:eastAsiaTheme="minorEastAsia" w:hAnsiTheme="minorEastAsia" w:cs="宋体"/>
          <w:sz w:val="24"/>
        </w:rPr>
      </w:pPr>
      <w:r>
        <w:rPr>
          <w:rFonts w:asciiTheme="minorEastAsia" w:eastAsiaTheme="minorEastAsia" w:hAnsiTheme="minorEastAsia" w:cs="宋体" w:hint="eastAsia"/>
          <w:sz w:val="24"/>
        </w:rPr>
        <w:t>发包人对发包人代表的授权范围如下：代表发包人行使本合同约定的发包人权力。包括工程管理的范围及内容、时限与相应的工程施工合同所涵盖的工程范</w:t>
      </w:r>
      <w:r>
        <w:rPr>
          <w:rFonts w:asciiTheme="minorEastAsia" w:eastAsiaTheme="minorEastAsia" w:hAnsiTheme="minorEastAsia" w:cs="宋体" w:hint="eastAsia"/>
          <w:sz w:val="24"/>
        </w:rPr>
        <w:lastRenderedPageBreak/>
        <w:t>围相一致，包括施工准备阶段、施工阶段、保修阶段的质量、进度、安全和工程建设投资控制及合同管理等有关工作。</w:t>
      </w:r>
    </w:p>
    <w:p w:rsidR="00A665FD" w:rsidRDefault="00E0415D">
      <w:pPr>
        <w:tabs>
          <w:tab w:val="left" w:pos="3888"/>
          <w:tab w:val="left" w:pos="7835"/>
          <w:tab w:val="left" w:pos="9980"/>
        </w:tabs>
        <w:overflowPunct w:val="0"/>
        <w:spacing w:line="520" w:lineRule="exact"/>
        <w:ind w:firstLine="420"/>
        <w:jc w:val="left"/>
        <w:rPr>
          <w:rFonts w:asciiTheme="minorEastAsia" w:eastAsiaTheme="minorEastAsia" w:hAnsiTheme="minorEastAsia" w:cs="宋体"/>
          <w:sz w:val="24"/>
        </w:rPr>
      </w:pPr>
      <w:r>
        <w:rPr>
          <w:rFonts w:asciiTheme="minorEastAsia" w:eastAsiaTheme="minorEastAsia" w:hAnsiTheme="minorEastAsia" w:cs="宋体" w:hint="eastAsia"/>
          <w:sz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A665FD" w:rsidRDefault="00E0415D">
      <w:pPr>
        <w:tabs>
          <w:tab w:val="left" w:pos="3888"/>
          <w:tab w:val="left" w:pos="7835"/>
          <w:tab w:val="left" w:pos="9980"/>
        </w:tabs>
        <w:overflowPunct w:val="0"/>
        <w:spacing w:line="520" w:lineRule="exact"/>
        <w:ind w:firstLine="420"/>
        <w:jc w:val="left"/>
        <w:rPr>
          <w:rFonts w:asciiTheme="minorEastAsia" w:eastAsiaTheme="minorEastAsia" w:hAnsiTheme="minorEastAsia" w:cs="宋体"/>
          <w:sz w:val="24"/>
        </w:rPr>
      </w:pPr>
      <w:r>
        <w:rPr>
          <w:rFonts w:asciiTheme="minorEastAsia" w:eastAsiaTheme="minorEastAsia" w:hAnsiTheme="minorEastAsia" w:cs="宋体" w:hint="eastAsia"/>
          <w:sz w:val="24"/>
        </w:rPr>
        <w:t>2、承包人项目负责人：，联系电话：。</w:t>
      </w:r>
    </w:p>
    <w:p w:rsidR="00A665FD" w:rsidRDefault="00E0415D">
      <w:pPr>
        <w:spacing w:line="520" w:lineRule="exact"/>
        <w:ind w:firstLine="482"/>
        <w:jc w:val="left"/>
        <w:rPr>
          <w:rFonts w:asciiTheme="minorEastAsia" w:eastAsiaTheme="minorEastAsia" w:hAnsiTheme="minorEastAsia"/>
          <w:sz w:val="24"/>
        </w:rPr>
      </w:pPr>
      <w:r>
        <w:rPr>
          <w:rFonts w:asciiTheme="minorEastAsia" w:eastAsiaTheme="minorEastAsia" w:hAnsiTheme="minorEastAsia" w:cs="宋体" w:hint="eastAsia"/>
          <w:sz w:val="24"/>
        </w:rPr>
        <w:t>承包人项目负责人权限与职责如下：</w:t>
      </w:r>
      <w:r>
        <w:rPr>
          <w:rFonts w:asciiTheme="minorEastAsia" w:eastAsiaTheme="minorEastAsia" w:hAnsiTheme="minorEastAsia"/>
          <w:sz w:val="24"/>
        </w:rPr>
        <w:t>作为</w:t>
      </w:r>
      <w:r>
        <w:rPr>
          <w:rFonts w:asciiTheme="minorEastAsia" w:eastAsiaTheme="minorEastAsia" w:hAnsiTheme="minorEastAsia" w:hint="eastAsia"/>
          <w:sz w:val="24"/>
        </w:rPr>
        <w:t>承包人</w:t>
      </w:r>
      <w:r>
        <w:rPr>
          <w:rFonts w:asciiTheme="minorEastAsia" w:eastAsiaTheme="minorEastAsia" w:hAnsiTheme="minorEastAsia"/>
          <w:sz w:val="24"/>
        </w:rPr>
        <w:t>委派的本项目负责人，是工程质量、进度、</w:t>
      </w:r>
      <w:hyperlink r:id="rId12" w:history="1">
        <w:r>
          <w:rPr>
            <w:rFonts w:asciiTheme="minorEastAsia" w:eastAsiaTheme="minorEastAsia" w:hAnsiTheme="minorEastAsia"/>
            <w:sz w:val="24"/>
          </w:rPr>
          <w:t>安全</w:t>
        </w:r>
      </w:hyperlink>
      <w:r>
        <w:rPr>
          <w:rFonts w:asciiTheme="minorEastAsia" w:eastAsiaTheme="minorEastAsia" w:hAnsiTheme="minorEastAsia"/>
          <w:sz w:val="24"/>
        </w:rPr>
        <w:t>、成本、人力资源管理的第一责任人</w:t>
      </w:r>
      <w:r>
        <w:rPr>
          <w:rFonts w:asciiTheme="minorEastAsia" w:eastAsiaTheme="minorEastAsia" w:hAnsiTheme="minorEastAsia" w:hint="eastAsia"/>
          <w:sz w:val="24"/>
        </w:rPr>
        <w:t>；</w:t>
      </w:r>
      <w:r>
        <w:rPr>
          <w:rFonts w:asciiTheme="minorEastAsia" w:eastAsiaTheme="minorEastAsia" w:hAnsiTheme="minorEastAsia"/>
          <w:sz w:val="24"/>
        </w:rPr>
        <w:t>组建项目部，主持项目部的日常工作</w:t>
      </w:r>
      <w:r>
        <w:rPr>
          <w:rFonts w:asciiTheme="minorEastAsia" w:eastAsiaTheme="minorEastAsia" w:hAnsiTheme="minorEastAsia" w:hint="eastAsia"/>
          <w:sz w:val="24"/>
        </w:rPr>
        <w:t>；</w:t>
      </w:r>
      <w:r>
        <w:rPr>
          <w:rFonts w:asciiTheme="minorEastAsia" w:eastAsiaTheme="minorEastAsia" w:hAnsiTheme="minorEastAsia"/>
          <w:sz w:val="24"/>
        </w:rPr>
        <w:t>负责项目部人员管理、调配等组织工作；负责按照国家规范编制施工进度，实施施工管理；签收有关文件、协议、工程联系单等书面材料；负责办理工程签证；负责各阶段</w:t>
      </w:r>
      <w:hyperlink r:id="rId13" w:history="1">
        <w:r>
          <w:rPr>
            <w:rFonts w:asciiTheme="minorEastAsia" w:eastAsiaTheme="minorEastAsia" w:hAnsiTheme="minorEastAsia"/>
            <w:sz w:val="24"/>
          </w:rPr>
          <w:t>验收</w:t>
        </w:r>
      </w:hyperlink>
      <w:r>
        <w:rPr>
          <w:rFonts w:asciiTheme="minorEastAsia" w:eastAsiaTheme="minorEastAsia" w:hAnsiTheme="minorEastAsia"/>
          <w:sz w:val="24"/>
        </w:rPr>
        <w:t>工作中</w:t>
      </w:r>
      <w:r>
        <w:rPr>
          <w:rFonts w:asciiTheme="minorEastAsia" w:eastAsiaTheme="minorEastAsia" w:hAnsiTheme="minorEastAsia" w:cs="宋体" w:hint="eastAsia"/>
          <w:sz w:val="24"/>
        </w:rPr>
        <w:t>承包人</w:t>
      </w:r>
      <w:r>
        <w:rPr>
          <w:rFonts w:asciiTheme="minorEastAsia" w:eastAsiaTheme="minorEastAsia" w:hAnsiTheme="minorEastAsia"/>
          <w:sz w:val="24"/>
        </w:rPr>
        <w:t>方面的组织工作、准备工作等(包括施工过程中材料进场验收、隐蔽工程验收，竣工验收，质保期满验收等)，确保工程质量；负责按照国家规范实施施工安全管理，行使现场安全文明施工管理的权力，有权对安全生产、工伤事故按有关</w:t>
      </w:r>
      <w:hyperlink r:id="rId14" w:history="1">
        <w:r>
          <w:rPr>
            <w:rFonts w:asciiTheme="minorEastAsia" w:eastAsiaTheme="minorEastAsia" w:hAnsiTheme="minorEastAsia"/>
            <w:sz w:val="24"/>
          </w:rPr>
          <w:t>规定</w:t>
        </w:r>
      </w:hyperlink>
      <w:r>
        <w:rPr>
          <w:rFonts w:asciiTheme="minorEastAsia" w:eastAsiaTheme="minorEastAsia" w:hAnsiTheme="minorEastAsia"/>
          <w:sz w:val="24"/>
        </w:rPr>
        <w:t>进行处理负责</w:t>
      </w:r>
      <w:r>
        <w:rPr>
          <w:rFonts w:asciiTheme="minorEastAsia" w:eastAsiaTheme="minorEastAsia" w:hAnsiTheme="minorEastAsia" w:hint="eastAsia"/>
          <w:sz w:val="24"/>
        </w:rPr>
        <w:t>按照发包人要求</w:t>
      </w:r>
      <w:r>
        <w:rPr>
          <w:rFonts w:asciiTheme="minorEastAsia" w:eastAsiaTheme="minorEastAsia" w:hAnsiTheme="minorEastAsia"/>
          <w:sz w:val="24"/>
        </w:rPr>
        <w:t>上报工程竣工</w:t>
      </w:r>
      <w:r>
        <w:rPr>
          <w:rFonts w:asciiTheme="minorEastAsia" w:eastAsiaTheme="minorEastAsia" w:hAnsiTheme="minorEastAsia" w:cs="宋体" w:hint="eastAsia"/>
          <w:sz w:val="24"/>
        </w:rPr>
        <w:t>结</w:t>
      </w:r>
      <w:r>
        <w:rPr>
          <w:rFonts w:asciiTheme="minorEastAsia" w:eastAsiaTheme="minorEastAsia" w:hAnsiTheme="minorEastAsia"/>
          <w:sz w:val="24"/>
        </w:rPr>
        <w:t>算资料，配合做好项目审计；按照合同和项目进度，代表</w:t>
      </w:r>
      <w:r>
        <w:rPr>
          <w:rFonts w:asciiTheme="minorEastAsia" w:eastAsiaTheme="minorEastAsia" w:hAnsiTheme="minorEastAsia" w:hint="eastAsia"/>
          <w:sz w:val="24"/>
        </w:rPr>
        <w:t>承包人</w:t>
      </w:r>
      <w:r>
        <w:rPr>
          <w:rFonts w:asciiTheme="minorEastAsia" w:eastAsiaTheme="minorEastAsia" w:hAnsiTheme="minorEastAsia"/>
          <w:sz w:val="24"/>
        </w:rPr>
        <w:t>办理项目费用结</w:t>
      </w:r>
      <w:proofErr w:type="gramStart"/>
      <w:r>
        <w:rPr>
          <w:rFonts w:asciiTheme="minorEastAsia" w:eastAsiaTheme="minorEastAsia" w:hAnsiTheme="minorEastAsia"/>
          <w:sz w:val="24"/>
        </w:rPr>
        <w:t>付手</w:t>
      </w:r>
      <w:proofErr w:type="gramEnd"/>
      <w:r>
        <w:rPr>
          <w:rFonts w:asciiTheme="minorEastAsia" w:eastAsiaTheme="minorEastAsia" w:hAnsiTheme="minorEastAsia"/>
          <w:sz w:val="24"/>
        </w:rPr>
        <w:t>续</w:t>
      </w:r>
      <w:r>
        <w:rPr>
          <w:rFonts w:asciiTheme="minorEastAsia" w:eastAsiaTheme="minorEastAsia" w:hAnsiTheme="minorEastAsia" w:hint="eastAsia"/>
          <w:sz w:val="24"/>
        </w:rPr>
        <w:t>；</w:t>
      </w:r>
      <w:r>
        <w:rPr>
          <w:rFonts w:asciiTheme="minorEastAsia" w:eastAsiaTheme="minorEastAsia" w:hAnsiTheme="minorEastAsia"/>
          <w:sz w:val="24"/>
        </w:rPr>
        <w:t>负责监管农民工工资发放，处理有关拖欠民工工资、材料款、骗取或</w:t>
      </w:r>
      <w:proofErr w:type="gramStart"/>
      <w:r>
        <w:rPr>
          <w:rFonts w:asciiTheme="minorEastAsia" w:eastAsiaTheme="minorEastAsia" w:hAnsiTheme="minorEastAsia"/>
          <w:sz w:val="24"/>
        </w:rPr>
        <w:t>挪项目</w:t>
      </w:r>
      <w:proofErr w:type="gramEnd"/>
      <w:r>
        <w:rPr>
          <w:rFonts w:asciiTheme="minorEastAsia" w:eastAsiaTheme="minorEastAsia" w:hAnsiTheme="minorEastAsia"/>
          <w:sz w:val="24"/>
        </w:rPr>
        <w:t>费用等事宜</w:t>
      </w:r>
      <w:r>
        <w:rPr>
          <w:rFonts w:asciiTheme="minorEastAsia" w:eastAsiaTheme="minorEastAsia" w:hAnsiTheme="minorEastAsia" w:hint="eastAsia"/>
          <w:sz w:val="24"/>
        </w:rPr>
        <w:t>；</w:t>
      </w:r>
      <w:r>
        <w:rPr>
          <w:rFonts w:asciiTheme="minorEastAsia" w:eastAsiaTheme="minorEastAsia" w:hAnsiTheme="minorEastAsia"/>
          <w:sz w:val="24"/>
        </w:rPr>
        <w:t>负责项目免费保修期内工作（如有调整，</w:t>
      </w:r>
      <w:r>
        <w:rPr>
          <w:rFonts w:asciiTheme="minorEastAsia" w:eastAsiaTheme="minorEastAsia" w:hAnsiTheme="minorEastAsia" w:cs="宋体" w:hint="eastAsia"/>
          <w:sz w:val="24"/>
        </w:rPr>
        <w:t>承包人必须</w:t>
      </w:r>
      <w:r>
        <w:rPr>
          <w:rFonts w:asciiTheme="minorEastAsia" w:eastAsiaTheme="minorEastAsia" w:hAnsiTheme="minorEastAsia"/>
          <w:sz w:val="24"/>
        </w:rPr>
        <w:t>出具新的授权委托书）。</w:t>
      </w:r>
    </w:p>
    <w:p w:rsidR="00A665FD" w:rsidRDefault="00E0415D">
      <w:pPr>
        <w:spacing w:line="520" w:lineRule="exact"/>
        <w:ind w:firstLine="482"/>
        <w:jc w:val="left"/>
        <w:rPr>
          <w:rFonts w:asciiTheme="minorEastAsia" w:eastAsiaTheme="minorEastAsia" w:hAnsiTheme="minorEastAsia"/>
          <w:sz w:val="24"/>
        </w:rPr>
      </w:pPr>
      <w:r>
        <w:rPr>
          <w:rFonts w:asciiTheme="minorEastAsia" w:eastAsiaTheme="minorEastAsia" w:hAnsiTheme="minorEastAsia" w:cs="宋体" w:hint="eastAsia"/>
          <w:sz w:val="24"/>
        </w:rPr>
        <w:t>承包人项目负责人</w:t>
      </w:r>
      <w:r>
        <w:rPr>
          <w:rFonts w:asciiTheme="minorEastAsia" w:eastAsiaTheme="minorEastAsia" w:hAnsiTheme="minorEastAsia"/>
          <w:sz w:val="24"/>
        </w:rPr>
        <w:t>在</w:t>
      </w:r>
      <w:r>
        <w:rPr>
          <w:rFonts w:asciiTheme="minorEastAsia" w:eastAsiaTheme="minorEastAsia" w:hAnsiTheme="minorEastAsia" w:hint="eastAsia"/>
          <w:sz w:val="24"/>
        </w:rPr>
        <w:t>承包人</w:t>
      </w:r>
      <w:r>
        <w:rPr>
          <w:rFonts w:asciiTheme="minorEastAsia" w:eastAsiaTheme="minorEastAsia" w:hAnsiTheme="minorEastAsia"/>
          <w:sz w:val="24"/>
        </w:rPr>
        <w:t>委托权限范围内所签署的材料，</w:t>
      </w:r>
      <w:r>
        <w:rPr>
          <w:rFonts w:asciiTheme="minorEastAsia" w:eastAsiaTheme="minorEastAsia" w:hAnsiTheme="minorEastAsia" w:hint="eastAsia"/>
          <w:sz w:val="24"/>
        </w:rPr>
        <w:t>承包人</w:t>
      </w:r>
      <w:r>
        <w:rPr>
          <w:rFonts w:asciiTheme="minorEastAsia" w:eastAsiaTheme="minorEastAsia" w:hAnsiTheme="minorEastAsia"/>
          <w:sz w:val="24"/>
        </w:rPr>
        <w:t>均予以承认并愿意承担全部责任。在收到</w:t>
      </w:r>
      <w:r>
        <w:rPr>
          <w:rFonts w:asciiTheme="minorEastAsia" w:eastAsiaTheme="minorEastAsia" w:hAnsiTheme="minorEastAsia" w:hint="eastAsia"/>
          <w:sz w:val="24"/>
        </w:rPr>
        <w:t>承包人</w:t>
      </w:r>
      <w:r>
        <w:rPr>
          <w:rFonts w:asciiTheme="minorEastAsia" w:eastAsiaTheme="minorEastAsia" w:hAnsiTheme="minorEastAsia"/>
          <w:sz w:val="24"/>
        </w:rPr>
        <w:t>撤消</w:t>
      </w:r>
      <w:r>
        <w:rPr>
          <w:rFonts w:asciiTheme="minorEastAsia" w:eastAsiaTheme="minorEastAsia" w:hAnsiTheme="minorEastAsia" w:cs="宋体" w:hint="eastAsia"/>
          <w:sz w:val="24"/>
        </w:rPr>
        <w:t>承包人项目负责人</w:t>
      </w:r>
      <w:r>
        <w:rPr>
          <w:rFonts w:asciiTheme="minorEastAsia" w:eastAsiaTheme="minorEastAsia" w:hAnsiTheme="minorEastAsia"/>
          <w:sz w:val="24"/>
        </w:rPr>
        <w:t>授权的书面通知以前，</w:t>
      </w:r>
      <w:r>
        <w:rPr>
          <w:rFonts w:asciiTheme="minorEastAsia" w:eastAsiaTheme="minorEastAsia" w:hAnsiTheme="minorEastAsia" w:cs="宋体" w:hint="eastAsia"/>
          <w:sz w:val="24"/>
        </w:rPr>
        <w:t>承包人项目负责人权限与职责</w:t>
      </w:r>
      <w:r>
        <w:rPr>
          <w:rFonts w:asciiTheme="minorEastAsia" w:eastAsiaTheme="minorEastAsia" w:hAnsiTheme="minorEastAsia"/>
          <w:sz w:val="24"/>
        </w:rPr>
        <w:t>一直有效。被授权人签署的所有材料不因授权</w:t>
      </w:r>
      <w:r>
        <w:rPr>
          <w:rFonts w:asciiTheme="minorEastAsia" w:eastAsiaTheme="minorEastAsia" w:hAnsiTheme="minorEastAsia"/>
          <w:sz w:val="24"/>
        </w:rPr>
        <w:lastRenderedPageBreak/>
        <w:t>的撤消而失效。</w:t>
      </w:r>
    </w:p>
    <w:p w:rsidR="00A665FD" w:rsidRDefault="00E0415D">
      <w:pPr>
        <w:tabs>
          <w:tab w:val="left" w:pos="2900"/>
          <w:tab w:val="left" w:pos="7580"/>
          <w:tab w:val="left" w:pos="7960"/>
          <w:tab w:val="left" w:pos="9980"/>
        </w:tabs>
        <w:overflowPunct w:val="0"/>
        <w:autoSpaceDE w:val="0"/>
        <w:autoSpaceDN w:val="0"/>
        <w:snapToGrid w:val="0"/>
        <w:spacing w:line="520" w:lineRule="exact"/>
        <w:jc w:val="left"/>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　　七、合同文件构成</w:t>
      </w:r>
    </w:p>
    <w:p w:rsidR="00A665FD" w:rsidRDefault="00E0415D">
      <w:pPr>
        <w:tabs>
          <w:tab w:val="left" w:pos="3888"/>
          <w:tab w:val="left" w:pos="7835"/>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1、本协议书与下列文件一起构成合同文件：</w:t>
      </w:r>
    </w:p>
    <w:p w:rsidR="00A665FD" w:rsidRDefault="00E0415D">
      <w:pPr>
        <w:tabs>
          <w:tab w:val="left" w:pos="3888"/>
          <w:tab w:val="left" w:pos="7835"/>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（1）采购文件；</w:t>
      </w:r>
    </w:p>
    <w:p w:rsidR="00A665FD" w:rsidRDefault="00E0415D">
      <w:pPr>
        <w:tabs>
          <w:tab w:val="left" w:pos="3888"/>
          <w:tab w:val="left" w:pos="7835"/>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（2）投标文件；</w:t>
      </w:r>
    </w:p>
    <w:p w:rsidR="00A665FD" w:rsidRDefault="00E0415D">
      <w:pPr>
        <w:tabs>
          <w:tab w:val="left" w:pos="3888"/>
          <w:tab w:val="left" w:pos="7835"/>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（3）合同条款及其附件；</w:t>
      </w:r>
    </w:p>
    <w:p w:rsidR="00A665FD" w:rsidRDefault="00E0415D">
      <w:pPr>
        <w:tabs>
          <w:tab w:val="left" w:pos="3888"/>
          <w:tab w:val="left" w:pos="7835"/>
          <w:tab w:val="left" w:pos="9980"/>
        </w:tabs>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（4）其他补充协议等（如果有）。</w:t>
      </w:r>
    </w:p>
    <w:p w:rsidR="00A665FD" w:rsidRDefault="00E0415D">
      <w:pPr>
        <w:overflowPunct w:val="0"/>
        <w:autoSpaceDE w:val="0"/>
        <w:autoSpaceDN w:val="0"/>
        <w:snapToGrid w:val="0"/>
        <w:spacing w:line="520" w:lineRule="exact"/>
        <w:ind w:right="8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2、在项目立项、合同订立及履行过程中形成的与合同有关的文件均构成合同文件组成部分。　　</w:t>
      </w:r>
    </w:p>
    <w:p w:rsidR="00A665FD" w:rsidRDefault="00E0415D">
      <w:pPr>
        <w:overflowPunct w:val="0"/>
        <w:autoSpaceDE w:val="0"/>
        <w:autoSpaceDN w:val="0"/>
        <w:snapToGrid w:val="0"/>
        <w:spacing w:line="520" w:lineRule="exact"/>
        <w:ind w:right="140" w:firstLine="480"/>
        <w:jc w:val="left"/>
        <w:rPr>
          <w:rFonts w:asciiTheme="minorEastAsia" w:eastAsiaTheme="minorEastAsia" w:hAnsiTheme="minorEastAsia" w:cs="宋体"/>
          <w:sz w:val="24"/>
        </w:rPr>
      </w:pPr>
      <w:r>
        <w:rPr>
          <w:rFonts w:asciiTheme="minorEastAsia" w:eastAsiaTheme="minorEastAsia" w:hAnsiTheme="minorEastAsia" w:cs="宋体"/>
          <w:sz w:val="24"/>
        </w:rPr>
        <w:t>3</w:t>
      </w:r>
      <w:r>
        <w:rPr>
          <w:rFonts w:asciiTheme="minorEastAsia" w:eastAsiaTheme="minorEastAsia" w:hAnsiTheme="minorEastAsia" w:cs="宋体" w:hint="eastAsia"/>
          <w:sz w:val="24"/>
        </w:rPr>
        <w:t>、上述各项合同文件包括合同当事人就该项合同文件所</w:t>
      </w:r>
      <w:proofErr w:type="gramStart"/>
      <w:r>
        <w:rPr>
          <w:rFonts w:asciiTheme="minorEastAsia" w:eastAsiaTheme="minorEastAsia" w:hAnsiTheme="minorEastAsia" w:cs="宋体" w:hint="eastAsia"/>
          <w:sz w:val="24"/>
        </w:rPr>
        <w:t>作出</w:t>
      </w:r>
      <w:proofErr w:type="gramEnd"/>
      <w:r>
        <w:rPr>
          <w:rFonts w:asciiTheme="minorEastAsia" w:eastAsiaTheme="minorEastAsia" w:hAnsiTheme="minorEastAsia" w:cs="宋体" w:hint="eastAsia"/>
          <w:sz w:val="24"/>
        </w:rPr>
        <w:t>的补充和修改，属于同一类内容的文件，应以最新签署的为准。专用合同条款及其附件须经合同当事人签字或盖章。以上文件多页必须加盖骑缝章。</w:t>
      </w:r>
    </w:p>
    <w:p w:rsidR="00A665FD" w:rsidRDefault="00E0415D">
      <w:pPr>
        <w:overflowPunct w:val="0"/>
        <w:autoSpaceDE w:val="0"/>
        <w:autoSpaceDN w:val="0"/>
        <w:snapToGrid w:val="0"/>
        <w:spacing w:line="520" w:lineRule="exact"/>
        <w:ind w:right="140" w:firstLine="510"/>
        <w:jc w:val="left"/>
        <w:rPr>
          <w:rFonts w:asciiTheme="minorEastAsia" w:eastAsiaTheme="minorEastAsia" w:hAnsiTheme="minorEastAsia" w:cs="宋体"/>
          <w:b/>
          <w:sz w:val="24"/>
        </w:rPr>
      </w:pPr>
      <w:r>
        <w:rPr>
          <w:rFonts w:asciiTheme="minorEastAsia" w:eastAsiaTheme="minorEastAsia" w:hAnsiTheme="minorEastAsia" w:cs="宋体" w:hint="eastAsia"/>
          <w:b/>
          <w:sz w:val="24"/>
        </w:rPr>
        <w:t>八、承诺</w:t>
      </w:r>
    </w:p>
    <w:p w:rsidR="00A665FD" w:rsidRDefault="00E0415D">
      <w:pPr>
        <w:overflowPunct w:val="0"/>
        <w:autoSpaceDE w:val="0"/>
        <w:autoSpaceDN w:val="0"/>
        <w:snapToGrid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1.发包人承诺按照法律规定履行项目审批手续、筹集工程建设资金并按照合同约定的期限和方式支付合同价款。　　</w:t>
      </w:r>
    </w:p>
    <w:p w:rsidR="00A665FD" w:rsidRDefault="00E0415D">
      <w:pPr>
        <w:overflowPunct w:val="0"/>
        <w:autoSpaceDE w:val="0"/>
        <w:autoSpaceDN w:val="0"/>
        <w:snapToGrid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2.承包人承诺按照法律规定及合同约定组织完成工程施工，确保工程质量和安全，不进行转包及违法分包，并在缺陷责任期及保修期内承担相应的工程维修责任。　　</w:t>
      </w:r>
    </w:p>
    <w:p w:rsidR="00A665FD" w:rsidRDefault="00E0415D">
      <w:pPr>
        <w:overflowPunct w:val="0"/>
        <w:autoSpaceDE w:val="0"/>
        <w:autoSpaceDN w:val="0"/>
        <w:snapToGrid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3.发包人和承包人通过招投标形式签订合同的，双方理解并承诺不再就同一工程另行签订与合同实质性内容相背离的协议。</w:t>
      </w:r>
    </w:p>
    <w:p w:rsidR="00A665FD" w:rsidRDefault="00E0415D">
      <w:pPr>
        <w:overflowPunct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4.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A665FD" w:rsidRDefault="00E0415D">
      <w:pPr>
        <w:overflowPunct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5.承包人</w:t>
      </w:r>
      <w:proofErr w:type="gramStart"/>
      <w:r>
        <w:rPr>
          <w:rFonts w:asciiTheme="minorEastAsia" w:eastAsiaTheme="minorEastAsia" w:hAnsiTheme="minorEastAsia" w:cs="宋体" w:hint="eastAsia"/>
          <w:sz w:val="24"/>
        </w:rPr>
        <w:t>承诺仅</w:t>
      </w:r>
      <w:proofErr w:type="gramEnd"/>
      <w:r>
        <w:rPr>
          <w:rFonts w:asciiTheme="minorEastAsia" w:eastAsiaTheme="minorEastAsia" w:hAnsiTheme="minorEastAsia" w:cs="宋体" w:hint="eastAsia"/>
          <w:sz w:val="24"/>
        </w:rPr>
        <w:t>发包人有权进行设计变更。发生设计变更时，承包人承诺将按照发包人书面的设计变更通知进行施工图设计或根据发包人书面设计变更通知确定的内容进行施工。如变更将导致费用增加或工期延长，承包人承诺将在收到设计变更通知后2个</w:t>
      </w:r>
      <w:proofErr w:type="gramStart"/>
      <w:r>
        <w:rPr>
          <w:rFonts w:asciiTheme="minorEastAsia" w:eastAsiaTheme="minorEastAsia" w:hAnsiTheme="minorEastAsia" w:cs="宋体" w:hint="eastAsia"/>
          <w:sz w:val="24"/>
        </w:rPr>
        <w:t>日历天</w:t>
      </w:r>
      <w:proofErr w:type="gramEnd"/>
      <w:r>
        <w:rPr>
          <w:rFonts w:asciiTheme="minorEastAsia" w:eastAsiaTheme="minorEastAsia" w:hAnsiTheme="minorEastAsia" w:cs="宋体" w:hint="eastAsia"/>
          <w:sz w:val="24"/>
        </w:rPr>
        <w:t>内，将变更导致的费用增加预算书或工期延长时间</w:t>
      </w:r>
      <w:proofErr w:type="gramStart"/>
      <w:r>
        <w:rPr>
          <w:rFonts w:asciiTheme="minorEastAsia" w:eastAsiaTheme="minorEastAsia" w:hAnsiTheme="minorEastAsia" w:cs="宋体" w:hint="eastAsia"/>
          <w:sz w:val="24"/>
        </w:rPr>
        <w:t>确认函以书面</w:t>
      </w:r>
      <w:proofErr w:type="gramEnd"/>
      <w:r>
        <w:rPr>
          <w:rFonts w:asciiTheme="minorEastAsia" w:eastAsiaTheme="minorEastAsia" w:hAnsiTheme="minorEastAsia" w:cs="宋体" w:hint="eastAsia"/>
          <w:sz w:val="24"/>
        </w:rPr>
        <w:t>形式报送给发包人，如承包人未在上述时间内向发包人报送，则视为承包人已放弃主张工程设计变更费用增加及工期顺延的权利。</w:t>
      </w:r>
    </w:p>
    <w:p w:rsidR="00A665FD" w:rsidRDefault="00E0415D">
      <w:pPr>
        <w:overflowPunct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6、承包人承诺将严格执行发包人基建内控制度关于现场签证单编制、审核、批准的程序和办法。所有变更、签证材料均需经过监理单位（如有）和发包人的书面确认方才有效，否则视为承包人自动让利，相关施工工作量不纳入决算。</w:t>
      </w:r>
    </w:p>
    <w:p w:rsidR="00A665FD" w:rsidRDefault="00E0415D">
      <w:pPr>
        <w:overflowPunct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7、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A665FD" w:rsidRDefault="00E0415D">
      <w:pPr>
        <w:overflowPunct w:val="0"/>
        <w:spacing w:line="520" w:lineRule="exact"/>
        <w:ind w:right="140"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承包人承诺将无条件服从发包人对工程施工图设计阶段、施工阶段的</w:t>
      </w:r>
      <w:proofErr w:type="gramStart"/>
      <w:r>
        <w:rPr>
          <w:rFonts w:asciiTheme="minorEastAsia" w:eastAsiaTheme="minorEastAsia" w:hAnsiTheme="minorEastAsia" w:cs="宋体" w:hint="eastAsia"/>
          <w:sz w:val="24"/>
        </w:rPr>
        <w:t>的</w:t>
      </w:r>
      <w:proofErr w:type="gramEnd"/>
      <w:r>
        <w:rPr>
          <w:rFonts w:asciiTheme="minorEastAsia" w:eastAsiaTheme="minorEastAsia" w:hAnsiTheme="minorEastAsia" w:cs="宋体" w:hint="eastAsia"/>
          <w:sz w:val="24"/>
        </w:rPr>
        <w:t>设计变更要求，不会以因发包人提出的设计变更减少了工程利润为由要挟发包人追加其它费用，否则发包人可视为承包人无故违约，发包人可直接要求承包人无条件立即免费退场。</w:t>
      </w:r>
    </w:p>
    <w:p w:rsidR="00A665FD" w:rsidRDefault="00E0415D">
      <w:pPr>
        <w:overflowPunct w:val="0"/>
        <w:spacing w:line="520" w:lineRule="exact"/>
        <w:ind w:firstLine="482"/>
        <w:rPr>
          <w:rFonts w:asciiTheme="minorEastAsia" w:eastAsiaTheme="minorEastAsia" w:hAnsiTheme="minorEastAsia" w:cs="宋体"/>
          <w:b/>
          <w:sz w:val="24"/>
        </w:rPr>
      </w:pPr>
      <w:r>
        <w:rPr>
          <w:rFonts w:asciiTheme="minorEastAsia" w:eastAsiaTheme="minorEastAsia" w:hAnsiTheme="minorEastAsia" w:cs="宋体" w:hint="eastAsia"/>
          <w:b/>
          <w:sz w:val="24"/>
        </w:rPr>
        <w:t>九、违约责任</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1、本工程严禁承包人转包和违法分包，否则发包人有权单方解除本合同，承包人应赔偿发包人因此遭受的全部损失，且承包人应向发包人支付本合同总价30%的违约金。</w:t>
      </w:r>
    </w:p>
    <w:p w:rsidR="00A665FD" w:rsidRDefault="00E0415D">
      <w:pPr>
        <w:overflowPunct w:val="0"/>
        <w:spacing w:line="520" w:lineRule="exact"/>
        <w:ind w:firstLine="425"/>
        <w:jc w:val="left"/>
        <w:outlineLvl w:val="0"/>
        <w:rPr>
          <w:rFonts w:asciiTheme="minorEastAsia" w:eastAsiaTheme="minorEastAsia" w:hAnsiTheme="minorEastAsia"/>
          <w:sz w:val="24"/>
        </w:rPr>
      </w:pPr>
      <w:r>
        <w:rPr>
          <w:rFonts w:asciiTheme="minorEastAsia" w:eastAsiaTheme="minorEastAsia" w:hAnsiTheme="minorEastAsia" w:cs="宋体" w:hint="eastAsia"/>
          <w:sz w:val="24"/>
        </w:rPr>
        <w:t>2、如承包人原因造成的工期延误，每延误一天，承包人应按合同总价的千分之一（如低于2000元则以2000元每天计算扣除）向发包人支付违约金；违约金发包人有权从应付承包人的工程款之中直接扣除或直接向承包人收取。</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3、承包人不得以任何理由拒绝移交工程或向发包人逾期移交工程；否则，</w:t>
      </w:r>
      <w:r>
        <w:rPr>
          <w:rFonts w:asciiTheme="minorEastAsia" w:eastAsiaTheme="minorEastAsia" w:hAnsiTheme="minorEastAsia" w:cs="宋体" w:hint="eastAsia"/>
          <w:sz w:val="24"/>
        </w:rPr>
        <w:lastRenderedPageBreak/>
        <w:t>每延迟一日，承包人应向发包人支付相当于合同总价款千分之一的违约金；</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4、因承包人违约而依据本合同应向发包人支付违约金或赔偿金的，发包人有权从应付承包人的工程价款中直</w:t>
      </w:r>
      <w:proofErr w:type="gramStart"/>
      <w:r>
        <w:rPr>
          <w:rFonts w:asciiTheme="minorEastAsia" w:eastAsiaTheme="minorEastAsia" w:hAnsiTheme="minorEastAsia" w:cs="宋体" w:hint="eastAsia"/>
          <w:sz w:val="24"/>
        </w:rPr>
        <w:t>接予以</w:t>
      </w:r>
      <w:proofErr w:type="gramEnd"/>
      <w:r>
        <w:rPr>
          <w:rFonts w:asciiTheme="minorEastAsia" w:eastAsiaTheme="minorEastAsia" w:hAnsiTheme="minorEastAsia" w:cs="宋体" w:hint="eastAsia"/>
          <w:sz w:val="24"/>
        </w:rPr>
        <w:t>相应扣除，承包人不持异议。工程价款不足抵扣的，发包人有权就不足部分继续向承包人追偿。</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5、采购文件约定或国家相关规定的承包人其他违约责任。</w:t>
      </w:r>
    </w:p>
    <w:p w:rsidR="00A665FD" w:rsidRDefault="00E0415D">
      <w:pPr>
        <w:overflowPunct w:val="0"/>
        <w:spacing w:line="520" w:lineRule="exact"/>
        <w:ind w:firstLine="482"/>
        <w:rPr>
          <w:rFonts w:asciiTheme="minorEastAsia" w:eastAsiaTheme="minorEastAsia" w:hAnsiTheme="minorEastAsia" w:cs="宋体"/>
          <w:b/>
          <w:sz w:val="24"/>
        </w:rPr>
      </w:pPr>
      <w:r>
        <w:rPr>
          <w:rFonts w:asciiTheme="minorEastAsia" w:eastAsiaTheme="minorEastAsia" w:hAnsiTheme="minorEastAsia" w:cs="宋体" w:hint="eastAsia"/>
          <w:b/>
          <w:sz w:val="24"/>
        </w:rPr>
        <w:t>十、法律适用与争议解决</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1、本合同适用中华人民共和国法律。</w:t>
      </w:r>
      <w:r>
        <w:rPr>
          <w:rFonts w:asciiTheme="minorEastAsia" w:eastAsiaTheme="minorEastAsia" w:hAnsiTheme="minorEastAsia" w:cs="宋体" w:hint="eastAsia"/>
          <w:sz w:val="24"/>
        </w:rPr>
        <w:tab/>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2、因本合同引发或与本合同相关的争议，双方应协商解决，协商不成的，应向发包人所在地人民法院提起诉讼。</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3、由于上述过程而发生的包括但不限于律师费、保全费、诉讼费等实际全部费用，应由败诉方承担。在法院审理期间，除提交法院的争议事项外，合同仍应继续履行。</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4、送达</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（1）、本合同一方按照本合同约定向另一方送达任何文件、回复及其他任何函件应以中文书写，且必须通过当面送达、合法经营的快递服务、电子邮件等形式按下述地址、邮箱或传真号码发出。</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致发包人：</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单位：盐城幼儿师范高等专科学校</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地址：盐城市</w:t>
      </w:r>
      <w:proofErr w:type="gramStart"/>
      <w:r>
        <w:rPr>
          <w:rFonts w:asciiTheme="minorEastAsia" w:eastAsiaTheme="minorEastAsia" w:hAnsiTheme="minorEastAsia" w:cs="宋体" w:hint="eastAsia"/>
          <w:sz w:val="24"/>
        </w:rPr>
        <w:t>高职园学</w:t>
      </w:r>
      <w:proofErr w:type="gramEnd"/>
      <w:r>
        <w:rPr>
          <w:rFonts w:asciiTheme="minorEastAsia" w:eastAsiaTheme="minorEastAsia" w:hAnsiTheme="minorEastAsia" w:cs="宋体" w:hint="eastAsia"/>
          <w:sz w:val="24"/>
        </w:rPr>
        <w:t>海路28号</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电话：</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收件人：</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邮箱：</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致承包人：</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单位：</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地址：</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电话：</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收件人：</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邮箱：</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（2）、通知被视为有效送达的日期应按以下方式确定：</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通过个人当面送达的通知应于双方指定代表书面签收当日被视为有效送达；</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通过快递送出的通知应以快递服务公司系统上载明的送达日期视为有效送达；</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通过电子邮件送达的情况下，电子邮件发送当日即视为有效送达。</w:t>
      </w:r>
    </w:p>
    <w:p w:rsidR="00A665FD" w:rsidRDefault="00E0415D">
      <w:pPr>
        <w:overflowPunct w:val="0"/>
        <w:spacing w:line="520" w:lineRule="exact"/>
        <w:ind w:firstLine="425"/>
        <w:jc w:val="left"/>
        <w:outlineLvl w:val="0"/>
        <w:rPr>
          <w:rFonts w:asciiTheme="minorEastAsia" w:eastAsiaTheme="minorEastAsia" w:hAnsiTheme="minorEastAsia" w:cs="宋体"/>
          <w:sz w:val="24"/>
        </w:rPr>
      </w:pPr>
      <w:r>
        <w:rPr>
          <w:rFonts w:asciiTheme="minorEastAsia" w:eastAsiaTheme="minorEastAsia" w:hAnsiTheme="minorEastAsia" w:cs="宋体" w:hint="eastAsia"/>
          <w:sz w:val="24"/>
        </w:rPr>
        <w:t>（3）、双方上述相关信息发生变更的，应及时书面通知对方，否则按原通讯方式</w:t>
      </w:r>
      <w:proofErr w:type="gramStart"/>
      <w:r>
        <w:rPr>
          <w:rFonts w:asciiTheme="minorEastAsia" w:eastAsiaTheme="minorEastAsia" w:hAnsiTheme="minorEastAsia" w:cs="宋体" w:hint="eastAsia"/>
          <w:sz w:val="24"/>
        </w:rPr>
        <w:t>送达仍</w:t>
      </w:r>
      <w:proofErr w:type="gramEnd"/>
      <w:r>
        <w:rPr>
          <w:rFonts w:asciiTheme="minorEastAsia" w:eastAsiaTheme="minorEastAsia" w:hAnsiTheme="minorEastAsia" w:cs="宋体" w:hint="eastAsia"/>
          <w:sz w:val="24"/>
        </w:rPr>
        <w:t>视为有效送达。</w:t>
      </w:r>
    </w:p>
    <w:p w:rsidR="00A665FD" w:rsidRDefault="00E0415D">
      <w:pPr>
        <w:overflowPunct w:val="0"/>
        <w:spacing w:line="520" w:lineRule="exact"/>
        <w:ind w:firstLine="482"/>
        <w:rPr>
          <w:rFonts w:asciiTheme="minorEastAsia" w:eastAsiaTheme="minorEastAsia" w:hAnsiTheme="minorEastAsia" w:cs="宋体"/>
          <w:b/>
          <w:sz w:val="24"/>
        </w:rPr>
      </w:pPr>
      <w:bookmarkStart w:id="2" w:name="page4"/>
      <w:bookmarkEnd w:id="2"/>
      <w:r>
        <w:rPr>
          <w:rFonts w:asciiTheme="minorEastAsia" w:eastAsiaTheme="minorEastAsia" w:hAnsiTheme="minorEastAsia" w:cs="宋体" w:hint="eastAsia"/>
          <w:b/>
          <w:sz w:val="24"/>
        </w:rPr>
        <w:t xml:space="preserve">　　十一、词语含义</w:t>
      </w:r>
    </w:p>
    <w:p w:rsidR="00A665FD" w:rsidRDefault="00E0415D">
      <w:pPr>
        <w:overflowPunct w:val="0"/>
        <w:autoSpaceDE w:val="0"/>
        <w:autoSpaceDN w:val="0"/>
        <w:snapToGrid w:val="0"/>
        <w:spacing w:line="520" w:lineRule="exact"/>
        <w:jc w:val="left"/>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Pr>
          <w:rFonts w:asciiTheme="minorEastAsia" w:eastAsiaTheme="minorEastAsia" w:hAnsiTheme="minorEastAsia" w:cs="宋体"/>
          <w:sz w:val="24"/>
        </w:rPr>
        <w:tab/>
      </w:r>
      <w:r>
        <w:rPr>
          <w:rFonts w:asciiTheme="minorEastAsia" w:eastAsiaTheme="minorEastAsia" w:hAnsiTheme="minorEastAsia" w:cs="宋体" w:hint="eastAsia"/>
          <w:sz w:val="24"/>
        </w:rPr>
        <w:t>本协议书中词语含义与第二部分通用合同条款中赋予的含义相同。</w:t>
      </w:r>
    </w:p>
    <w:p w:rsidR="00A665FD" w:rsidRDefault="00E0415D">
      <w:pPr>
        <w:overflowPunct w:val="0"/>
        <w:spacing w:line="520" w:lineRule="exact"/>
        <w:ind w:firstLine="482"/>
        <w:rPr>
          <w:rFonts w:asciiTheme="minorEastAsia" w:eastAsiaTheme="minorEastAsia" w:hAnsiTheme="minorEastAsia" w:cs="宋体"/>
          <w:sz w:val="24"/>
        </w:rPr>
      </w:pPr>
      <w:r>
        <w:rPr>
          <w:rFonts w:asciiTheme="minorEastAsia" w:eastAsiaTheme="minorEastAsia" w:hAnsiTheme="minorEastAsia" w:cs="宋体" w:hint="eastAsia"/>
          <w:b/>
          <w:sz w:val="24"/>
        </w:rPr>
        <w:t xml:space="preserve">　　十二、签订时间</w:t>
      </w:r>
    </w:p>
    <w:p w:rsidR="00A665FD" w:rsidRDefault="00E0415D">
      <w:pPr>
        <w:overflowPunct w:val="0"/>
        <w:autoSpaceDE w:val="0"/>
        <w:autoSpaceDN w:val="0"/>
        <w:snapToGrid w:val="0"/>
        <w:spacing w:line="520" w:lineRule="exact"/>
        <w:jc w:val="left"/>
        <w:rPr>
          <w:rFonts w:asciiTheme="minorEastAsia" w:eastAsiaTheme="minorEastAsia" w:hAnsiTheme="minorEastAsia" w:cs="宋体"/>
          <w:b/>
          <w:sz w:val="24"/>
        </w:rPr>
      </w:pP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b/>
          <w:sz w:val="24"/>
        </w:rPr>
        <w:t xml:space="preserve">　</w:t>
      </w:r>
      <w:r>
        <w:rPr>
          <w:rFonts w:asciiTheme="minorEastAsia" w:eastAsiaTheme="minorEastAsia" w:hAnsiTheme="minorEastAsia" w:cs="宋体"/>
          <w:b/>
          <w:sz w:val="24"/>
        </w:rPr>
        <w:tab/>
      </w:r>
      <w:r>
        <w:rPr>
          <w:rFonts w:asciiTheme="minorEastAsia" w:eastAsiaTheme="minorEastAsia" w:hAnsiTheme="minorEastAsia" w:cs="宋体" w:hint="eastAsia"/>
          <w:b/>
          <w:sz w:val="24"/>
        </w:rPr>
        <w:t>本合同于</w:t>
      </w:r>
      <w:r>
        <w:rPr>
          <w:rFonts w:asciiTheme="minorEastAsia" w:eastAsiaTheme="minorEastAsia" w:hAnsiTheme="minorEastAsia" w:cs="宋体"/>
          <w:b/>
          <w:sz w:val="24"/>
          <w:u w:val="single"/>
        </w:rPr>
        <w:t>2018</w:t>
      </w:r>
      <w:r>
        <w:rPr>
          <w:rFonts w:asciiTheme="minorEastAsia" w:eastAsiaTheme="minorEastAsia" w:hAnsiTheme="minorEastAsia" w:cs="宋体" w:hint="eastAsia"/>
          <w:b/>
          <w:sz w:val="24"/>
          <w:u w:val="single"/>
        </w:rPr>
        <w:t>年1</w:t>
      </w:r>
      <w:r>
        <w:rPr>
          <w:rFonts w:asciiTheme="minorEastAsia" w:eastAsiaTheme="minorEastAsia" w:hAnsiTheme="minorEastAsia" w:cs="宋体"/>
          <w:b/>
          <w:sz w:val="24"/>
          <w:u w:val="single"/>
        </w:rPr>
        <w:t>1</w:t>
      </w:r>
      <w:r>
        <w:rPr>
          <w:rFonts w:asciiTheme="minorEastAsia" w:eastAsiaTheme="minorEastAsia" w:hAnsiTheme="minorEastAsia" w:cs="宋体" w:hint="eastAsia"/>
          <w:b/>
          <w:sz w:val="24"/>
          <w:u w:val="single"/>
        </w:rPr>
        <w:t>月16日</w:t>
      </w:r>
      <w:r>
        <w:rPr>
          <w:rFonts w:asciiTheme="minorEastAsia" w:eastAsiaTheme="minorEastAsia" w:hAnsiTheme="minorEastAsia" w:cs="宋体" w:hint="eastAsia"/>
          <w:b/>
          <w:sz w:val="24"/>
        </w:rPr>
        <w:t>签订。</w:t>
      </w:r>
    </w:p>
    <w:p w:rsidR="00A665FD" w:rsidRDefault="00E0415D">
      <w:pPr>
        <w:overflowPunct w:val="0"/>
        <w:spacing w:line="520" w:lineRule="exact"/>
        <w:ind w:firstLine="482"/>
        <w:rPr>
          <w:rFonts w:asciiTheme="minorEastAsia" w:eastAsiaTheme="minorEastAsia" w:hAnsiTheme="minorEastAsia" w:cs="宋体"/>
          <w:sz w:val="24"/>
        </w:rPr>
      </w:pP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b/>
          <w:sz w:val="24"/>
        </w:rPr>
        <w:t xml:space="preserve">　十三、签订地点</w:t>
      </w:r>
    </w:p>
    <w:p w:rsidR="00A665FD" w:rsidRDefault="00E0415D">
      <w:pPr>
        <w:overflowPunct w:val="0"/>
        <w:spacing w:line="520" w:lineRule="exact"/>
        <w:ind w:firstLine="482"/>
        <w:rPr>
          <w:rFonts w:asciiTheme="minorEastAsia" w:eastAsiaTheme="minorEastAsia" w:hAnsiTheme="minorEastAsia" w:cs="宋体"/>
          <w:sz w:val="24"/>
        </w:rPr>
      </w:pPr>
      <w:r>
        <w:rPr>
          <w:rFonts w:asciiTheme="minorEastAsia" w:eastAsiaTheme="minorEastAsia" w:hAnsiTheme="minorEastAsia" w:cs="宋体" w:hint="eastAsia"/>
          <w:sz w:val="24"/>
        </w:rPr>
        <w:t xml:space="preserve">　　本合同在</w:t>
      </w:r>
      <w:r>
        <w:rPr>
          <w:rFonts w:asciiTheme="minorEastAsia" w:eastAsiaTheme="minorEastAsia" w:hAnsiTheme="minorEastAsia" w:cs="宋体" w:hint="eastAsia"/>
          <w:sz w:val="24"/>
          <w:u w:val="single"/>
        </w:rPr>
        <w:t>盐城幼儿师范高等专科学校</w:t>
      </w:r>
      <w:r>
        <w:rPr>
          <w:rFonts w:asciiTheme="minorEastAsia" w:eastAsiaTheme="minorEastAsia" w:hAnsiTheme="minorEastAsia" w:cs="宋体" w:hint="eastAsia"/>
          <w:sz w:val="24"/>
        </w:rPr>
        <w:t>签订。</w:t>
      </w:r>
    </w:p>
    <w:p w:rsidR="00A665FD" w:rsidRDefault="00E0415D">
      <w:pPr>
        <w:overflowPunct w:val="0"/>
        <w:spacing w:line="520" w:lineRule="exact"/>
        <w:ind w:left="358" w:firstLine="482"/>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十四、补充协议　　</w:t>
      </w:r>
    </w:p>
    <w:p w:rsidR="00A665FD" w:rsidRDefault="00E0415D">
      <w:pPr>
        <w:overflowPunct w:val="0"/>
        <w:autoSpaceDE w:val="0"/>
        <w:autoSpaceDN w:val="0"/>
        <w:snapToGrid w:val="0"/>
        <w:spacing w:line="520" w:lineRule="exact"/>
        <w:ind w:left="420" w:firstLine="420"/>
        <w:jc w:val="left"/>
        <w:rPr>
          <w:rFonts w:asciiTheme="minorEastAsia" w:eastAsiaTheme="minorEastAsia" w:hAnsiTheme="minorEastAsia" w:cs="宋体"/>
          <w:sz w:val="24"/>
        </w:rPr>
      </w:pPr>
      <w:r>
        <w:rPr>
          <w:rFonts w:asciiTheme="minorEastAsia" w:eastAsiaTheme="minorEastAsia" w:hAnsiTheme="minorEastAsia" w:cs="宋体" w:hint="eastAsia"/>
          <w:sz w:val="24"/>
        </w:rPr>
        <w:t>合同未尽事宜，当事人另行签订补充协议，补充协议是合同的组成部分。</w:t>
      </w:r>
    </w:p>
    <w:p w:rsidR="00A665FD" w:rsidRDefault="00E0415D">
      <w:pPr>
        <w:overflowPunct w:val="0"/>
        <w:spacing w:line="520" w:lineRule="exact"/>
        <w:ind w:left="358" w:firstLine="482"/>
        <w:rPr>
          <w:rFonts w:asciiTheme="minorEastAsia" w:eastAsiaTheme="minorEastAsia" w:hAnsiTheme="minorEastAsia" w:cs="宋体"/>
          <w:b/>
          <w:sz w:val="24"/>
        </w:rPr>
      </w:pPr>
      <w:r>
        <w:rPr>
          <w:rFonts w:asciiTheme="minorEastAsia" w:eastAsiaTheme="minorEastAsia" w:hAnsiTheme="minorEastAsia" w:cs="宋体" w:hint="eastAsia"/>
          <w:b/>
          <w:sz w:val="24"/>
        </w:rPr>
        <w:t xml:space="preserve">十五、合同生效　　</w:t>
      </w:r>
    </w:p>
    <w:p w:rsidR="00A665FD" w:rsidRDefault="00E0415D">
      <w:pPr>
        <w:overflowPunct w:val="0"/>
        <w:autoSpaceDE w:val="0"/>
        <w:autoSpaceDN w:val="0"/>
        <w:snapToGrid w:val="0"/>
        <w:spacing w:line="520" w:lineRule="exact"/>
        <w:ind w:left="630" w:hanging="120"/>
        <w:jc w:val="left"/>
        <w:rPr>
          <w:rFonts w:asciiTheme="minorEastAsia" w:eastAsiaTheme="minorEastAsia" w:hAnsiTheme="minorEastAsia" w:cs="宋体"/>
          <w:sz w:val="24"/>
        </w:rPr>
      </w:pPr>
      <w:r>
        <w:rPr>
          <w:rFonts w:asciiTheme="minorEastAsia" w:eastAsiaTheme="minorEastAsia" w:hAnsiTheme="minorEastAsia" w:cs="宋体" w:hint="eastAsia"/>
          <w:sz w:val="24"/>
        </w:rPr>
        <w:t>本合同自</w:t>
      </w:r>
      <w:r>
        <w:rPr>
          <w:rFonts w:asciiTheme="minorEastAsia" w:eastAsiaTheme="minorEastAsia" w:hAnsiTheme="minorEastAsia" w:cs="宋体" w:hint="eastAsia"/>
          <w:sz w:val="24"/>
          <w:u w:val="single"/>
        </w:rPr>
        <w:t>双方签字盖章后</w:t>
      </w:r>
      <w:r>
        <w:rPr>
          <w:rFonts w:asciiTheme="minorEastAsia" w:eastAsiaTheme="minorEastAsia" w:hAnsiTheme="minorEastAsia" w:cs="宋体" w:hint="eastAsia"/>
          <w:sz w:val="24"/>
        </w:rPr>
        <w:t>生效。</w:t>
      </w:r>
    </w:p>
    <w:p w:rsidR="00A665FD" w:rsidRDefault="00E0415D">
      <w:pPr>
        <w:overflowPunct w:val="0"/>
        <w:spacing w:line="520" w:lineRule="exact"/>
        <w:ind w:firstLine="482"/>
        <w:rPr>
          <w:rFonts w:asciiTheme="minorEastAsia" w:eastAsiaTheme="minorEastAsia" w:hAnsiTheme="minorEastAsia" w:cs="宋体"/>
          <w:sz w:val="24"/>
        </w:rPr>
      </w:pPr>
      <w:r>
        <w:rPr>
          <w:rFonts w:asciiTheme="minorEastAsia" w:eastAsiaTheme="minorEastAsia" w:hAnsiTheme="minorEastAsia" w:cs="宋体" w:hint="eastAsia"/>
          <w:b/>
          <w:sz w:val="24"/>
        </w:rPr>
        <w:t xml:space="preserve">十六、合同份数　</w:t>
      </w:r>
    </w:p>
    <w:p w:rsidR="00A665FD" w:rsidRDefault="00E0415D">
      <w:pPr>
        <w:overflowPunct w:val="0"/>
        <w:autoSpaceDE w:val="0"/>
        <w:autoSpaceDN w:val="0"/>
        <w:snapToGrid w:val="0"/>
        <w:spacing w:line="520" w:lineRule="exact"/>
        <w:ind w:right="-37" w:firstLine="510"/>
        <w:jc w:val="left"/>
        <w:rPr>
          <w:rFonts w:asciiTheme="minorEastAsia" w:eastAsiaTheme="minorEastAsia" w:hAnsiTheme="minorEastAsia" w:cs="宋体"/>
          <w:sz w:val="24"/>
        </w:rPr>
      </w:pPr>
      <w:r>
        <w:rPr>
          <w:rFonts w:asciiTheme="minorEastAsia" w:eastAsiaTheme="minorEastAsia" w:hAnsiTheme="minorEastAsia" w:cs="宋体" w:hint="eastAsia"/>
          <w:sz w:val="24"/>
        </w:rPr>
        <w:t>本合同一式</w:t>
      </w:r>
      <w:r>
        <w:rPr>
          <w:rFonts w:asciiTheme="minorEastAsia" w:eastAsiaTheme="minorEastAsia" w:hAnsiTheme="minorEastAsia" w:cs="宋体" w:hint="eastAsia"/>
          <w:sz w:val="24"/>
          <w:u w:val="single"/>
        </w:rPr>
        <w:t>捌</w:t>
      </w:r>
      <w:r>
        <w:rPr>
          <w:rFonts w:asciiTheme="minorEastAsia" w:eastAsiaTheme="minorEastAsia" w:hAnsiTheme="minorEastAsia" w:cs="宋体" w:hint="eastAsia"/>
          <w:sz w:val="24"/>
        </w:rPr>
        <w:t>份，均具有同等法律效力，发包人执</w:t>
      </w:r>
      <w:r>
        <w:rPr>
          <w:rFonts w:asciiTheme="minorEastAsia" w:eastAsiaTheme="minorEastAsia" w:hAnsiTheme="minorEastAsia" w:cs="宋体" w:hint="eastAsia"/>
          <w:sz w:val="24"/>
          <w:u w:val="single"/>
        </w:rPr>
        <w:t>伍</w:t>
      </w:r>
      <w:r>
        <w:rPr>
          <w:rFonts w:asciiTheme="minorEastAsia" w:eastAsiaTheme="minorEastAsia" w:hAnsiTheme="minorEastAsia" w:cs="宋体" w:hint="eastAsia"/>
          <w:sz w:val="24"/>
        </w:rPr>
        <w:t>份，承包人执</w:t>
      </w:r>
      <w:r>
        <w:rPr>
          <w:rFonts w:asciiTheme="minorEastAsia" w:eastAsiaTheme="minorEastAsia" w:hAnsiTheme="minorEastAsia" w:cs="宋体" w:hint="eastAsia"/>
          <w:sz w:val="24"/>
          <w:u w:val="single"/>
        </w:rPr>
        <w:t>叁</w:t>
      </w:r>
      <w:r>
        <w:rPr>
          <w:rFonts w:asciiTheme="minorEastAsia" w:eastAsiaTheme="minorEastAsia" w:hAnsiTheme="minorEastAsia" w:cs="宋体" w:hint="eastAsia"/>
          <w:sz w:val="24"/>
        </w:rPr>
        <w:t>份。</w:t>
      </w:r>
    </w:p>
    <w:p w:rsidR="00A665FD" w:rsidRDefault="00A665FD">
      <w:pPr>
        <w:overflowPunct w:val="0"/>
        <w:snapToGrid w:val="0"/>
        <w:spacing w:line="520" w:lineRule="exact"/>
        <w:ind w:firstLine="480"/>
        <w:rPr>
          <w:rFonts w:asciiTheme="minorEastAsia" w:eastAsiaTheme="minorEastAsia" w:hAnsiTheme="minorEastAsia"/>
          <w:sz w:val="24"/>
        </w:rPr>
      </w:pP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发包人：  (公章)                         承包人：  (公章)</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法定代表人或其委托代理人：法定代表人或其委托代理人：</w:t>
      </w:r>
    </w:p>
    <w:p w:rsidR="00A665FD" w:rsidRDefault="00E0415D">
      <w:pPr>
        <w:overflowPunct w:val="0"/>
        <w:snapToGrid w:val="0"/>
        <w:spacing w:line="520" w:lineRule="exact"/>
        <w:ind w:firstLine="120"/>
        <w:rPr>
          <w:rFonts w:asciiTheme="minorEastAsia" w:eastAsiaTheme="minorEastAsia" w:hAnsiTheme="minorEastAsia"/>
          <w:sz w:val="24"/>
          <w:u w:val="single"/>
        </w:rPr>
      </w:pPr>
      <w:r>
        <w:rPr>
          <w:rFonts w:asciiTheme="minorEastAsia" w:eastAsiaTheme="minorEastAsia" w:hAnsiTheme="minorEastAsia"/>
          <w:sz w:val="24"/>
        </w:rPr>
        <w:t>（签字）（签字）</w:t>
      </w:r>
    </w:p>
    <w:p w:rsidR="00A665FD" w:rsidRDefault="00E0415D">
      <w:pPr>
        <w:tabs>
          <w:tab w:val="left" w:pos="4410"/>
        </w:tabs>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组织机构代码：组织机构代码：</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lastRenderedPageBreak/>
        <w:t>地址：地址：</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邮政编码：邮政编码：</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法定代表人：法定代表人：</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委托代理人：委托代理人：</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电话：电话：</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传真：传真：</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电子</w:t>
      </w:r>
      <w:r>
        <w:rPr>
          <w:rFonts w:asciiTheme="minorEastAsia" w:eastAsiaTheme="minorEastAsia" w:hAnsiTheme="minorEastAsia" w:hint="eastAsia"/>
          <w:sz w:val="24"/>
        </w:rPr>
        <w:t>邮</w:t>
      </w:r>
      <w:r>
        <w:rPr>
          <w:rFonts w:asciiTheme="minorEastAsia" w:eastAsiaTheme="minorEastAsia" w:hAnsiTheme="minorEastAsia"/>
          <w:sz w:val="24"/>
        </w:rPr>
        <w:t>箱：电子</w:t>
      </w:r>
      <w:r>
        <w:rPr>
          <w:rFonts w:asciiTheme="minorEastAsia" w:eastAsiaTheme="minorEastAsia" w:hAnsiTheme="minorEastAsia" w:hint="eastAsia"/>
          <w:sz w:val="24"/>
        </w:rPr>
        <w:t>邮</w:t>
      </w:r>
      <w:r>
        <w:rPr>
          <w:rFonts w:asciiTheme="minorEastAsia" w:eastAsiaTheme="minorEastAsia" w:hAnsiTheme="minorEastAsia"/>
          <w:sz w:val="24"/>
        </w:rPr>
        <w:t>箱：</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开户银行：开户银行：</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账号：账号：</w:t>
      </w:r>
    </w:p>
    <w:p w:rsidR="00A665FD" w:rsidRDefault="00A665FD">
      <w:pPr>
        <w:spacing w:line="520" w:lineRule="exact"/>
        <w:jc w:val="center"/>
        <w:outlineLvl w:val="1"/>
        <w:rPr>
          <w:rFonts w:asciiTheme="minorEastAsia" w:eastAsiaTheme="minorEastAsia" w:hAnsiTheme="minorEastAsia"/>
          <w:b/>
          <w:sz w:val="24"/>
        </w:rPr>
      </w:pPr>
    </w:p>
    <w:p w:rsidR="00A665FD" w:rsidRDefault="00E0415D">
      <w:pPr>
        <w:snapToGrid w:val="0"/>
        <w:spacing w:before="120" w:after="120" w:line="300" w:lineRule="auto"/>
        <w:jc w:val="center"/>
        <w:rPr>
          <w:rFonts w:asciiTheme="minorEastAsia" w:eastAsiaTheme="minorEastAsia" w:hAnsiTheme="minorEastAsia"/>
          <w:sz w:val="32"/>
          <w:szCs w:val="32"/>
        </w:rPr>
      </w:pPr>
      <w:r>
        <w:rPr>
          <w:rFonts w:asciiTheme="minorEastAsia" w:eastAsiaTheme="minorEastAsia" w:hAnsiTheme="minorEastAsia"/>
          <w:sz w:val="32"/>
          <w:szCs w:val="32"/>
        </w:rPr>
        <w:t>工程质量保修书</w:t>
      </w:r>
    </w:p>
    <w:p w:rsidR="00A665FD" w:rsidRDefault="00A665FD">
      <w:pPr>
        <w:wordWrap w:val="0"/>
        <w:snapToGrid w:val="0"/>
        <w:spacing w:line="360" w:lineRule="auto"/>
        <w:ind w:firstLine="482"/>
        <w:jc w:val="left"/>
        <w:rPr>
          <w:rFonts w:asciiTheme="minorEastAsia" w:eastAsiaTheme="minorEastAsia" w:hAnsiTheme="minorEastAsia"/>
          <w:b/>
          <w:sz w:val="24"/>
        </w:rPr>
      </w:pPr>
    </w:p>
    <w:p w:rsidR="00A665FD" w:rsidRDefault="00E0415D">
      <w:pPr>
        <w:snapToGrid w:val="0"/>
        <w:spacing w:line="520" w:lineRule="exact"/>
        <w:ind w:firstLine="480"/>
        <w:jc w:val="left"/>
        <w:rPr>
          <w:rFonts w:asciiTheme="minorEastAsia" w:eastAsiaTheme="minorEastAsia" w:hAnsiTheme="minorEastAsia"/>
          <w:b/>
          <w:sz w:val="24"/>
        </w:rPr>
      </w:pPr>
      <w:r>
        <w:rPr>
          <w:rFonts w:asciiTheme="minorEastAsia" w:eastAsiaTheme="minorEastAsia" w:hAnsiTheme="minorEastAsia"/>
          <w:sz w:val="24"/>
        </w:rPr>
        <w:t>发包人（全称）：</w:t>
      </w:r>
      <w:r>
        <w:rPr>
          <w:rFonts w:asciiTheme="minorEastAsia" w:eastAsiaTheme="minorEastAsia" w:hAnsiTheme="minorEastAsia"/>
          <w:sz w:val="24"/>
          <w:u w:val="single"/>
        </w:rPr>
        <w:t>盐城幼儿师范高等专科学校</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承包人（全称）：</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发包人和承包人根据《中华人民共和国建筑法》和《建设工程质量管理条例》，经协商一致就</w:t>
      </w:r>
      <w:r>
        <w:rPr>
          <w:rFonts w:asciiTheme="minorEastAsia" w:eastAsiaTheme="minorEastAsia" w:hAnsiTheme="minorEastAsia" w:cs="宋体" w:hint="eastAsia"/>
          <w:kern w:val="15"/>
          <w:position w:val="2"/>
          <w:sz w:val="24"/>
          <w:u w:val="single"/>
        </w:rPr>
        <w:t>盐城幼儿师范高等专科学校南北校区道路标志线施工项目</w:t>
      </w:r>
      <w:r>
        <w:rPr>
          <w:rFonts w:asciiTheme="minorEastAsia" w:eastAsiaTheme="minorEastAsia" w:hAnsiTheme="minorEastAsia"/>
          <w:sz w:val="24"/>
        </w:rPr>
        <w:t>（工程全称）签订工程质量保修书。</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一、工程质量保修范围和内容</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承包人在质量保修期内，按照有关法律规定和合同约定，承担工程质量保修责任。</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质量保修范围包括地基基础工程、主体结构工程，供热与供冷系统，电气管线、给排水管道、设备安装和装修工程，以及双方约定的其他项目。具体保修的内容，双方约定如下：</w:t>
      </w:r>
      <w:r>
        <w:rPr>
          <w:rFonts w:asciiTheme="minorEastAsia" w:eastAsiaTheme="minorEastAsia" w:hAnsiTheme="minorEastAsia"/>
          <w:sz w:val="24"/>
          <w:u w:val="single"/>
        </w:rPr>
        <w:t>承包人负责实施的全部工程项目</w:t>
      </w:r>
      <w:r>
        <w:rPr>
          <w:rFonts w:asciiTheme="minorEastAsia" w:eastAsiaTheme="minorEastAsia" w:hAnsiTheme="minorEastAsia"/>
          <w:sz w:val="24"/>
        </w:rPr>
        <w:t>。</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b/>
          <w:sz w:val="24"/>
        </w:rPr>
        <w:t xml:space="preserve">　　</w:t>
      </w:r>
      <w:r>
        <w:rPr>
          <w:rFonts w:asciiTheme="minorEastAsia" w:eastAsiaTheme="minorEastAsia" w:hAnsiTheme="minorEastAsia"/>
          <w:sz w:val="24"/>
        </w:rPr>
        <w:t>二、质量保修期</w:t>
      </w:r>
    </w:p>
    <w:p w:rsidR="00A665FD" w:rsidRDefault="00E0415D">
      <w:pPr>
        <w:snapToGrid w:val="0"/>
        <w:spacing w:line="520" w:lineRule="exact"/>
        <w:ind w:firstLine="420"/>
        <w:rPr>
          <w:rFonts w:asciiTheme="minorEastAsia" w:eastAsiaTheme="minorEastAsia" w:hAnsiTheme="minorEastAsia"/>
          <w:sz w:val="24"/>
        </w:rPr>
      </w:pPr>
      <w:r>
        <w:rPr>
          <w:rFonts w:asciiTheme="minorEastAsia" w:eastAsiaTheme="minorEastAsia" w:hAnsiTheme="minorEastAsia"/>
          <w:sz w:val="24"/>
        </w:rPr>
        <w:t>根据《建设工程质量管理条例》及有关规定，工程的质量保修期如下：</w:t>
      </w:r>
    </w:p>
    <w:p w:rsidR="00A665FD" w:rsidRDefault="00E0415D">
      <w:pPr>
        <w:snapToGrid w:val="0"/>
        <w:spacing w:line="520" w:lineRule="exact"/>
        <w:ind w:firstLine="420"/>
        <w:rPr>
          <w:rFonts w:asciiTheme="minorEastAsia" w:eastAsiaTheme="minorEastAsia" w:hAnsiTheme="minorEastAsia"/>
          <w:sz w:val="24"/>
        </w:rPr>
      </w:pPr>
      <w:r>
        <w:rPr>
          <w:rFonts w:asciiTheme="minorEastAsia" w:eastAsiaTheme="minorEastAsia" w:hAnsiTheme="minorEastAsia"/>
          <w:sz w:val="24"/>
        </w:rPr>
        <w:t>1．地基基础工程和主体结构工程为设计文件规定的工程合理使用年限；</w:t>
      </w:r>
    </w:p>
    <w:p w:rsidR="00A665FD" w:rsidRDefault="00E0415D">
      <w:pPr>
        <w:snapToGrid w:val="0"/>
        <w:spacing w:line="520" w:lineRule="exact"/>
        <w:ind w:firstLine="420"/>
        <w:rPr>
          <w:rFonts w:asciiTheme="minorEastAsia" w:eastAsiaTheme="minorEastAsia" w:hAnsiTheme="minorEastAsia"/>
          <w:sz w:val="24"/>
        </w:rPr>
      </w:pPr>
      <w:r>
        <w:rPr>
          <w:rFonts w:asciiTheme="minorEastAsia" w:eastAsiaTheme="minorEastAsia" w:hAnsiTheme="minorEastAsia"/>
          <w:sz w:val="24"/>
        </w:rPr>
        <w:lastRenderedPageBreak/>
        <w:t>2．屋面防水工程、有防水要求的卫生间、房间和外墙面的防渗为</w:t>
      </w:r>
      <w:r>
        <w:rPr>
          <w:rFonts w:asciiTheme="minorEastAsia" w:eastAsiaTheme="minorEastAsia" w:hAnsiTheme="minorEastAsia"/>
          <w:sz w:val="24"/>
          <w:u w:val="single"/>
        </w:rPr>
        <w:t xml:space="preserve">/ </w:t>
      </w:r>
      <w:r>
        <w:rPr>
          <w:rFonts w:asciiTheme="minorEastAsia" w:eastAsiaTheme="minorEastAsia" w:hAnsiTheme="minorEastAsia"/>
          <w:sz w:val="24"/>
        </w:rPr>
        <w:t>年；</w:t>
      </w:r>
    </w:p>
    <w:p w:rsidR="00A665FD" w:rsidRDefault="00E0415D">
      <w:pPr>
        <w:snapToGrid w:val="0"/>
        <w:spacing w:line="520" w:lineRule="exact"/>
        <w:ind w:firstLine="105"/>
        <w:rPr>
          <w:rFonts w:asciiTheme="minorEastAsia" w:eastAsiaTheme="minorEastAsia" w:hAnsiTheme="minorEastAsia"/>
          <w:sz w:val="24"/>
        </w:rPr>
      </w:pPr>
      <w:r>
        <w:rPr>
          <w:rFonts w:asciiTheme="minorEastAsia" w:eastAsiaTheme="minorEastAsia" w:hAnsiTheme="minorEastAsia"/>
          <w:sz w:val="24"/>
        </w:rPr>
        <w:t xml:space="preserve">   3．装修工程为</w:t>
      </w:r>
      <w:r>
        <w:rPr>
          <w:rFonts w:asciiTheme="minorEastAsia" w:eastAsiaTheme="minorEastAsia" w:hAnsiTheme="minorEastAsia"/>
          <w:sz w:val="24"/>
          <w:u w:val="single"/>
        </w:rPr>
        <w:t xml:space="preserve">  2 </w:t>
      </w:r>
      <w:r>
        <w:rPr>
          <w:rFonts w:asciiTheme="minorEastAsia" w:eastAsiaTheme="minorEastAsia" w:hAnsiTheme="minorEastAsia"/>
          <w:sz w:val="24"/>
        </w:rPr>
        <w:t>年；</w:t>
      </w:r>
    </w:p>
    <w:p w:rsidR="00A665FD" w:rsidRDefault="00E0415D">
      <w:pPr>
        <w:snapToGrid w:val="0"/>
        <w:spacing w:line="520" w:lineRule="exact"/>
        <w:ind w:firstLine="105"/>
        <w:rPr>
          <w:rFonts w:asciiTheme="minorEastAsia" w:eastAsiaTheme="minorEastAsia" w:hAnsiTheme="minorEastAsia"/>
          <w:sz w:val="24"/>
        </w:rPr>
      </w:pPr>
      <w:r>
        <w:rPr>
          <w:rFonts w:asciiTheme="minorEastAsia" w:eastAsiaTheme="minorEastAsia" w:hAnsiTheme="minorEastAsia"/>
          <w:sz w:val="24"/>
        </w:rPr>
        <w:t xml:space="preserve">   4．电气管线、给排水管道、设备安装工程为</w:t>
      </w:r>
      <w:r>
        <w:rPr>
          <w:rFonts w:asciiTheme="minorEastAsia" w:eastAsiaTheme="minorEastAsia" w:hAnsiTheme="minorEastAsia"/>
          <w:sz w:val="24"/>
          <w:u w:val="single"/>
        </w:rPr>
        <w:t xml:space="preserve"> 2 </w:t>
      </w:r>
      <w:r>
        <w:rPr>
          <w:rFonts w:asciiTheme="minorEastAsia" w:eastAsiaTheme="minorEastAsia" w:hAnsiTheme="minorEastAsia"/>
          <w:sz w:val="24"/>
        </w:rPr>
        <w:t>年；</w:t>
      </w:r>
    </w:p>
    <w:p w:rsidR="00A665FD" w:rsidRDefault="00E0415D">
      <w:pPr>
        <w:snapToGrid w:val="0"/>
        <w:spacing w:line="520" w:lineRule="exact"/>
        <w:ind w:firstLine="105"/>
        <w:rPr>
          <w:rFonts w:asciiTheme="minorEastAsia" w:eastAsiaTheme="minorEastAsia" w:hAnsiTheme="minorEastAsia"/>
          <w:sz w:val="24"/>
        </w:rPr>
      </w:pPr>
      <w:r>
        <w:rPr>
          <w:rFonts w:asciiTheme="minorEastAsia" w:eastAsiaTheme="minorEastAsia" w:hAnsiTheme="minorEastAsia"/>
          <w:sz w:val="24"/>
        </w:rPr>
        <w:t xml:space="preserve">   5．供热与供冷系统为</w:t>
      </w:r>
      <w:r>
        <w:rPr>
          <w:rFonts w:asciiTheme="minorEastAsia" w:eastAsiaTheme="minorEastAsia" w:hAnsiTheme="minorEastAsia"/>
          <w:sz w:val="24"/>
          <w:u w:val="single"/>
        </w:rPr>
        <w:t xml:space="preserve">  / </w:t>
      </w:r>
      <w:proofErr w:type="gramStart"/>
      <w:r>
        <w:rPr>
          <w:rFonts w:asciiTheme="minorEastAsia" w:eastAsiaTheme="minorEastAsia" w:hAnsiTheme="minorEastAsia"/>
          <w:sz w:val="24"/>
        </w:rPr>
        <w:t>个</w:t>
      </w:r>
      <w:proofErr w:type="gramEnd"/>
      <w:r>
        <w:rPr>
          <w:rFonts w:asciiTheme="minorEastAsia" w:eastAsiaTheme="minorEastAsia" w:hAnsiTheme="minorEastAsia"/>
          <w:sz w:val="24"/>
        </w:rPr>
        <w:t>采暖期、供冷期；</w:t>
      </w:r>
    </w:p>
    <w:p w:rsidR="00A665FD" w:rsidRDefault="00E0415D">
      <w:pPr>
        <w:snapToGrid w:val="0"/>
        <w:spacing w:line="520" w:lineRule="exact"/>
        <w:ind w:firstLine="105"/>
        <w:rPr>
          <w:rFonts w:asciiTheme="minorEastAsia" w:eastAsiaTheme="minorEastAsia" w:hAnsiTheme="minorEastAsia"/>
          <w:sz w:val="24"/>
        </w:rPr>
      </w:pPr>
      <w:r>
        <w:rPr>
          <w:rFonts w:asciiTheme="minorEastAsia" w:eastAsiaTheme="minorEastAsia" w:hAnsiTheme="minorEastAsia"/>
          <w:sz w:val="24"/>
        </w:rPr>
        <w:t xml:space="preserve">   6．住宅小区内的给排水设施、道路等配套工程为</w:t>
      </w:r>
      <w:r>
        <w:rPr>
          <w:rFonts w:asciiTheme="minorEastAsia" w:eastAsiaTheme="minorEastAsia" w:hAnsiTheme="minorEastAsia"/>
          <w:sz w:val="24"/>
          <w:u w:val="single"/>
        </w:rPr>
        <w:t xml:space="preserve"> 2</w:t>
      </w:r>
      <w:r>
        <w:rPr>
          <w:rFonts w:asciiTheme="minorEastAsia" w:eastAsiaTheme="minorEastAsia" w:hAnsiTheme="minorEastAsia"/>
          <w:sz w:val="24"/>
        </w:rPr>
        <w:t>年；</w:t>
      </w:r>
    </w:p>
    <w:p w:rsidR="00A665FD" w:rsidRDefault="00E0415D">
      <w:pPr>
        <w:snapToGrid w:val="0"/>
        <w:spacing w:line="520" w:lineRule="exact"/>
        <w:ind w:firstLine="105"/>
        <w:rPr>
          <w:rFonts w:asciiTheme="minorEastAsia" w:eastAsiaTheme="minorEastAsia" w:hAnsiTheme="minorEastAsia"/>
          <w:sz w:val="24"/>
        </w:rPr>
      </w:pPr>
      <w:r>
        <w:rPr>
          <w:rFonts w:asciiTheme="minorEastAsia" w:eastAsiaTheme="minorEastAsia" w:hAnsiTheme="minorEastAsia"/>
          <w:sz w:val="24"/>
        </w:rPr>
        <w:t xml:space="preserve">   7．其他项目保修期限约定如下：</w:t>
      </w:r>
      <w:r>
        <w:rPr>
          <w:rFonts w:asciiTheme="minorEastAsia" w:eastAsiaTheme="minorEastAsia" w:hAnsiTheme="minorEastAsia"/>
          <w:sz w:val="24"/>
          <w:u w:val="single"/>
        </w:rPr>
        <w:t xml:space="preserve">   2</w:t>
      </w:r>
      <w:r>
        <w:rPr>
          <w:rFonts w:asciiTheme="minorEastAsia" w:eastAsiaTheme="minorEastAsia" w:hAnsiTheme="minorEastAsia" w:cs="宋体" w:hint="eastAsia"/>
          <w:sz w:val="24"/>
          <w:u w:val="single"/>
        </w:rPr>
        <w:t>年</w:t>
      </w:r>
      <w:r>
        <w:rPr>
          <w:rFonts w:asciiTheme="minorEastAsia" w:eastAsiaTheme="minorEastAsia" w:hAnsiTheme="minorEastAsia"/>
          <w:sz w:val="24"/>
        </w:rPr>
        <w:t>。</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质量保修期自工程竣工验收合格之日起计算。</w:t>
      </w:r>
    </w:p>
    <w:p w:rsidR="00A665FD" w:rsidRDefault="00E0415D">
      <w:pPr>
        <w:snapToGrid w:val="0"/>
        <w:spacing w:line="520" w:lineRule="exact"/>
        <w:ind w:firstLine="420"/>
        <w:rPr>
          <w:rFonts w:asciiTheme="minorEastAsia" w:eastAsiaTheme="minorEastAsia" w:hAnsiTheme="minorEastAsia"/>
          <w:sz w:val="24"/>
        </w:rPr>
      </w:pPr>
      <w:r>
        <w:rPr>
          <w:rFonts w:asciiTheme="minorEastAsia" w:eastAsiaTheme="minorEastAsia" w:hAnsiTheme="minorEastAsia"/>
          <w:sz w:val="24"/>
        </w:rPr>
        <w:t>三、缺陷责任期</w:t>
      </w:r>
    </w:p>
    <w:p w:rsidR="00A665FD" w:rsidRDefault="00E0415D">
      <w:pPr>
        <w:snapToGrid w:val="0"/>
        <w:spacing w:line="520" w:lineRule="exact"/>
        <w:ind w:firstLine="420"/>
        <w:rPr>
          <w:rFonts w:asciiTheme="minorEastAsia" w:eastAsiaTheme="minorEastAsia" w:hAnsiTheme="minorEastAsia"/>
          <w:sz w:val="24"/>
        </w:rPr>
      </w:pPr>
      <w:r>
        <w:rPr>
          <w:rFonts w:asciiTheme="minorEastAsia" w:eastAsiaTheme="minorEastAsia" w:hAnsiTheme="minorEastAsia"/>
          <w:sz w:val="24"/>
        </w:rPr>
        <w:t>工程缺陷责任期为</w:t>
      </w:r>
      <w:r>
        <w:rPr>
          <w:rFonts w:asciiTheme="minorEastAsia" w:eastAsiaTheme="minorEastAsia" w:hAnsiTheme="minorEastAsia"/>
          <w:sz w:val="24"/>
          <w:u w:val="single"/>
        </w:rPr>
        <w:t xml:space="preserve"> 24</w:t>
      </w:r>
      <w:r>
        <w:rPr>
          <w:rFonts w:asciiTheme="minorEastAsia" w:eastAsiaTheme="minorEastAsia" w:hAnsiTheme="minorEastAsia"/>
          <w:sz w:val="24"/>
        </w:rPr>
        <w:t>个月，缺陷责任期自工程竣工验收合格之日起计算。单位工程先于全部工程进行验收，单位工程缺陷责任期自单位工程验收合格之日起算。</w:t>
      </w:r>
    </w:p>
    <w:p w:rsidR="00A665FD" w:rsidRDefault="00E0415D">
      <w:pPr>
        <w:snapToGrid w:val="0"/>
        <w:spacing w:line="520" w:lineRule="exact"/>
        <w:ind w:firstLine="420"/>
        <w:rPr>
          <w:rFonts w:asciiTheme="minorEastAsia" w:eastAsiaTheme="minorEastAsia" w:hAnsiTheme="minorEastAsia"/>
          <w:sz w:val="24"/>
        </w:rPr>
      </w:pPr>
      <w:r>
        <w:rPr>
          <w:rFonts w:asciiTheme="minorEastAsia" w:eastAsiaTheme="minorEastAsia" w:hAnsiTheme="minorEastAsia"/>
          <w:sz w:val="24"/>
        </w:rPr>
        <w:t>缺陷责任期终止后，发包人应退还剩余的质量保证金。</w:t>
      </w:r>
    </w:p>
    <w:p w:rsidR="00A665FD" w:rsidRDefault="00E0415D">
      <w:pPr>
        <w:snapToGrid w:val="0"/>
        <w:spacing w:line="520" w:lineRule="exact"/>
        <w:ind w:firstLine="480"/>
        <w:rPr>
          <w:rFonts w:asciiTheme="minorEastAsia" w:eastAsiaTheme="minorEastAsia" w:hAnsiTheme="minorEastAsia"/>
          <w:sz w:val="24"/>
        </w:rPr>
      </w:pPr>
      <w:r>
        <w:rPr>
          <w:rFonts w:asciiTheme="minorEastAsia" w:eastAsiaTheme="minorEastAsia" w:hAnsiTheme="minorEastAsia"/>
          <w:sz w:val="24"/>
        </w:rPr>
        <w:t>四、质量保修责任</w:t>
      </w:r>
    </w:p>
    <w:p w:rsidR="00A665FD" w:rsidRDefault="00E0415D">
      <w:pPr>
        <w:snapToGrid w:val="0"/>
        <w:spacing w:line="520" w:lineRule="exact"/>
        <w:ind w:firstLine="480"/>
        <w:rPr>
          <w:rFonts w:asciiTheme="minorEastAsia" w:eastAsiaTheme="minorEastAsia" w:hAnsiTheme="minorEastAsia"/>
          <w:sz w:val="24"/>
        </w:rPr>
      </w:pPr>
      <w:r>
        <w:rPr>
          <w:rFonts w:asciiTheme="minorEastAsia" w:eastAsiaTheme="minorEastAsia" w:hAnsiTheme="minorEastAsia"/>
          <w:sz w:val="24"/>
        </w:rPr>
        <w:t>1．属于保修范围、内容的项目，承包人应当在接到保修通知之日起7天内派人保修。承包人不在约定期限内派人保修的，发包人可以委托他人修理。</w:t>
      </w:r>
    </w:p>
    <w:p w:rsidR="00A665FD" w:rsidRDefault="00E0415D">
      <w:pPr>
        <w:snapToGrid w:val="0"/>
        <w:spacing w:line="520" w:lineRule="exact"/>
        <w:ind w:firstLine="430"/>
        <w:rPr>
          <w:rFonts w:asciiTheme="minorEastAsia" w:eastAsiaTheme="minorEastAsia" w:hAnsiTheme="minorEastAsia"/>
          <w:sz w:val="24"/>
        </w:rPr>
      </w:pPr>
      <w:r>
        <w:rPr>
          <w:rFonts w:asciiTheme="minorEastAsia" w:eastAsiaTheme="minorEastAsia" w:hAnsiTheme="minorEastAsia"/>
          <w:sz w:val="24"/>
        </w:rPr>
        <w:t>2．发生紧急事故需抢修的，承包人在接到事故通知后，应当立即到达事故现场抢修。</w:t>
      </w:r>
    </w:p>
    <w:p w:rsidR="00A665FD" w:rsidRDefault="00E0415D">
      <w:pPr>
        <w:snapToGrid w:val="0"/>
        <w:spacing w:line="520" w:lineRule="exact"/>
        <w:ind w:firstLine="430"/>
        <w:rPr>
          <w:rFonts w:asciiTheme="minorEastAsia" w:eastAsiaTheme="minorEastAsia" w:hAnsiTheme="minorEastAsia"/>
          <w:sz w:val="24"/>
        </w:rPr>
      </w:pPr>
      <w:r>
        <w:rPr>
          <w:rFonts w:asciiTheme="minorEastAsia" w:eastAsiaTheme="minorEastAsia" w:hAnsiTheme="minorEastAsia"/>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665FD" w:rsidRDefault="00E0415D">
      <w:pPr>
        <w:snapToGrid w:val="0"/>
        <w:spacing w:line="520" w:lineRule="exact"/>
        <w:ind w:firstLine="480"/>
        <w:rPr>
          <w:rFonts w:asciiTheme="minorEastAsia" w:eastAsiaTheme="minorEastAsia" w:hAnsiTheme="minorEastAsia"/>
          <w:sz w:val="24"/>
        </w:rPr>
      </w:pPr>
      <w:r>
        <w:rPr>
          <w:rFonts w:asciiTheme="minorEastAsia" w:eastAsiaTheme="minorEastAsia" w:hAnsiTheme="minorEastAsia"/>
          <w:sz w:val="24"/>
        </w:rPr>
        <w:t>4．质量保修完成后，由发包人组织验收。</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五、保修费用</w:t>
      </w:r>
    </w:p>
    <w:p w:rsidR="00A665FD" w:rsidRDefault="00E0415D">
      <w:pPr>
        <w:snapToGrid w:val="0"/>
        <w:spacing w:line="520" w:lineRule="exact"/>
        <w:rPr>
          <w:rFonts w:asciiTheme="minorEastAsia" w:eastAsiaTheme="minorEastAsia" w:hAnsiTheme="minorEastAsia"/>
          <w:sz w:val="24"/>
        </w:rPr>
      </w:pPr>
      <w:r>
        <w:rPr>
          <w:rFonts w:asciiTheme="minorEastAsia" w:eastAsiaTheme="minorEastAsia" w:hAnsiTheme="minorEastAsia"/>
          <w:sz w:val="24"/>
        </w:rPr>
        <w:t xml:space="preserve">　　保修费用由造成质量缺陷的责任方承担。</w:t>
      </w:r>
    </w:p>
    <w:p w:rsidR="00A665FD" w:rsidRDefault="00E0415D">
      <w:pPr>
        <w:snapToGrid w:val="0"/>
        <w:spacing w:line="520" w:lineRule="exact"/>
        <w:ind w:firstLine="480"/>
        <w:jc w:val="left"/>
        <w:rPr>
          <w:rFonts w:asciiTheme="minorEastAsia" w:eastAsiaTheme="minorEastAsia" w:hAnsiTheme="minorEastAsia"/>
          <w:sz w:val="24"/>
          <w:u w:val="single"/>
        </w:rPr>
      </w:pPr>
      <w:r>
        <w:rPr>
          <w:rFonts w:asciiTheme="minorEastAsia" w:eastAsiaTheme="minorEastAsia" w:hAnsiTheme="minorEastAsia"/>
          <w:sz w:val="24"/>
        </w:rPr>
        <w:t>六、双方约定的其他工程质量保修事项：。</w:t>
      </w:r>
    </w:p>
    <w:p w:rsidR="00A665FD" w:rsidRDefault="00E0415D">
      <w:pPr>
        <w:snapToGrid w:val="0"/>
        <w:spacing w:line="520" w:lineRule="exact"/>
        <w:ind w:firstLine="399"/>
        <w:rPr>
          <w:rFonts w:asciiTheme="minorEastAsia" w:eastAsiaTheme="minorEastAsia" w:hAnsiTheme="minorEastAsia"/>
          <w:sz w:val="24"/>
        </w:rPr>
      </w:pPr>
      <w:r>
        <w:rPr>
          <w:rFonts w:asciiTheme="minorEastAsia" w:eastAsiaTheme="minorEastAsia" w:hAnsiTheme="minorEastAsia"/>
          <w:sz w:val="24"/>
        </w:rPr>
        <w:t>工程质量保修书由发包人、承包人在工程竣工验收</w:t>
      </w:r>
      <w:proofErr w:type="gramStart"/>
      <w:r>
        <w:rPr>
          <w:rFonts w:asciiTheme="minorEastAsia" w:eastAsiaTheme="minorEastAsia" w:hAnsiTheme="minorEastAsia"/>
          <w:sz w:val="24"/>
        </w:rPr>
        <w:t>前共同</w:t>
      </w:r>
      <w:proofErr w:type="gramEnd"/>
      <w:r>
        <w:rPr>
          <w:rFonts w:asciiTheme="minorEastAsia" w:eastAsiaTheme="minorEastAsia" w:hAnsiTheme="minorEastAsia"/>
          <w:sz w:val="24"/>
        </w:rPr>
        <w:t>签署，作为施工合同附件，其有效期限至保修期满。</w:t>
      </w:r>
    </w:p>
    <w:p w:rsidR="00A665FD" w:rsidRDefault="00A665FD">
      <w:pPr>
        <w:pStyle w:val="Default"/>
        <w:spacing w:line="520" w:lineRule="exact"/>
        <w:rPr>
          <w:rFonts w:asciiTheme="minorEastAsia" w:eastAsiaTheme="minorEastAsia" w:hAnsiTheme="minorEastAsia"/>
          <w:color w:val="auto"/>
        </w:rPr>
      </w:pPr>
    </w:p>
    <w:p w:rsidR="00A665FD" w:rsidRDefault="00A665FD">
      <w:pPr>
        <w:pStyle w:val="Default"/>
        <w:spacing w:line="520" w:lineRule="exact"/>
        <w:rPr>
          <w:rFonts w:asciiTheme="minorEastAsia" w:eastAsiaTheme="minorEastAsia" w:hAnsiTheme="minorEastAsia"/>
          <w:color w:val="auto"/>
        </w:rPr>
      </w:pP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发包人：  (公章)             承包人：  (公章)</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法定代表人或其委托代理人：法定代表人或其委托代理人：</w:t>
      </w:r>
    </w:p>
    <w:p w:rsidR="00A665FD" w:rsidRDefault="00E0415D">
      <w:pPr>
        <w:overflowPunct w:val="0"/>
        <w:snapToGrid w:val="0"/>
        <w:spacing w:line="520" w:lineRule="exact"/>
        <w:ind w:firstLine="120"/>
        <w:rPr>
          <w:rFonts w:asciiTheme="minorEastAsia" w:eastAsiaTheme="minorEastAsia" w:hAnsiTheme="minorEastAsia"/>
          <w:sz w:val="24"/>
          <w:u w:val="single"/>
        </w:rPr>
      </w:pPr>
      <w:r>
        <w:rPr>
          <w:rFonts w:asciiTheme="minorEastAsia" w:eastAsiaTheme="minorEastAsia" w:hAnsiTheme="minorEastAsia"/>
          <w:sz w:val="24"/>
        </w:rPr>
        <w:t>（签字）（签字）</w:t>
      </w:r>
    </w:p>
    <w:p w:rsidR="00A665FD" w:rsidRDefault="00E0415D">
      <w:pPr>
        <w:tabs>
          <w:tab w:val="left" w:pos="4410"/>
        </w:tabs>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组织机构代码：组织机构代码：</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地址：地址：</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邮政编码：邮政编码：</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法定代表人：法定代表人：</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委托代理人：委托代理人：</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电话：电话：</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传真：传真：</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电子</w:t>
      </w:r>
      <w:r>
        <w:rPr>
          <w:rFonts w:asciiTheme="minorEastAsia" w:eastAsiaTheme="minorEastAsia" w:hAnsiTheme="minorEastAsia" w:hint="eastAsia"/>
          <w:sz w:val="24"/>
        </w:rPr>
        <w:t>邮</w:t>
      </w:r>
      <w:r>
        <w:rPr>
          <w:rFonts w:asciiTheme="minorEastAsia" w:eastAsiaTheme="minorEastAsia" w:hAnsiTheme="minorEastAsia"/>
          <w:sz w:val="24"/>
        </w:rPr>
        <w:t>箱：电子</w:t>
      </w:r>
      <w:r>
        <w:rPr>
          <w:rFonts w:asciiTheme="minorEastAsia" w:eastAsiaTheme="minorEastAsia" w:hAnsiTheme="minorEastAsia" w:hint="eastAsia"/>
          <w:sz w:val="24"/>
        </w:rPr>
        <w:t>邮</w:t>
      </w:r>
      <w:r>
        <w:rPr>
          <w:rFonts w:asciiTheme="minorEastAsia" w:eastAsiaTheme="minorEastAsia" w:hAnsiTheme="minorEastAsia"/>
          <w:sz w:val="24"/>
        </w:rPr>
        <w:t>箱：</w:t>
      </w:r>
    </w:p>
    <w:p w:rsidR="00A665FD" w:rsidRDefault="00E0415D">
      <w:pPr>
        <w:overflowPunct w:val="0"/>
        <w:snapToGrid w:val="0"/>
        <w:spacing w:line="520" w:lineRule="exact"/>
        <w:ind w:firstLine="240"/>
        <w:rPr>
          <w:rFonts w:asciiTheme="minorEastAsia" w:eastAsiaTheme="minorEastAsia" w:hAnsiTheme="minorEastAsia"/>
          <w:sz w:val="24"/>
        </w:rPr>
      </w:pPr>
      <w:r>
        <w:rPr>
          <w:rFonts w:asciiTheme="minorEastAsia" w:eastAsiaTheme="minorEastAsia" w:hAnsiTheme="minorEastAsia"/>
          <w:sz w:val="24"/>
        </w:rPr>
        <w:t>开户银行：开户银行：</w:t>
      </w:r>
    </w:p>
    <w:p w:rsidR="00A665FD" w:rsidRDefault="00E0415D">
      <w:pPr>
        <w:overflowPunct w:val="0"/>
        <w:snapToGrid w:val="0"/>
        <w:spacing w:line="520" w:lineRule="exact"/>
        <w:ind w:firstLine="240"/>
        <w:rPr>
          <w:rFonts w:asciiTheme="minorEastAsia" w:eastAsiaTheme="minorEastAsia" w:hAnsiTheme="minorEastAsia"/>
          <w:sz w:val="24"/>
          <w:u w:val="single"/>
        </w:rPr>
      </w:pPr>
      <w:r>
        <w:rPr>
          <w:rFonts w:asciiTheme="minorEastAsia" w:eastAsiaTheme="minorEastAsia" w:hAnsiTheme="minorEastAsia"/>
          <w:sz w:val="24"/>
        </w:rPr>
        <w:t>账号：账号：</w:t>
      </w:r>
    </w:p>
    <w:p w:rsidR="00A665FD" w:rsidRDefault="00A665FD">
      <w:pPr>
        <w:pStyle w:val="Default"/>
        <w:rPr>
          <w:color w:val="auto"/>
        </w:rPr>
      </w:pPr>
    </w:p>
    <w:p w:rsidR="00A665FD" w:rsidRDefault="00E0415D">
      <w:pPr>
        <w:spacing w:line="480" w:lineRule="exact"/>
        <w:rPr>
          <w:rFonts w:asciiTheme="minorEastAsia" w:eastAsiaTheme="minorEastAsia" w:hAnsiTheme="minorEastAsia"/>
          <w:b/>
          <w:sz w:val="24"/>
        </w:rPr>
      </w:pPr>
      <w:r>
        <w:rPr>
          <w:rFonts w:asciiTheme="minorEastAsia" w:eastAsiaTheme="minorEastAsia" w:hAnsiTheme="minorEastAsia"/>
          <w:b/>
          <w:sz w:val="24"/>
        </w:rPr>
        <w:t>补充协议</w:t>
      </w:r>
      <w:proofErr w:type="gramStart"/>
      <w:r>
        <w:rPr>
          <w:rFonts w:asciiTheme="minorEastAsia" w:eastAsiaTheme="minorEastAsia" w:hAnsiTheme="minorEastAsia"/>
          <w:b/>
          <w:sz w:val="24"/>
        </w:rPr>
        <w:t>一</w:t>
      </w:r>
      <w:proofErr w:type="gramEnd"/>
      <w:r>
        <w:rPr>
          <w:rFonts w:asciiTheme="minorEastAsia" w:eastAsiaTheme="minorEastAsia" w:hAnsiTheme="minorEastAsia"/>
          <w:sz w:val="32"/>
          <w:szCs w:val="32"/>
        </w:rPr>
        <w:t>安全责任书</w:t>
      </w:r>
    </w:p>
    <w:p w:rsidR="00A665FD" w:rsidRDefault="00A665FD">
      <w:pPr>
        <w:spacing w:line="480" w:lineRule="exact"/>
        <w:jc w:val="center"/>
        <w:rPr>
          <w:rFonts w:asciiTheme="minorEastAsia" w:eastAsiaTheme="minorEastAsia" w:hAnsiTheme="minorEastAsia"/>
          <w:b/>
          <w:sz w:val="24"/>
        </w:rPr>
      </w:pPr>
    </w:p>
    <w:p w:rsidR="00A665FD" w:rsidRDefault="00E0415D">
      <w:pPr>
        <w:spacing w:line="600" w:lineRule="exact"/>
        <w:jc w:val="left"/>
        <w:rPr>
          <w:rFonts w:asciiTheme="minorEastAsia" w:eastAsiaTheme="minorEastAsia" w:hAnsiTheme="minorEastAsia"/>
          <w:b/>
          <w:sz w:val="24"/>
        </w:rPr>
      </w:pPr>
      <w:r>
        <w:rPr>
          <w:rFonts w:asciiTheme="minorEastAsia" w:eastAsiaTheme="minorEastAsia" w:hAnsiTheme="minorEastAsia"/>
          <w:b/>
          <w:sz w:val="24"/>
        </w:rPr>
        <w:t>发包人：盐城幼儿师范高等专科学校（以下简称发包人）</w:t>
      </w:r>
    </w:p>
    <w:p w:rsidR="00A665FD" w:rsidRDefault="00E0415D">
      <w:pPr>
        <w:spacing w:line="600" w:lineRule="exact"/>
        <w:jc w:val="left"/>
        <w:rPr>
          <w:rFonts w:asciiTheme="minorEastAsia" w:eastAsiaTheme="minorEastAsia" w:hAnsiTheme="minorEastAsia"/>
          <w:b/>
          <w:sz w:val="24"/>
        </w:rPr>
      </w:pPr>
      <w:r>
        <w:rPr>
          <w:rFonts w:asciiTheme="minorEastAsia" w:eastAsiaTheme="minorEastAsia" w:hAnsiTheme="minorEastAsia"/>
          <w:b/>
          <w:sz w:val="24"/>
        </w:rPr>
        <w:t>承包人：（以下简称承包人）</w:t>
      </w:r>
    </w:p>
    <w:p w:rsidR="00A665FD" w:rsidRDefault="00A665FD">
      <w:pPr>
        <w:spacing w:line="600" w:lineRule="exact"/>
        <w:jc w:val="left"/>
        <w:rPr>
          <w:rFonts w:asciiTheme="minorEastAsia" w:eastAsiaTheme="minorEastAsia" w:hAnsiTheme="minorEastAsia"/>
          <w:b/>
          <w:sz w:val="24"/>
        </w:rPr>
      </w:pP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为保证安全，保障校园良好秩序，规范施工，凡在校内进行建筑、装修、维修工程，包括市政、绿化、水电气及设备安装等施工单位须在合同签署前与发包人签订本责任书。</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一、建立以项目经理为首的安全保证体系</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本着管生产必须</w:t>
      </w:r>
      <w:proofErr w:type="gramStart"/>
      <w:r>
        <w:rPr>
          <w:rFonts w:asciiTheme="minorEastAsia" w:eastAsiaTheme="minorEastAsia" w:hAnsiTheme="minorEastAsia"/>
          <w:sz w:val="24"/>
        </w:rPr>
        <w:t>管安全</w:t>
      </w:r>
      <w:proofErr w:type="gramEnd"/>
      <w:r>
        <w:rPr>
          <w:rFonts w:asciiTheme="minorEastAsia" w:eastAsiaTheme="minorEastAsia" w:hAnsiTheme="minorEastAsia"/>
          <w:sz w:val="24"/>
        </w:rPr>
        <w:t>的原则组建项目安全保证体系，项目第一管理者首先是安全管理的第一责任者，各工种施工员是各工种安全管理的第一责任者。做</w:t>
      </w:r>
      <w:r>
        <w:rPr>
          <w:rFonts w:asciiTheme="minorEastAsia" w:eastAsiaTheme="minorEastAsia" w:hAnsiTheme="minorEastAsia"/>
          <w:sz w:val="24"/>
        </w:rPr>
        <w:lastRenderedPageBreak/>
        <w:t>到安全责任落实到人，形成人人讲安全，人人</w:t>
      </w:r>
      <w:proofErr w:type="gramStart"/>
      <w:r>
        <w:rPr>
          <w:rFonts w:asciiTheme="minorEastAsia" w:eastAsiaTheme="minorEastAsia" w:hAnsiTheme="minorEastAsia"/>
          <w:sz w:val="24"/>
        </w:rPr>
        <w:t>管安全</w:t>
      </w:r>
      <w:proofErr w:type="gramEnd"/>
      <w:r>
        <w:rPr>
          <w:rFonts w:asciiTheme="minorEastAsia" w:eastAsiaTheme="minorEastAsia" w:hAnsiTheme="minorEastAsia"/>
          <w:sz w:val="24"/>
        </w:rPr>
        <w:t>的良好风气。</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1、建立健全各项安全管理制度</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明确各级管理人员的安全岗位责任制，包括项目经理、施工单位现场负责、技术人员、施工员、班组长、专职安全员等的安全岗位责任制。负责对项目的安全检查，明确其应承担的安全责任与工作职责。</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2、建立安全教育制度</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项目部应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3、坚持安全检查制度</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4、坚持安全交底制度</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承包人技术人员在编制施工方案、技术措施前，必须严格按照招投标文件、合同等约定，详细、深入地了解施工内容、工作量、技术要求等，必须主动联系发包人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5、规范安全事故处理制度</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现场发生的安全事故，查明原因，教育大家，并落实整改措施。重大事故必须及时向发包人及地方有关部门汇报，积极配合和接受有关部门的调查处理。</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6、坚持特殊工种持证上岗制度</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强电施工、大型机械操作施工等根据国家规定要求持证上岗的或发包人认为有必要的工种，必须坚持持证上岗制度。承包人应在签署本协议前将所有特殊工种人员基本信息签章后（</w:t>
      </w:r>
      <w:proofErr w:type="gramStart"/>
      <w:r>
        <w:rPr>
          <w:rFonts w:asciiTheme="minorEastAsia" w:eastAsiaTheme="minorEastAsia" w:hAnsiTheme="minorEastAsia"/>
          <w:sz w:val="24"/>
        </w:rPr>
        <w:t>携相关</w:t>
      </w:r>
      <w:proofErr w:type="gramEnd"/>
      <w:r>
        <w:rPr>
          <w:rFonts w:asciiTheme="minorEastAsia" w:eastAsiaTheme="minorEastAsia" w:hAnsiTheme="minorEastAsia"/>
          <w:sz w:val="24"/>
        </w:rPr>
        <w:t>有效证件原件、复印件）上报发包人工地代表</w:t>
      </w:r>
      <w:r>
        <w:rPr>
          <w:rFonts w:asciiTheme="minorEastAsia" w:eastAsiaTheme="minorEastAsia" w:hAnsiTheme="minorEastAsia"/>
          <w:sz w:val="24"/>
        </w:rPr>
        <w:lastRenderedPageBreak/>
        <w:t>逐一审核认可后方可允许上述人员进场施工。</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二、安全施工措施</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1、强电施工安全管理</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w:t>
      </w:r>
      <w:proofErr w:type="gramStart"/>
      <w:r>
        <w:rPr>
          <w:rFonts w:asciiTheme="minorEastAsia" w:eastAsiaTheme="minorEastAsia" w:hAnsiTheme="minorEastAsia"/>
          <w:sz w:val="24"/>
        </w:rPr>
        <w:t>越距离</w:t>
      </w:r>
      <w:proofErr w:type="gramEnd"/>
      <w:r>
        <w:rPr>
          <w:rFonts w:asciiTheme="minorEastAsia" w:eastAsiaTheme="minorEastAsia" w:hAnsiTheme="minorEastAsia"/>
          <w:sz w:val="24"/>
        </w:rPr>
        <w:t>要符合国家相关标准，同时必须加装安全保护设施。</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强电施工人员要认真进行现场施工工作，确保设备和人员的安全；强电现场领班监督指导并检查施工规范及安全防护情况；施工期间必须严格执行电工"四</w:t>
      </w:r>
      <w:proofErr w:type="gramStart"/>
      <w:r>
        <w:rPr>
          <w:rFonts w:asciiTheme="minorEastAsia" w:eastAsiaTheme="minorEastAsia" w:hAnsiTheme="minorEastAsia"/>
          <w:sz w:val="24"/>
        </w:rPr>
        <w:t>措</w:t>
      </w:r>
      <w:proofErr w:type="gramEnd"/>
      <w:r>
        <w:rPr>
          <w:rFonts w:asciiTheme="minorEastAsia" w:eastAsiaTheme="minorEastAsia" w:hAnsiTheme="minorEastAsia"/>
          <w:sz w:val="24"/>
        </w:rPr>
        <w:t>八制",严禁</w:t>
      </w:r>
      <w:hyperlink r:id="rId15" w:history="1">
        <w:r>
          <w:rPr>
            <w:rFonts w:asciiTheme="minorEastAsia" w:eastAsiaTheme="minorEastAsia" w:hAnsiTheme="minorEastAsia"/>
            <w:sz w:val="24"/>
          </w:rPr>
          <w:t>违章作业</w:t>
        </w:r>
      </w:hyperlink>
      <w:r>
        <w:rPr>
          <w:rFonts w:asciiTheme="minorEastAsia" w:eastAsiaTheme="minorEastAsia" w:hAnsiTheme="minorEastAsia"/>
          <w:sz w:val="24"/>
        </w:rPr>
        <w:t>（"四</w:t>
      </w:r>
      <w:proofErr w:type="gramStart"/>
      <w:r>
        <w:rPr>
          <w:rFonts w:asciiTheme="minorEastAsia" w:eastAsiaTheme="minorEastAsia" w:hAnsiTheme="minorEastAsia"/>
          <w:sz w:val="24"/>
        </w:rPr>
        <w:t>措</w:t>
      </w:r>
      <w:proofErr w:type="gramEnd"/>
      <w:r>
        <w:rPr>
          <w:rFonts w:asciiTheme="minorEastAsia" w:eastAsiaTheme="minorEastAsia" w:hAnsiTheme="minorEastAsia"/>
          <w:sz w:val="24"/>
        </w:rPr>
        <w:t>": ⑴停电 ⑵</w:t>
      </w:r>
      <w:proofErr w:type="gramStart"/>
      <w:r>
        <w:rPr>
          <w:rFonts w:asciiTheme="minorEastAsia" w:eastAsiaTheme="minorEastAsia" w:hAnsiTheme="minorEastAsia"/>
          <w:sz w:val="24"/>
        </w:rPr>
        <w:t xml:space="preserve">验电　　</w:t>
      </w:r>
      <w:proofErr w:type="gramEnd"/>
      <w:r>
        <w:rPr>
          <w:rFonts w:asciiTheme="minorEastAsia" w:eastAsiaTheme="minorEastAsia" w:hAnsiTheme="minorEastAsia"/>
          <w:sz w:val="24"/>
        </w:rPr>
        <w:t>⑶挂地线 ⑷设临时遮拦、悬挂标示牌；"八制": ⑴工作票制度 ⑵操作票制度 ⑶查话及交底制度 ⑷工作许可制度 ⑸工作监护制度 ⑹工作间断及工作转移制度 ⑺工作终结及送电制度 ⑻调度管理制度）；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6" w:history="1">
        <w:r>
          <w:rPr>
            <w:rFonts w:asciiTheme="minorEastAsia" w:eastAsiaTheme="minorEastAsia" w:hAnsiTheme="minorEastAsia"/>
            <w:sz w:val="24"/>
          </w:rPr>
          <w:t>隔离开关</w:t>
        </w:r>
      </w:hyperlink>
      <w:r>
        <w:rPr>
          <w:rFonts w:asciiTheme="minorEastAsia" w:eastAsiaTheme="minorEastAsia" w:hAnsiTheme="minorEastAsia"/>
          <w:sz w:val="24"/>
        </w:rPr>
        <w:t>；设备停电检修时，严格执行安全技术措施，停电、</w:t>
      </w:r>
      <w:proofErr w:type="gramStart"/>
      <w:r>
        <w:rPr>
          <w:rFonts w:asciiTheme="minorEastAsia" w:eastAsiaTheme="minorEastAsia" w:hAnsiTheme="minorEastAsia"/>
          <w:sz w:val="24"/>
        </w:rPr>
        <w:t>验电时</w:t>
      </w:r>
      <w:proofErr w:type="gramEnd"/>
      <w:r>
        <w:rPr>
          <w:rFonts w:asciiTheme="minorEastAsia" w:eastAsiaTheme="minorEastAsia" w:hAnsiTheme="minorEastAsia"/>
          <w:sz w:val="24"/>
        </w:rPr>
        <w:t>须悬挂临时接地线，设临时遮拦，悬挂标示牌；在配电室维修时必须遵守配电室的有关规定；电气设备所有金属外壳要有可靠接地装置。</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2、施工用水安全管理</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所有用水线路和用水设备现场临时接水须事先与发包人工地代表联系；不得影响学校正常用水安全、秩序；使用的用水设施设备必须符合国家规范标准；线路施工必须符合国家行业规范要求；必须悬挂经发包人工地代表认可的合格计量设备。</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3、用气用火安全管理</w:t>
      </w:r>
    </w:p>
    <w:p w:rsidR="00A665FD" w:rsidRDefault="00E0415D">
      <w:pPr>
        <w:shd w:val="clear" w:color="000000" w:fill="FFFFFF"/>
        <w:spacing w:line="480" w:lineRule="exact"/>
        <w:ind w:firstLine="560"/>
        <w:rPr>
          <w:rFonts w:asciiTheme="minorEastAsia" w:eastAsiaTheme="minorEastAsia" w:hAnsiTheme="minorEastAsia"/>
          <w:sz w:val="24"/>
        </w:rPr>
      </w:pPr>
      <w:r>
        <w:rPr>
          <w:rFonts w:asciiTheme="minorEastAsia" w:eastAsiaTheme="minorEastAsia" w:hAnsiTheme="minorEastAsia"/>
          <w:sz w:val="24"/>
        </w:rPr>
        <w:t>使用的用火用气设施设备必须符合国家规范标准；施工必须符合国家行业规范要求；对易引起火花的用火用气操作应有相应的控制措施，承包人进入发包</w:t>
      </w:r>
      <w:r>
        <w:rPr>
          <w:rFonts w:asciiTheme="minorEastAsia" w:eastAsiaTheme="minorEastAsia" w:hAnsiTheme="minorEastAsia"/>
          <w:sz w:val="24"/>
        </w:rPr>
        <w:lastRenderedPageBreak/>
        <w:t>人管理辖区内进行焊、割作业时必须对焊渣、火花采取防护措施，并自行配备灭火器和现场监护人员；在用火用气操作结束离开现场前，须对作业面进行安全检查，熄火，清除火源溶渣，消除隐患。</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4、机械设备使用安全管理</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w:t>
      </w:r>
      <w:proofErr w:type="gramStart"/>
      <w:r>
        <w:rPr>
          <w:rFonts w:asciiTheme="minorEastAsia" w:eastAsiaTheme="minorEastAsia" w:hAnsiTheme="minorEastAsia"/>
          <w:sz w:val="24"/>
        </w:rPr>
        <w:t>带病或</w:t>
      </w:r>
      <w:proofErr w:type="gramEnd"/>
      <w:r>
        <w:rPr>
          <w:rFonts w:asciiTheme="minorEastAsia" w:eastAsiaTheme="minorEastAsia" w:hAnsiTheme="minorEastAsia"/>
          <w:sz w:val="24"/>
        </w:rPr>
        <w:t>酒后作业。车辆须集中停放在发包人指定地点，并排列整齐。机动车、电瓶车校内限时速10公里/小时，禁止鸣笛。大型机械进场或在沥青</w:t>
      </w:r>
      <w:proofErr w:type="gramStart"/>
      <w:r>
        <w:rPr>
          <w:rFonts w:asciiTheme="minorEastAsia" w:eastAsiaTheme="minorEastAsia" w:hAnsiTheme="minorEastAsia"/>
          <w:sz w:val="24"/>
        </w:rPr>
        <w:t>砼</w:t>
      </w:r>
      <w:proofErr w:type="gramEnd"/>
      <w:r>
        <w:rPr>
          <w:rFonts w:asciiTheme="minorEastAsia" w:eastAsiaTheme="minorEastAsia" w:hAnsiTheme="minorEastAsia"/>
          <w:sz w:val="24"/>
        </w:rPr>
        <w:t>路上行驶，须事先向发包人申报，经同意后方可运行，以免损坏路面，并保持路面清洁。</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5、施工区域安全管理</w:t>
      </w:r>
    </w:p>
    <w:p w:rsidR="00A665FD" w:rsidRDefault="00E0415D">
      <w:pPr>
        <w:shd w:val="clear" w:color="000000" w:fill="FFFFFF"/>
        <w:spacing w:line="480" w:lineRule="exact"/>
        <w:ind w:firstLine="560"/>
        <w:rPr>
          <w:rFonts w:asciiTheme="minorEastAsia" w:eastAsiaTheme="minorEastAsia" w:hAnsiTheme="minorEastAsia"/>
          <w:sz w:val="24"/>
        </w:rPr>
      </w:pPr>
      <w:r>
        <w:rPr>
          <w:rFonts w:asciiTheme="minorEastAsia" w:eastAsiaTheme="minorEastAsia" w:hAnsiTheme="minorEastAsia"/>
          <w:sz w:val="24"/>
        </w:rPr>
        <w:t>施工现场须用专用彩绳或防护网进行有效隔离，在醒目位置设置警示标语等安全标识，专职安全员必须在施工期间坚持现场巡查，确保师生人身安全。</w:t>
      </w:r>
      <w:hyperlink r:id="rId17" w:history="1">
        <w:r>
          <w:rPr>
            <w:rFonts w:asciiTheme="minorEastAsia" w:eastAsiaTheme="minorEastAsia" w:hAnsiTheme="minorEastAsia"/>
            <w:sz w:val="24"/>
          </w:rPr>
          <w:t>高空作业</w:t>
        </w:r>
      </w:hyperlink>
      <w:r>
        <w:rPr>
          <w:rFonts w:asciiTheme="minorEastAsia" w:eastAsiaTheme="minorEastAsia" w:hAnsiTheme="minorEastAsia"/>
          <w:sz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8" w:history="1">
        <w:r>
          <w:rPr>
            <w:rFonts w:asciiTheme="minorEastAsia" w:eastAsiaTheme="minorEastAsia" w:hAnsiTheme="minorEastAsia"/>
            <w:sz w:val="24"/>
          </w:rPr>
          <w:t>易碎物品</w:t>
        </w:r>
      </w:hyperlink>
      <w:r>
        <w:rPr>
          <w:rFonts w:asciiTheme="minorEastAsia" w:eastAsiaTheme="minorEastAsia" w:hAnsiTheme="minorEastAsia"/>
          <w:sz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w:t>
      </w:r>
      <w:proofErr w:type="gramStart"/>
      <w:r>
        <w:rPr>
          <w:rFonts w:asciiTheme="minorEastAsia" w:eastAsiaTheme="minorEastAsia" w:hAnsiTheme="minorEastAsia"/>
          <w:sz w:val="24"/>
        </w:rPr>
        <w:t>达安全</w:t>
      </w:r>
      <w:proofErr w:type="gramEnd"/>
      <w:r>
        <w:rPr>
          <w:rFonts w:asciiTheme="minorEastAsia" w:eastAsiaTheme="minorEastAsia" w:hAnsiTheme="minorEastAsia"/>
          <w:sz w:val="24"/>
        </w:rPr>
        <w:t>可靠方可实施；高处作业时，与地面相距3.2米以上应按照国家规范搭设安全网，安全网随工作面的升高而升高；高血压、心脏病、</w:t>
      </w:r>
      <w:r>
        <w:rPr>
          <w:rFonts w:asciiTheme="minorEastAsia" w:eastAsiaTheme="minorEastAsia" w:hAnsiTheme="minorEastAsia"/>
          <w:sz w:val="24"/>
        </w:rPr>
        <w:lastRenderedPageBreak/>
        <w:t>贫血、癫痫病以及恐高症等人员不适宜高处作业；攀登、悬空及高处搭设的人员必须经培训和考试后持证上岗，并定期检查身体。</w:t>
      </w:r>
    </w:p>
    <w:p w:rsidR="00A665FD" w:rsidRDefault="00E0415D">
      <w:pPr>
        <w:shd w:val="clear" w:color="000000" w:fill="FFFFFF"/>
        <w:spacing w:line="480" w:lineRule="exact"/>
        <w:ind w:firstLine="560"/>
        <w:rPr>
          <w:rFonts w:asciiTheme="minorEastAsia" w:eastAsiaTheme="minorEastAsia" w:hAnsiTheme="minorEastAsia"/>
          <w:sz w:val="24"/>
        </w:rPr>
      </w:pPr>
      <w:r>
        <w:rPr>
          <w:rFonts w:asciiTheme="minorEastAsia" w:eastAsiaTheme="minorEastAsia" w:hAnsiTheme="minorEastAsia"/>
          <w:sz w:val="24"/>
        </w:rPr>
        <w:t>如遇雨、雪、大风（台风）、雷电等特殊天气，承包人应关注天气变化，提前做好应对准备，并负责教育所有可能进场施工人员。</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三、文明施工要求</w:t>
      </w:r>
    </w:p>
    <w:p w:rsidR="00A665FD" w:rsidRDefault="00E0415D">
      <w:pPr>
        <w:shd w:val="clear" w:color="000000" w:fill="FFFFFF"/>
        <w:spacing w:line="480" w:lineRule="exact"/>
        <w:ind w:firstLine="560"/>
        <w:rPr>
          <w:rFonts w:asciiTheme="minorEastAsia" w:eastAsiaTheme="minorEastAsia" w:hAnsiTheme="minorEastAsia"/>
          <w:sz w:val="24"/>
        </w:rPr>
      </w:pPr>
      <w:r>
        <w:rPr>
          <w:rFonts w:asciiTheme="minorEastAsia" w:eastAsiaTheme="minorEastAsia" w:hAnsiTheme="minorEastAsia"/>
          <w:sz w:val="24"/>
        </w:rPr>
        <w:t>1、遵守国家或地方政府有关部门对施工现场管理的规定，管理好施工队伍，妥善保护好施工现场周围建筑物、设备管线不受损坏，做好施工现场保卫和垃圾处理等工作，处理</w:t>
      </w:r>
      <w:proofErr w:type="gramStart"/>
      <w:r>
        <w:rPr>
          <w:rFonts w:asciiTheme="minorEastAsia" w:eastAsiaTheme="minorEastAsia" w:hAnsiTheme="minorEastAsia"/>
          <w:sz w:val="24"/>
        </w:rPr>
        <w:t>好由于</w:t>
      </w:r>
      <w:proofErr w:type="gramEnd"/>
      <w:r>
        <w:rPr>
          <w:rFonts w:asciiTheme="minorEastAsia" w:eastAsiaTheme="minorEastAsia" w:hAnsiTheme="minorEastAsia"/>
          <w:sz w:val="24"/>
        </w:rPr>
        <w:t>施工带来的扰民问题及周围单位（住户）的关系。 </w:t>
      </w:r>
      <w:r>
        <w:rPr>
          <w:rFonts w:asciiTheme="minorEastAsia" w:eastAsiaTheme="minorEastAsia" w:hAnsiTheme="minorEastAsia"/>
          <w:sz w:val="24"/>
        </w:rPr>
        <w:br/>
        <w:t>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3、施工队伍须响应学校管理，车辆进出校门须遵守门卫有关规定。</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4、建筑材料须有序堆放，不得堆放在道路上，不得影响师生出行，不得在道路上搅拌砂浆、</w:t>
      </w:r>
      <w:proofErr w:type="gramStart"/>
      <w:r>
        <w:rPr>
          <w:rFonts w:asciiTheme="minorEastAsia" w:eastAsiaTheme="minorEastAsia" w:hAnsiTheme="minorEastAsia"/>
          <w:sz w:val="24"/>
        </w:rPr>
        <w:t>砼</w:t>
      </w:r>
      <w:proofErr w:type="gramEnd"/>
      <w:r>
        <w:rPr>
          <w:rFonts w:asciiTheme="minorEastAsia" w:eastAsiaTheme="minorEastAsia" w:hAnsiTheme="minorEastAsia"/>
          <w:sz w:val="24"/>
        </w:rPr>
        <w:t>。</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5、施工中未经发包人同意或有关部门批准，不得随意</w:t>
      </w:r>
      <w:proofErr w:type="gramStart"/>
      <w:r>
        <w:rPr>
          <w:rFonts w:asciiTheme="minorEastAsia" w:eastAsiaTheme="minorEastAsia" w:hAnsiTheme="minorEastAsia"/>
          <w:sz w:val="24"/>
        </w:rPr>
        <w:t>拆改原</w:t>
      </w:r>
      <w:proofErr w:type="gramEnd"/>
      <w:r>
        <w:rPr>
          <w:rFonts w:asciiTheme="minorEastAsia" w:eastAsiaTheme="minorEastAsia" w:hAnsiTheme="minorEastAsia"/>
          <w:sz w:val="24"/>
        </w:rPr>
        <w:t>建筑物结构及各种设备管线。</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6、工程竣工未移交发包人之前，承包人负责对现场的一切设施和工程成品进行保护。</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四、安全责任</w:t>
      </w:r>
    </w:p>
    <w:p w:rsidR="00A665FD" w:rsidRDefault="00E0415D">
      <w:pPr>
        <w:spacing w:line="480" w:lineRule="exact"/>
        <w:ind w:firstLine="560"/>
        <w:rPr>
          <w:rFonts w:asciiTheme="minorEastAsia" w:eastAsiaTheme="minorEastAsia" w:hAnsiTheme="minorEastAsia"/>
          <w:sz w:val="24"/>
        </w:rPr>
      </w:pPr>
      <w:r>
        <w:rPr>
          <w:rFonts w:asciiTheme="minorEastAsia" w:eastAsiaTheme="minorEastAsia" w:hAnsiTheme="minorEastAsia"/>
          <w:sz w:val="24"/>
        </w:rPr>
        <w:t>承包人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承包人承担全部责任，与发包人无关。</w:t>
      </w:r>
    </w:p>
    <w:p w:rsidR="00A665FD" w:rsidRDefault="00A665FD">
      <w:pPr>
        <w:spacing w:line="480" w:lineRule="exact"/>
        <w:ind w:firstLine="560"/>
        <w:rPr>
          <w:rFonts w:asciiTheme="minorEastAsia" w:eastAsiaTheme="minorEastAsia" w:hAnsiTheme="minorEastAsia"/>
          <w:sz w:val="24"/>
        </w:rPr>
      </w:pPr>
    </w:p>
    <w:p w:rsidR="00A665FD" w:rsidRDefault="00A665FD">
      <w:pPr>
        <w:spacing w:line="480" w:lineRule="exact"/>
        <w:rPr>
          <w:rFonts w:asciiTheme="minorEastAsia" w:eastAsiaTheme="minorEastAsia" w:hAnsiTheme="minorEastAsia"/>
          <w:sz w:val="24"/>
        </w:rPr>
      </w:pPr>
    </w:p>
    <w:p w:rsidR="00A665FD" w:rsidRDefault="00E0415D">
      <w:pPr>
        <w:spacing w:line="440" w:lineRule="exact"/>
        <w:ind w:firstLine="560"/>
        <w:rPr>
          <w:rFonts w:asciiTheme="minorEastAsia" w:eastAsiaTheme="minorEastAsia" w:hAnsiTheme="minorEastAsia"/>
          <w:sz w:val="24"/>
        </w:rPr>
      </w:pPr>
      <w:r>
        <w:rPr>
          <w:rFonts w:asciiTheme="minorEastAsia" w:eastAsiaTheme="minorEastAsia" w:hAnsiTheme="minorEastAsia"/>
          <w:sz w:val="24"/>
        </w:rPr>
        <w:t>发包人：承包人：</w:t>
      </w:r>
    </w:p>
    <w:p w:rsidR="00A665FD" w:rsidRDefault="00E0415D">
      <w:pPr>
        <w:spacing w:line="440" w:lineRule="exact"/>
        <w:ind w:firstLine="560"/>
        <w:rPr>
          <w:rFonts w:asciiTheme="minorEastAsia" w:eastAsiaTheme="minorEastAsia" w:hAnsiTheme="minorEastAsia"/>
          <w:sz w:val="24"/>
        </w:rPr>
      </w:pPr>
      <w:r>
        <w:rPr>
          <w:rFonts w:asciiTheme="minorEastAsia" w:eastAsiaTheme="minorEastAsia" w:hAnsiTheme="minorEastAsia"/>
          <w:sz w:val="24"/>
        </w:rPr>
        <w:t>发包人委托代表签字：承包人委托代表签字：</w:t>
      </w:r>
    </w:p>
    <w:p w:rsidR="00A665FD" w:rsidRDefault="00A665FD">
      <w:pPr>
        <w:spacing w:line="440" w:lineRule="exact"/>
        <w:ind w:firstLine="560"/>
        <w:rPr>
          <w:rFonts w:asciiTheme="minorEastAsia" w:eastAsiaTheme="minorEastAsia" w:hAnsiTheme="minorEastAsia"/>
          <w:sz w:val="24"/>
        </w:rPr>
      </w:pPr>
    </w:p>
    <w:p w:rsidR="00A665FD" w:rsidRDefault="00E0415D">
      <w:pPr>
        <w:spacing w:line="440" w:lineRule="exact"/>
        <w:ind w:firstLine="560"/>
        <w:rPr>
          <w:rFonts w:asciiTheme="minorEastAsia" w:eastAsiaTheme="minorEastAsia" w:hAnsiTheme="minorEastAsia"/>
          <w:sz w:val="24"/>
        </w:rPr>
      </w:pPr>
      <w:r>
        <w:rPr>
          <w:rFonts w:asciiTheme="minorEastAsia" w:eastAsiaTheme="minorEastAsia" w:hAnsiTheme="minorEastAsia" w:hint="eastAsia"/>
          <w:sz w:val="24"/>
        </w:rPr>
        <w:lastRenderedPageBreak/>
        <w:t>2</w:t>
      </w:r>
      <w:r>
        <w:rPr>
          <w:rFonts w:asciiTheme="minorEastAsia" w:eastAsiaTheme="minorEastAsia" w:hAnsiTheme="minorEastAsia"/>
          <w:sz w:val="24"/>
        </w:rPr>
        <w:t>018 年月日</w:t>
      </w:r>
    </w:p>
    <w:p w:rsidR="00A665FD" w:rsidRDefault="00E0415D">
      <w:pPr>
        <w:snapToGrid w:val="0"/>
        <w:spacing w:before="120" w:after="120" w:line="30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第三章项目需求和质量标准</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一、采购内容、控制价、质量标准</w:t>
      </w:r>
    </w:p>
    <w:p w:rsidR="00A665FD" w:rsidRDefault="00E0415D">
      <w:pPr>
        <w:spacing w:line="520" w:lineRule="exact"/>
        <w:ind w:firstLine="560"/>
        <w:rPr>
          <w:rFonts w:asciiTheme="minorEastAsia" w:eastAsiaTheme="minorEastAsia" w:hAnsiTheme="minorEastAsia" w:cs="宋体"/>
          <w:sz w:val="24"/>
        </w:rPr>
      </w:pPr>
      <w:r>
        <w:rPr>
          <w:rFonts w:asciiTheme="minorEastAsia" w:eastAsiaTheme="minorEastAsia" w:hAnsiTheme="minorEastAsia" w:cs="宋体" w:hint="eastAsia"/>
          <w:kern w:val="15"/>
          <w:position w:val="2"/>
          <w:sz w:val="24"/>
        </w:rPr>
        <w:t>（一）采购内容：</w:t>
      </w:r>
      <w:r>
        <w:rPr>
          <w:rFonts w:asciiTheme="minorEastAsia" w:eastAsiaTheme="minorEastAsia" w:hAnsiTheme="minorEastAsia" w:cs="宋体" w:hint="eastAsia"/>
          <w:sz w:val="24"/>
        </w:rPr>
        <w:t>项目实施区域位于南北校区道路标志线施工项目施工全部设备和材料的采购、运输、安装、施工及相关伴随服务直至招标</w:t>
      </w:r>
      <w:proofErr w:type="gramStart"/>
      <w:r>
        <w:rPr>
          <w:rFonts w:asciiTheme="minorEastAsia" w:eastAsiaTheme="minorEastAsia" w:hAnsiTheme="minorEastAsia" w:cs="宋体" w:hint="eastAsia"/>
          <w:sz w:val="24"/>
        </w:rPr>
        <w:t>方相关</w:t>
      </w:r>
      <w:proofErr w:type="gramEnd"/>
      <w:r>
        <w:rPr>
          <w:rFonts w:asciiTheme="minorEastAsia" w:eastAsiaTheme="minorEastAsia" w:hAnsiTheme="minorEastAsia" w:cs="宋体" w:hint="eastAsia"/>
          <w:sz w:val="24"/>
        </w:rPr>
        <w:t>部门验收合格达到合格要求，交付使用以及质保期内的维修、保养等全部内容，</w:t>
      </w:r>
      <w:r>
        <w:rPr>
          <w:rFonts w:asciiTheme="minorEastAsia" w:eastAsiaTheme="minorEastAsia" w:hAnsiTheme="minorEastAsia" w:cs="宋体" w:hint="eastAsia"/>
          <w:b/>
          <w:sz w:val="24"/>
        </w:rPr>
        <w:t>主要包括热熔标线2</w:t>
      </w:r>
      <w:r>
        <w:rPr>
          <w:rFonts w:asciiTheme="minorEastAsia" w:eastAsiaTheme="minorEastAsia" w:hAnsiTheme="minorEastAsia" w:cs="宋体"/>
          <w:b/>
          <w:sz w:val="24"/>
        </w:rPr>
        <w:t xml:space="preserve">300 </w:t>
      </w:r>
      <w:r>
        <w:rPr>
          <w:rFonts w:asciiTheme="minorEastAsia" w:eastAsiaTheme="minorEastAsia" w:hAnsiTheme="minorEastAsia" w:cs="宋体" w:hint="eastAsia"/>
          <w:b/>
          <w:sz w:val="24"/>
        </w:rPr>
        <w:t>平方米，热熔标线箭头线132平方米，具体项目技术要求详见项目需求。</w:t>
      </w:r>
      <w:r>
        <w:rPr>
          <w:rFonts w:asciiTheme="minorEastAsia" w:eastAsiaTheme="minorEastAsia" w:hAnsiTheme="minorEastAsia" w:cs="宋体" w:hint="eastAsia"/>
          <w:sz w:val="24"/>
        </w:rPr>
        <w:t>完成采购文件约定的所有工作内容产生的一切费用均由承包人在工程量清单报价表中报价时自行综合考虑。具体详见本工程采购文件及其工程量清单。发包人保留对上述暂定工程量及范围适当调整的权利。</w:t>
      </w:r>
    </w:p>
    <w:p w:rsidR="00A665FD" w:rsidRDefault="00E0415D">
      <w:pPr>
        <w:pStyle w:val="Default"/>
        <w:spacing w:line="520" w:lineRule="exact"/>
        <w:ind w:firstLineChars="200" w:firstLine="480"/>
        <w:rPr>
          <w:rFonts w:asciiTheme="minorEastAsia" w:eastAsiaTheme="minorEastAsia" w:hAnsiTheme="minorEastAsia" w:cs="宋体"/>
          <w:color w:val="auto"/>
          <w:kern w:val="15"/>
          <w:position w:val="2"/>
        </w:rPr>
      </w:pPr>
      <w:r>
        <w:rPr>
          <w:rFonts w:asciiTheme="minorEastAsia" w:eastAsiaTheme="minorEastAsia" w:hAnsiTheme="minorEastAsia" w:cs="宋体" w:hint="eastAsia"/>
          <w:color w:val="auto"/>
          <w:kern w:val="2"/>
        </w:rPr>
        <w:t>（二）项目控制价：9.5万元。</w:t>
      </w:r>
    </w:p>
    <w:p w:rsidR="00A665FD" w:rsidRDefault="00E0415D">
      <w:pPr>
        <w:spacing w:line="520" w:lineRule="exact"/>
        <w:ind w:firstLine="560"/>
        <w:rPr>
          <w:rFonts w:asciiTheme="minorEastAsia" w:eastAsiaTheme="minorEastAsia" w:hAnsiTheme="minorEastAsia" w:cs="宋体"/>
          <w:sz w:val="24"/>
        </w:rPr>
      </w:pPr>
      <w:r>
        <w:rPr>
          <w:rFonts w:asciiTheme="minorEastAsia" w:eastAsiaTheme="minorEastAsia" w:hAnsiTheme="minorEastAsia" w:cs="宋体" w:hint="eastAsia"/>
          <w:sz w:val="24"/>
        </w:rPr>
        <w:t>（三）质量标准：同国家市政同类工程规格要求（如与采购文件不一致以</w:t>
      </w:r>
      <w:r w:rsidR="00A406ED">
        <w:rPr>
          <w:rFonts w:asciiTheme="minorEastAsia" w:eastAsiaTheme="minorEastAsia" w:hAnsiTheme="minorEastAsia" w:cs="宋体" w:hint="eastAsia"/>
          <w:sz w:val="24"/>
        </w:rPr>
        <w:t>较高标准</w:t>
      </w:r>
      <w:r>
        <w:rPr>
          <w:rFonts w:asciiTheme="minorEastAsia" w:eastAsiaTheme="minorEastAsia" w:hAnsiTheme="minorEastAsia" w:cs="宋体" w:hint="eastAsia"/>
          <w:sz w:val="24"/>
        </w:rPr>
        <w:t>为准）、质量标准、验收规范合格标准。</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二、项目概况及要求</w:t>
      </w:r>
    </w:p>
    <w:p w:rsidR="00A665FD" w:rsidRDefault="00E0415D">
      <w:pPr>
        <w:spacing w:line="520" w:lineRule="exact"/>
        <w:ind w:firstLine="562"/>
        <w:rPr>
          <w:rFonts w:asciiTheme="minorEastAsia" w:eastAsiaTheme="minorEastAsia" w:hAnsiTheme="minorEastAsia" w:cs="宋体"/>
          <w:b/>
          <w:sz w:val="24"/>
        </w:rPr>
      </w:pPr>
      <w:r>
        <w:rPr>
          <w:rFonts w:asciiTheme="minorEastAsia" w:eastAsiaTheme="minorEastAsia" w:hAnsiTheme="minorEastAsia" w:cs="宋体" w:hint="eastAsia"/>
          <w:b/>
          <w:sz w:val="24"/>
        </w:rPr>
        <w:t>（一）标线的平面布设：完全按照采购人要求实施。</w:t>
      </w:r>
    </w:p>
    <w:p w:rsidR="00A665FD" w:rsidRDefault="00E0415D">
      <w:pPr>
        <w:spacing w:line="520" w:lineRule="exact"/>
        <w:ind w:firstLine="560"/>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1、道路全线布设的标线及标线符号类型根据采购人要求实施。包括但不限于以下分类规格要求：</w:t>
      </w:r>
    </w:p>
    <w:p w:rsidR="00A665FD" w:rsidRDefault="00E0415D">
      <w:pPr>
        <w:spacing w:line="520" w:lineRule="exact"/>
        <w:ind w:firstLine="560"/>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（1）车行道分界线——设在同向行驶的行车道之间，为白色虚线，线宽15cm，实线长2m，间隔为4m；</w:t>
      </w:r>
    </w:p>
    <w:p w:rsidR="00A665FD" w:rsidRDefault="00E0415D">
      <w:pPr>
        <w:spacing w:line="520" w:lineRule="exact"/>
        <w:ind w:firstLine="560"/>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（2）导向箭头——颜色为白色，长度为</w:t>
      </w:r>
      <w:r>
        <w:rPr>
          <w:rFonts w:asciiTheme="minorEastAsia" w:eastAsiaTheme="minorEastAsia" w:hAnsiTheme="minorEastAsia" w:cs="宋体"/>
          <w:b/>
          <w:kern w:val="15"/>
          <w:position w:val="2"/>
          <w:sz w:val="24"/>
        </w:rPr>
        <w:t>3</w:t>
      </w:r>
      <w:r>
        <w:rPr>
          <w:rFonts w:asciiTheme="minorEastAsia" w:eastAsiaTheme="minorEastAsia" w:hAnsiTheme="minorEastAsia" w:cs="宋体" w:hint="eastAsia"/>
          <w:b/>
          <w:kern w:val="15"/>
          <w:position w:val="2"/>
          <w:sz w:val="24"/>
        </w:rPr>
        <w:t>m，包含单转，直行、直转等；</w:t>
      </w:r>
    </w:p>
    <w:p w:rsidR="00A665FD" w:rsidRDefault="00E0415D">
      <w:pPr>
        <w:spacing w:line="520" w:lineRule="exact"/>
        <w:ind w:firstLine="560"/>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2、以上标线及导向箭头的具体施划方法（即大样图）详见《道路交通标志和标线》（GB5768-2009）</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（二）标线材料的选择：标线采用热熔型反光涂料</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热熔型反光涂料技术要求应符合JT/T280-2004和GB47、GB48的规定，热熔型反光涂料、热熔型突起型涂料的性能应符合JT/T280-2004中5.2表3的有关规定，热熔型反光涂料中含大于22%玻璃珠，厚度≥1.8mm。</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lastRenderedPageBreak/>
        <w:t>（三）热熔型反光涂料施工要求</w:t>
      </w:r>
    </w:p>
    <w:p w:rsidR="00A665FD" w:rsidRDefault="00E0415D">
      <w:pPr>
        <w:spacing w:line="520" w:lineRule="exact"/>
        <w:ind w:firstLine="560"/>
        <w:rPr>
          <w:rFonts w:asciiTheme="minorEastAsia" w:eastAsiaTheme="minorEastAsia" w:hAnsiTheme="minorEastAsia" w:cs="宋体"/>
          <w:sz w:val="24"/>
        </w:rPr>
      </w:pPr>
      <w:r>
        <w:rPr>
          <w:rFonts w:asciiTheme="minorEastAsia" w:eastAsiaTheme="minorEastAsia" w:hAnsiTheme="minorEastAsia" w:cs="宋体"/>
          <w:sz w:val="24"/>
        </w:rPr>
        <w:t>1</w:t>
      </w:r>
      <w:r>
        <w:rPr>
          <w:rFonts w:asciiTheme="minorEastAsia" w:eastAsiaTheme="minorEastAsia" w:hAnsiTheme="minorEastAsia" w:cs="宋体" w:hint="eastAsia"/>
          <w:sz w:val="24"/>
        </w:rPr>
        <w:t>、清扫路面：道路标线施工前先对</w:t>
      </w:r>
      <w:r>
        <w:rPr>
          <w:rFonts w:asciiTheme="minorEastAsia" w:eastAsiaTheme="minorEastAsia" w:hAnsiTheme="minorEastAsia" w:cs="宋体" w:hint="eastAsia"/>
          <w:kern w:val="15"/>
          <w:position w:val="2"/>
          <w:sz w:val="24"/>
        </w:rPr>
        <w:t>标线施工范围内的</w:t>
      </w:r>
      <w:r>
        <w:rPr>
          <w:rFonts w:asciiTheme="minorEastAsia" w:eastAsiaTheme="minorEastAsia" w:hAnsiTheme="minorEastAsia" w:cs="宋体" w:hint="eastAsia"/>
          <w:sz w:val="24"/>
        </w:rPr>
        <w:t>路面进行基础处理，对路面杂物进行清除。若路面杂物难以用常规方法清除时，则用钢</w:t>
      </w:r>
      <w:proofErr w:type="gramStart"/>
      <w:r>
        <w:rPr>
          <w:rFonts w:asciiTheme="minorEastAsia" w:eastAsiaTheme="minorEastAsia" w:hAnsiTheme="minorEastAsia" w:cs="宋体" w:hint="eastAsia"/>
          <w:sz w:val="24"/>
        </w:rPr>
        <w:t>刷型路面清除机予以</w:t>
      </w:r>
      <w:proofErr w:type="gramEnd"/>
      <w:r>
        <w:rPr>
          <w:rFonts w:asciiTheme="minorEastAsia" w:eastAsiaTheme="minorEastAsia" w:hAnsiTheme="minorEastAsia" w:cs="宋体" w:hint="eastAsia"/>
          <w:sz w:val="24"/>
        </w:rPr>
        <w:t>硬性清除，再用风力</w:t>
      </w:r>
      <w:proofErr w:type="gramStart"/>
      <w:r>
        <w:rPr>
          <w:rFonts w:asciiTheme="minorEastAsia" w:eastAsiaTheme="minorEastAsia" w:hAnsiTheme="minorEastAsia" w:cs="宋体" w:hint="eastAsia"/>
          <w:sz w:val="24"/>
        </w:rPr>
        <w:t>净路机吹</w:t>
      </w:r>
      <w:proofErr w:type="gramEnd"/>
      <w:r>
        <w:rPr>
          <w:rFonts w:asciiTheme="minorEastAsia" w:eastAsiaTheme="minorEastAsia" w:hAnsiTheme="minorEastAsia" w:cs="宋体" w:hint="eastAsia"/>
          <w:sz w:val="24"/>
        </w:rPr>
        <w:t>净路面杂物，达到符合标线要求的路面清洁标准。</w:t>
      </w:r>
    </w:p>
    <w:p w:rsidR="00A665FD" w:rsidRDefault="00E0415D">
      <w:pPr>
        <w:spacing w:line="520" w:lineRule="exact"/>
        <w:ind w:firstLine="560"/>
        <w:rPr>
          <w:rFonts w:asciiTheme="minorEastAsia" w:eastAsiaTheme="minorEastAsia" w:hAnsiTheme="minorEastAsia" w:cs="宋体"/>
          <w:sz w:val="24"/>
        </w:rPr>
      </w:pPr>
      <w:r>
        <w:rPr>
          <w:rFonts w:asciiTheme="minorEastAsia" w:eastAsiaTheme="minorEastAsia" w:hAnsiTheme="minorEastAsia" w:cs="宋体" w:hint="eastAsia"/>
          <w:sz w:val="24"/>
        </w:rPr>
        <w:t>2、施工放样：在施工段范围内，根据采购人及施工技术要求，测量放线，以便于施工标准控制。完成放样后，施工方进行初检。初检合格，再请采购人进行验收。验收合格后方可进行下道工序。</w:t>
      </w:r>
    </w:p>
    <w:p w:rsidR="00A665FD" w:rsidRDefault="00E0415D">
      <w:pPr>
        <w:spacing w:line="520" w:lineRule="exact"/>
        <w:ind w:firstLine="560"/>
        <w:rPr>
          <w:rFonts w:asciiTheme="minorEastAsia" w:eastAsiaTheme="minorEastAsia" w:hAnsiTheme="minorEastAsia" w:cs="宋体"/>
          <w:sz w:val="24"/>
        </w:rPr>
      </w:pPr>
      <w:r>
        <w:rPr>
          <w:rFonts w:asciiTheme="minorEastAsia" w:eastAsiaTheme="minorEastAsia" w:hAnsiTheme="minorEastAsia" w:cs="宋体" w:hint="eastAsia"/>
          <w:sz w:val="24"/>
        </w:rPr>
        <w:t>3、</w:t>
      </w:r>
      <w:proofErr w:type="gramStart"/>
      <w:r>
        <w:rPr>
          <w:rFonts w:asciiTheme="minorEastAsia" w:eastAsiaTheme="minorEastAsia" w:hAnsiTheme="minorEastAsia" w:cs="宋体" w:hint="eastAsia"/>
          <w:sz w:val="24"/>
        </w:rPr>
        <w:t>喷涂下涂剂</w:t>
      </w:r>
      <w:proofErr w:type="gramEnd"/>
      <w:r>
        <w:rPr>
          <w:rFonts w:asciiTheme="minorEastAsia" w:eastAsiaTheme="minorEastAsia" w:hAnsiTheme="minorEastAsia" w:cs="宋体" w:hint="eastAsia"/>
          <w:sz w:val="24"/>
        </w:rPr>
        <w:t>（底油）：在标记处涂敷涂料底漆，</w:t>
      </w:r>
      <w:proofErr w:type="gramStart"/>
      <w:r>
        <w:rPr>
          <w:rFonts w:asciiTheme="minorEastAsia" w:eastAsiaTheme="minorEastAsia" w:hAnsiTheme="minorEastAsia" w:cs="宋体" w:hint="eastAsia"/>
          <w:sz w:val="24"/>
        </w:rPr>
        <w:t>根据下涂剂</w:t>
      </w:r>
      <w:proofErr w:type="gramEnd"/>
      <w:r>
        <w:rPr>
          <w:rFonts w:asciiTheme="minorEastAsia" w:eastAsiaTheme="minorEastAsia" w:hAnsiTheme="minorEastAsia" w:cs="宋体" w:hint="eastAsia"/>
          <w:sz w:val="24"/>
        </w:rPr>
        <w:t>种类及喷涂方法，用高压无气喷涂机按操作规程实施</w:t>
      </w:r>
      <w:proofErr w:type="gramStart"/>
      <w:r>
        <w:rPr>
          <w:rFonts w:asciiTheme="minorEastAsia" w:eastAsiaTheme="minorEastAsia" w:hAnsiTheme="minorEastAsia" w:cs="宋体" w:hint="eastAsia"/>
          <w:sz w:val="24"/>
        </w:rPr>
        <w:t>下涂剂喷划</w:t>
      </w:r>
      <w:proofErr w:type="gramEnd"/>
      <w:r>
        <w:rPr>
          <w:rFonts w:asciiTheme="minorEastAsia" w:eastAsiaTheme="minorEastAsia" w:hAnsiTheme="minorEastAsia" w:cs="宋体" w:hint="eastAsia"/>
          <w:sz w:val="24"/>
        </w:rPr>
        <w:t>。</w:t>
      </w:r>
    </w:p>
    <w:p w:rsidR="00A665FD" w:rsidRDefault="00E0415D">
      <w:pPr>
        <w:spacing w:line="520" w:lineRule="exact"/>
        <w:ind w:firstLine="560"/>
        <w:rPr>
          <w:rFonts w:asciiTheme="minorEastAsia" w:eastAsiaTheme="minorEastAsia" w:hAnsiTheme="minorEastAsia" w:cs="宋体"/>
          <w:sz w:val="24"/>
        </w:rPr>
      </w:pPr>
      <w:r>
        <w:rPr>
          <w:rFonts w:asciiTheme="minorEastAsia" w:eastAsiaTheme="minorEastAsia" w:hAnsiTheme="minorEastAsia" w:cs="宋体" w:hint="eastAsia"/>
          <w:kern w:val="15"/>
          <w:position w:val="2"/>
          <w:sz w:val="24"/>
        </w:rPr>
        <w:t>4、</w:t>
      </w:r>
      <w:r>
        <w:rPr>
          <w:rFonts w:asciiTheme="minorEastAsia" w:eastAsiaTheme="minorEastAsia" w:hAnsiTheme="minorEastAsia" w:cs="宋体" w:hint="eastAsia"/>
          <w:sz w:val="24"/>
        </w:rPr>
        <w:t>划线：用自行式热熔</w:t>
      </w:r>
      <w:proofErr w:type="gramStart"/>
      <w:r>
        <w:rPr>
          <w:rFonts w:asciiTheme="minorEastAsia" w:eastAsiaTheme="minorEastAsia" w:hAnsiTheme="minorEastAsia" w:cs="宋体" w:hint="eastAsia"/>
          <w:sz w:val="24"/>
        </w:rPr>
        <w:t>标线机</w:t>
      </w:r>
      <w:proofErr w:type="gramEnd"/>
      <w:r>
        <w:rPr>
          <w:rFonts w:asciiTheme="minorEastAsia" w:eastAsiaTheme="minorEastAsia" w:hAnsiTheme="minorEastAsia" w:cs="宋体" w:hint="eastAsia"/>
          <w:sz w:val="24"/>
        </w:rPr>
        <w:t>或手扶式热熔</w:t>
      </w:r>
      <w:proofErr w:type="gramStart"/>
      <w:r>
        <w:rPr>
          <w:rFonts w:asciiTheme="minorEastAsia" w:eastAsiaTheme="minorEastAsia" w:hAnsiTheme="minorEastAsia" w:cs="宋体" w:hint="eastAsia"/>
          <w:sz w:val="24"/>
        </w:rPr>
        <w:t>标线机</w:t>
      </w:r>
      <w:proofErr w:type="gramEnd"/>
      <w:r>
        <w:rPr>
          <w:rFonts w:asciiTheme="minorEastAsia" w:eastAsiaTheme="minorEastAsia" w:hAnsiTheme="minorEastAsia" w:cs="宋体" w:hint="eastAsia"/>
          <w:sz w:val="24"/>
        </w:rPr>
        <w:t>等设备按规定的操作规程施工。把涂料放在热熔机内加热，融化后的温度控制在摄氏180度到220度之间，并充分搅拌10分钟左右后进行涂敷。</w:t>
      </w:r>
      <w:proofErr w:type="gramStart"/>
      <w:r>
        <w:rPr>
          <w:rFonts w:asciiTheme="minorEastAsia" w:eastAsiaTheme="minorEastAsia" w:hAnsiTheme="minorEastAsia" w:cs="宋体" w:hint="eastAsia"/>
          <w:sz w:val="24"/>
        </w:rPr>
        <w:t>底漆干后方</w:t>
      </w:r>
      <w:proofErr w:type="gramEnd"/>
      <w:r>
        <w:rPr>
          <w:rFonts w:asciiTheme="minorEastAsia" w:eastAsiaTheme="minorEastAsia" w:hAnsiTheme="minorEastAsia" w:cs="宋体" w:hint="eastAsia"/>
          <w:sz w:val="24"/>
        </w:rPr>
        <w:t>可进行热熔涂料，在涂标线的同时撒布反光玻璃珠，增加夜间识别性。</w:t>
      </w:r>
    </w:p>
    <w:p w:rsidR="00A665FD" w:rsidRDefault="00E0415D">
      <w:pPr>
        <w:spacing w:line="520" w:lineRule="exact"/>
        <w:ind w:firstLine="560"/>
        <w:rPr>
          <w:rFonts w:asciiTheme="minorEastAsia" w:eastAsiaTheme="minorEastAsia" w:hAnsiTheme="minorEastAsia" w:cs="宋体"/>
          <w:sz w:val="24"/>
        </w:rPr>
      </w:pPr>
      <w:r>
        <w:rPr>
          <w:rFonts w:asciiTheme="minorEastAsia" w:eastAsiaTheme="minorEastAsia" w:hAnsiTheme="minorEastAsia" w:cs="宋体" w:hint="eastAsia"/>
          <w:kern w:val="15"/>
          <w:position w:val="2"/>
          <w:sz w:val="24"/>
        </w:rPr>
        <w:t>5、各种标线或底漆划后，应放置锥形</w:t>
      </w:r>
      <w:proofErr w:type="gramStart"/>
      <w:r>
        <w:rPr>
          <w:rFonts w:asciiTheme="minorEastAsia" w:eastAsiaTheme="minorEastAsia" w:hAnsiTheme="minorEastAsia" w:cs="宋体" w:hint="eastAsia"/>
          <w:kern w:val="15"/>
          <w:position w:val="2"/>
          <w:sz w:val="24"/>
        </w:rPr>
        <w:t>路标等护线</w:t>
      </w:r>
      <w:proofErr w:type="gramEnd"/>
      <w:r>
        <w:rPr>
          <w:rFonts w:asciiTheme="minorEastAsia" w:eastAsiaTheme="minorEastAsia" w:hAnsiTheme="minorEastAsia" w:cs="宋体" w:hint="eastAsia"/>
          <w:kern w:val="15"/>
          <w:position w:val="2"/>
          <w:sz w:val="24"/>
        </w:rPr>
        <w:t>物体，加强护线措施，不应有车轮带出涂料、压漆现象。检查涂敷后标线的色泽、厚度、宽度、玻璃珠撒布的质量和数量</w:t>
      </w:r>
      <w:proofErr w:type="gramStart"/>
      <w:r>
        <w:rPr>
          <w:rFonts w:asciiTheme="minorEastAsia" w:eastAsiaTheme="minorEastAsia" w:hAnsiTheme="minorEastAsia" w:cs="宋体" w:hint="eastAsia"/>
          <w:kern w:val="15"/>
          <w:position w:val="2"/>
          <w:sz w:val="24"/>
        </w:rPr>
        <w:t>以及现型等</w:t>
      </w:r>
      <w:proofErr w:type="gramEnd"/>
      <w:r>
        <w:rPr>
          <w:rFonts w:asciiTheme="minorEastAsia" w:eastAsiaTheme="minorEastAsia" w:hAnsiTheme="minorEastAsia" w:cs="宋体" w:hint="eastAsia"/>
          <w:kern w:val="15"/>
          <w:position w:val="2"/>
          <w:sz w:val="24"/>
        </w:rPr>
        <w:t>，对不符合要求的标线进行修整，并将残留物清除干净。</w:t>
      </w:r>
      <w:proofErr w:type="gramStart"/>
      <w:r>
        <w:rPr>
          <w:rFonts w:asciiTheme="minorEastAsia" w:eastAsiaTheme="minorEastAsia" w:hAnsiTheme="minorEastAsia" w:cs="宋体" w:hint="eastAsia"/>
          <w:kern w:val="15"/>
          <w:position w:val="2"/>
          <w:sz w:val="24"/>
        </w:rPr>
        <w:t>标线图层</w:t>
      </w:r>
      <w:proofErr w:type="gramEnd"/>
      <w:r>
        <w:rPr>
          <w:rFonts w:asciiTheme="minorEastAsia" w:eastAsiaTheme="minorEastAsia" w:hAnsiTheme="minorEastAsia" w:cs="宋体" w:hint="eastAsia"/>
          <w:kern w:val="15"/>
          <w:position w:val="2"/>
          <w:sz w:val="24"/>
        </w:rPr>
        <w:t>应厚度均匀，无起泡、开裂、发粘、脱落等现象，标线的端线与边线应垂直，误差不大于5度，宽度一致，间隔相等，边缘等齐，线性规则，线条流畅，为增加标线夜间反光性，预混玻璃微珠和面撒玻璃珠，应分部均匀。</w:t>
      </w:r>
    </w:p>
    <w:p w:rsidR="00A665FD" w:rsidRDefault="00E0415D">
      <w:pPr>
        <w:spacing w:line="520" w:lineRule="exact"/>
        <w:ind w:firstLine="560"/>
        <w:rPr>
          <w:rFonts w:asciiTheme="minorEastAsia" w:eastAsiaTheme="minorEastAsia" w:hAnsiTheme="minorEastAsia" w:cs="宋体"/>
          <w:b/>
          <w:sz w:val="24"/>
        </w:rPr>
      </w:pPr>
      <w:r>
        <w:rPr>
          <w:rFonts w:asciiTheme="minorEastAsia" w:eastAsiaTheme="minorEastAsia" w:hAnsiTheme="minorEastAsia" w:cs="宋体" w:hint="eastAsia"/>
          <w:b/>
          <w:sz w:val="24"/>
        </w:rPr>
        <w:t>6、道路标线施工时，如果遇到雨天、尘埃天、风大、温度低于10℃时，应暂时停止施工，以免在这样的天气下施工会影响标线的施工效果（此类因素导致的工期延误询价供应商自行考虑，不在工期顺延范围之内）。</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三、工期要求</w:t>
      </w:r>
    </w:p>
    <w:p w:rsidR="00A665FD" w:rsidRDefault="00E0415D">
      <w:pPr>
        <w:spacing w:line="520" w:lineRule="exact"/>
        <w:ind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kern w:val="15"/>
          <w:position w:val="2"/>
          <w:sz w:val="24"/>
          <w:u w:val="single"/>
        </w:rPr>
        <w:t>询价次日作为开工日期，工期 4个日历天。</w:t>
      </w:r>
      <w:r>
        <w:rPr>
          <w:rFonts w:asciiTheme="minorEastAsia" w:eastAsiaTheme="minorEastAsia" w:hAnsiTheme="minorEastAsia" w:cs="宋体" w:hint="eastAsia"/>
          <w:b/>
          <w:sz w:val="24"/>
        </w:rPr>
        <w:t>中标人必须组织两支队伍，每支队伍配备的自行式热熔</w:t>
      </w:r>
      <w:proofErr w:type="gramStart"/>
      <w:r>
        <w:rPr>
          <w:rFonts w:asciiTheme="minorEastAsia" w:eastAsiaTheme="minorEastAsia" w:hAnsiTheme="minorEastAsia" w:cs="宋体" w:hint="eastAsia"/>
          <w:b/>
          <w:sz w:val="24"/>
        </w:rPr>
        <w:t>标线机</w:t>
      </w:r>
      <w:proofErr w:type="gramEnd"/>
      <w:r>
        <w:rPr>
          <w:rFonts w:asciiTheme="minorEastAsia" w:eastAsiaTheme="minorEastAsia" w:hAnsiTheme="minorEastAsia" w:cs="宋体" w:hint="eastAsia"/>
          <w:b/>
          <w:sz w:val="24"/>
        </w:rPr>
        <w:t>或手扶式热熔</w:t>
      </w:r>
      <w:proofErr w:type="gramStart"/>
      <w:r>
        <w:rPr>
          <w:rFonts w:asciiTheme="minorEastAsia" w:eastAsiaTheme="minorEastAsia" w:hAnsiTheme="minorEastAsia" w:cs="宋体" w:hint="eastAsia"/>
          <w:b/>
          <w:sz w:val="24"/>
        </w:rPr>
        <w:t>标线机</w:t>
      </w:r>
      <w:proofErr w:type="gramEnd"/>
      <w:r>
        <w:rPr>
          <w:rFonts w:asciiTheme="minorEastAsia" w:eastAsiaTheme="minorEastAsia" w:hAnsiTheme="minorEastAsia" w:cs="宋体" w:hint="eastAsia"/>
          <w:b/>
          <w:sz w:val="24"/>
        </w:rPr>
        <w:t>均不少于</w:t>
      </w:r>
      <w:r>
        <w:rPr>
          <w:rFonts w:asciiTheme="minorEastAsia" w:eastAsiaTheme="minorEastAsia" w:hAnsiTheme="minorEastAsia" w:cs="宋体"/>
          <w:b/>
          <w:sz w:val="24"/>
        </w:rPr>
        <w:t>1</w:t>
      </w:r>
      <w:r>
        <w:rPr>
          <w:rFonts w:asciiTheme="minorEastAsia" w:eastAsiaTheme="minorEastAsia" w:hAnsiTheme="minorEastAsia" w:cs="宋体" w:hint="eastAsia"/>
          <w:b/>
          <w:sz w:val="24"/>
        </w:rPr>
        <w:t>台，南北两个</w:t>
      </w:r>
      <w:r>
        <w:rPr>
          <w:rFonts w:asciiTheme="minorEastAsia" w:eastAsiaTheme="minorEastAsia" w:hAnsiTheme="minorEastAsia" w:cs="宋体" w:hint="eastAsia"/>
          <w:b/>
          <w:sz w:val="24"/>
        </w:rPr>
        <w:lastRenderedPageBreak/>
        <w:t>校区同时进场施工。</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四、付款方式</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（1）本项目无预付款，经发包人组织竣工验收合格交付使用后支付至合同价的70%【如实际施工量不足，则以实际完成的工作额度为支付基数；如实际施工量超过合同量，则以合同量为支付基数）】；</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（2）工程竣工验收合格一年后，且发包人组织审计结束后，支付至审定价的90%；</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（3）二年免费保修期满且经发包人组织验收合格后，按照审计价一次性付清所有剩余费用（无息）。</w:t>
      </w:r>
    </w:p>
    <w:p w:rsidR="00A665FD" w:rsidRDefault="00E0415D">
      <w:pPr>
        <w:spacing w:line="520" w:lineRule="exact"/>
        <w:ind w:firstLineChars="200" w:firstLine="480"/>
        <w:rPr>
          <w:rFonts w:asciiTheme="minorEastAsia" w:eastAsiaTheme="minorEastAsia" w:hAnsiTheme="minorEastAsia" w:cs="宋体"/>
          <w:b/>
          <w:kern w:val="15"/>
          <w:position w:val="2"/>
          <w:sz w:val="24"/>
        </w:rPr>
      </w:pPr>
      <w:r>
        <w:rPr>
          <w:rFonts w:asciiTheme="minorEastAsia" w:eastAsiaTheme="minorEastAsia" w:hAnsiTheme="minorEastAsia" w:cs="宋体" w:hint="eastAsia"/>
          <w:kern w:val="15"/>
          <w:position w:val="2"/>
          <w:sz w:val="24"/>
        </w:rPr>
        <w:t> </w:t>
      </w:r>
      <w:r>
        <w:rPr>
          <w:rFonts w:asciiTheme="minorEastAsia" w:eastAsiaTheme="minorEastAsia" w:hAnsiTheme="minorEastAsia" w:cs="宋体" w:hint="eastAsia"/>
          <w:b/>
          <w:kern w:val="15"/>
          <w:position w:val="2"/>
          <w:sz w:val="24"/>
        </w:rPr>
        <w:t>五、合同签订</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询价当日内签订合同。</w:t>
      </w:r>
    </w:p>
    <w:p w:rsidR="00A665FD" w:rsidRDefault="00E0415D">
      <w:pPr>
        <w:spacing w:line="520" w:lineRule="exact"/>
        <w:ind w:firstLineChars="200" w:firstLine="480"/>
        <w:rPr>
          <w:rFonts w:asciiTheme="minorEastAsia" w:eastAsiaTheme="minorEastAsia" w:hAnsiTheme="minorEastAsia" w:cs="宋体"/>
          <w:b/>
          <w:kern w:val="15"/>
          <w:position w:val="2"/>
          <w:sz w:val="24"/>
        </w:rPr>
      </w:pPr>
      <w:r>
        <w:rPr>
          <w:rFonts w:asciiTheme="minorEastAsia" w:eastAsiaTheme="minorEastAsia" w:hAnsiTheme="minorEastAsia" w:cs="宋体" w:hint="eastAsia"/>
          <w:kern w:val="15"/>
          <w:position w:val="2"/>
          <w:sz w:val="24"/>
        </w:rPr>
        <w:t> </w:t>
      </w:r>
      <w:r>
        <w:rPr>
          <w:rFonts w:asciiTheme="minorEastAsia" w:eastAsiaTheme="minorEastAsia" w:hAnsiTheme="minorEastAsia" w:cs="宋体" w:hint="eastAsia"/>
          <w:b/>
          <w:kern w:val="15"/>
          <w:position w:val="2"/>
          <w:sz w:val="24"/>
        </w:rPr>
        <w:t>六、售后服务及服务承诺</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按照发包人质量要求完成全部工作量并通过验收。如验收不合格必须按照发包人要求限期整改到位。</w:t>
      </w:r>
    </w:p>
    <w:p w:rsidR="00A665FD" w:rsidRDefault="00E0415D">
      <w:pPr>
        <w:spacing w:line="520" w:lineRule="exact"/>
        <w:ind w:firstLineChars="200" w:firstLine="482"/>
        <w:rPr>
          <w:rFonts w:asciiTheme="minorEastAsia" w:eastAsiaTheme="minorEastAsia" w:hAnsiTheme="minorEastAsia" w:cs="宋体"/>
          <w:b/>
          <w:kern w:val="15"/>
          <w:position w:val="2"/>
          <w:sz w:val="24"/>
        </w:rPr>
      </w:pPr>
      <w:r>
        <w:rPr>
          <w:rFonts w:asciiTheme="minorEastAsia" w:eastAsiaTheme="minorEastAsia" w:hAnsiTheme="minorEastAsia" w:cs="宋体" w:hint="eastAsia"/>
          <w:b/>
          <w:kern w:val="15"/>
          <w:position w:val="2"/>
          <w:sz w:val="24"/>
        </w:rPr>
        <w:t>七、特别说明</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7.1本次采购为整包，不可以拆分细项。</w:t>
      </w:r>
    </w:p>
    <w:p w:rsidR="00A665FD" w:rsidRDefault="00E0415D">
      <w:pPr>
        <w:spacing w:line="520" w:lineRule="exact"/>
        <w:ind w:firstLineChars="200" w:firstLine="480"/>
        <w:rPr>
          <w:rFonts w:asciiTheme="minorEastAsia" w:eastAsiaTheme="minorEastAsia" w:hAnsiTheme="minorEastAsia" w:cs="宋体"/>
          <w:kern w:val="15"/>
          <w:position w:val="2"/>
          <w:sz w:val="24"/>
        </w:rPr>
      </w:pPr>
      <w:r>
        <w:rPr>
          <w:rFonts w:asciiTheme="minorEastAsia" w:eastAsiaTheme="minorEastAsia" w:hAnsiTheme="minorEastAsia" w:cs="宋体" w:hint="eastAsia"/>
          <w:kern w:val="15"/>
          <w:position w:val="2"/>
          <w:sz w:val="24"/>
        </w:rPr>
        <w:t>7.2如由于询价文件中对部分采购技术参数要求不详细，请各询价供应商在询价时必须补充说明。如不作明确说明，询价小组可认定其所报配置为可能存在情况的最高标准。</w:t>
      </w:r>
    </w:p>
    <w:p w:rsidR="00A665FD" w:rsidRDefault="00E0415D">
      <w:pPr>
        <w:spacing w:line="360" w:lineRule="auto"/>
        <w:jc w:val="center"/>
        <w:rPr>
          <w:rFonts w:asciiTheme="minorEastAsia" w:eastAsiaTheme="minorEastAsia" w:hAnsiTheme="minorEastAsia"/>
          <w:sz w:val="24"/>
        </w:rPr>
      </w:pPr>
      <w:r>
        <w:rPr>
          <w:rFonts w:asciiTheme="minorEastAsia" w:eastAsiaTheme="minorEastAsia" w:hAnsiTheme="minorEastAsia"/>
          <w:sz w:val="24"/>
        </w:rPr>
        <w:br w:type="page"/>
      </w:r>
    </w:p>
    <w:p w:rsidR="00A665FD" w:rsidRDefault="00E0415D">
      <w:pPr>
        <w:snapToGrid w:val="0"/>
        <w:spacing w:before="120" w:after="120" w:line="30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第四章：</w:t>
      </w:r>
      <w:r>
        <w:rPr>
          <w:rFonts w:asciiTheme="minorEastAsia" w:eastAsiaTheme="minorEastAsia" w:hAnsiTheme="minorEastAsia"/>
          <w:sz w:val="32"/>
          <w:szCs w:val="32"/>
        </w:rPr>
        <w:t>询价响应文件的组成及格式</w:t>
      </w:r>
    </w:p>
    <w:p w:rsidR="00A665FD" w:rsidRDefault="00A665FD">
      <w:pPr>
        <w:rPr>
          <w:rFonts w:asciiTheme="minorEastAsia" w:eastAsiaTheme="minorEastAsia" w:hAnsiTheme="minorEastAsia"/>
          <w:sz w:val="24"/>
        </w:rPr>
      </w:pPr>
    </w:p>
    <w:p w:rsidR="00A665FD" w:rsidRDefault="00E0415D">
      <w:pPr>
        <w:snapToGrid w:val="0"/>
        <w:spacing w:before="120" w:after="120" w:line="300" w:lineRule="auto"/>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询价响应文件</w:t>
      </w:r>
    </w:p>
    <w:p w:rsidR="00A665FD" w:rsidRDefault="00A665FD">
      <w:pPr>
        <w:spacing w:line="360" w:lineRule="auto"/>
        <w:rPr>
          <w:rFonts w:asciiTheme="minorEastAsia" w:eastAsiaTheme="minorEastAsia" w:hAnsiTheme="minorEastAsia"/>
          <w:sz w:val="24"/>
        </w:rPr>
      </w:pPr>
    </w:p>
    <w:p w:rsidR="00A665FD" w:rsidRDefault="00A665FD">
      <w:pPr>
        <w:spacing w:line="360" w:lineRule="auto"/>
        <w:rPr>
          <w:rFonts w:asciiTheme="minorEastAsia" w:eastAsiaTheme="minorEastAsia" w:hAnsiTheme="minorEastAsia"/>
          <w:sz w:val="24"/>
        </w:rPr>
      </w:pPr>
    </w:p>
    <w:p w:rsidR="00A665FD" w:rsidRDefault="00E0415D">
      <w:pPr>
        <w:spacing w:line="360" w:lineRule="auto"/>
        <w:ind w:firstLineChars="400" w:firstLine="964"/>
        <w:rPr>
          <w:rFonts w:asciiTheme="minorEastAsia" w:eastAsiaTheme="minorEastAsia" w:hAnsiTheme="minorEastAsia"/>
          <w:b/>
          <w:sz w:val="24"/>
        </w:rPr>
      </w:pPr>
      <w:r>
        <w:rPr>
          <w:rFonts w:asciiTheme="minorEastAsia" w:eastAsiaTheme="minorEastAsia" w:hAnsiTheme="minorEastAsia"/>
          <w:b/>
          <w:sz w:val="24"/>
        </w:rPr>
        <w:t>项目名称：</w:t>
      </w:r>
    </w:p>
    <w:p w:rsidR="00A665FD" w:rsidRDefault="00A665FD">
      <w:pPr>
        <w:rPr>
          <w:rFonts w:asciiTheme="minorEastAsia" w:eastAsiaTheme="minorEastAsia" w:hAnsiTheme="minorEastAsia"/>
          <w:sz w:val="24"/>
        </w:rPr>
      </w:pPr>
    </w:p>
    <w:p w:rsidR="00A665FD" w:rsidRDefault="00A665FD">
      <w:pPr>
        <w:rPr>
          <w:rFonts w:asciiTheme="minorEastAsia" w:eastAsiaTheme="minorEastAsia" w:hAnsiTheme="minorEastAsia"/>
          <w:b/>
          <w:sz w:val="24"/>
        </w:rPr>
      </w:pPr>
    </w:p>
    <w:p w:rsidR="00A665FD" w:rsidRDefault="00A665FD">
      <w:pPr>
        <w:spacing w:line="360" w:lineRule="auto"/>
        <w:ind w:firstLineChars="1095" w:firstLine="2638"/>
        <w:rPr>
          <w:rFonts w:asciiTheme="minorEastAsia" w:eastAsiaTheme="minorEastAsia" w:hAnsiTheme="minorEastAsia"/>
          <w:b/>
          <w:sz w:val="24"/>
        </w:rPr>
      </w:pPr>
    </w:p>
    <w:p w:rsidR="00A665FD" w:rsidRDefault="00A665FD">
      <w:pPr>
        <w:spacing w:line="360" w:lineRule="auto"/>
        <w:ind w:firstLineChars="1095" w:firstLine="2638"/>
        <w:rPr>
          <w:rFonts w:asciiTheme="minorEastAsia" w:eastAsiaTheme="minorEastAsia" w:hAnsiTheme="minorEastAsia"/>
          <w:b/>
          <w:sz w:val="24"/>
        </w:rPr>
      </w:pPr>
    </w:p>
    <w:p w:rsidR="00A665FD" w:rsidRDefault="00A665FD">
      <w:pPr>
        <w:spacing w:line="360" w:lineRule="auto"/>
        <w:ind w:firstLineChars="1095" w:firstLine="2638"/>
        <w:rPr>
          <w:rFonts w:asciiTheme="minorEastAsia" w:eastAsiaTheme="minorEastAsia" w:hAnsiTheme="minorEastAsia"/>
          <w:b/>
          <w:sz w:val="24"/>
        </w:rPr>
      </w:pPr>
    </w:p>
    <w:p w:rsidR="00A665FD" w:rsidRDefault="00A665FD">
      <w:pPr>
        <w:spacing w:line="360" w:lineRule="auto"/>
        <w:ind w:firstLineChars="1195" w:firstLine="2879"/>
        <w:rPr>
          <w:rFonts w:asciiTheme="minorEastAsia" w:eastAsiaTheme="minorEastAsia" w:hAnsiTheme="minorEastAsia"/>
          <w:b/>
          <w:sz w:val="24"/>
        </w:rPr>
      </w:pPr>
    </w:p>
    <w:p w:rsidR="00A665FD" w:rsidRDefault="00A665FD">
      <w:pPr>
        <w:spacing w:line="360" w:lineRule="auto"/>
        <w:ind w:firstLineChars="1195" w:firstLine="2879"/>
        <w:rPr>
          <w:rFonts w:asciiTheme="minorEastAsia" w:eastAsiaTheme="minorEastAsia" w:hAnsiTheme="minorEastAsia"/>
          <w:b/>
          <w:sz w:val="24"/>
        </w:rPr>
      </w:pPr>
    </w:p>
    <w:p w:rsidR="00A665FD" w:rsidRDefault="00A665FD">
      <w:pPr>
        <w:spacing w:line="360" w:lineRule="auto"/>
        <w:ind w:firstLineChars="1195" w:firstLine="2879"/>
        <w:rPr>
          <w:rFonts w:asciiTheme="minorEastAsia" w:eastAsiaTheme="minorEastAsia" w:hAnsiTheme="minorEastAsia"/>
          <w:b/>
          <w:sz w:val="24"/>
        </w:rPr>
      </w:pPr>
    </w:p>
    <w:p w:rsidR="00A665FD" w:rsidRDefault="00A665FD">
      <w:pPr>
        <w:pStyle w:val="Default"/>
        <w:rPr>
          <w:rFonts w:asciiTheme="minorEastAsia" w:eastAsiaTheme="minorEastAsia" w:hAnsiTheme="minorEastAsia"/>
          <w:color w:val="auto"/>
        </w:rPr>
      </w:pPr>
    </w:p>
    <w:p w:rsidR="00A665FD" w:rsidRDefault="00E0415D">
      <w:pPr>
        <w:spacing w:line="360" w:lineRule="auto"/>
        <w:ind w:firstLineChars="1195" w:firstLine="2879"/>
        <w:rPr>
          <w:rFonts w:asciiTheme="minorEastAsia" w:eastAsiaTheme="minorEastAsia" w:hAnsiTheme="minorEastAsia"/>
          <w:sz w:val="24"/>
        </w:rPr>
      </w:pPr>
      <w:r>
        <w:rPr>
          <w:rFonts w:asciiTheme="minorEastAsia" w:eastAsiaTheme="minorEastAsia" w:hAnsiTheme="minorEastAsia" w:hint="eastAsia"/>
          <w:b/>
          <w:sz w:val="24"/>
        </w:rPr>
        <w:t>询价供应商</w:t>
      </w:r>
      <w:r>
        <w:rPr>
          <w:rFonts w:asciiTheme="minorEastAsia" w:eastAsiaTheme="minorEastAsia" w:hAnsiTheme="minorEastAsia"/>
          <w:b/>
          <w:sz w:val="24"/>
        </w:rPr>
        <w:t>（盖章）：</w:t>
      </w:r>
    </w:p>
    <w:p w:rsidR="00A665FD" w:rsidRDefault="00A665FD">
      <w:pPr>
        <w:spacing w:line="360" w:lineRule="auto"/>
        <w:jc w:val="center"/>
        <w:rPr>
          <w:rFonts w:asciiTheme="minorEastAsia" w:eastAsiaTheme="minorEastAsia" w:hAnsiTheme="minorEastAsia"/>
          <w:b/>
          <w:sz w:val="24"/>
        </w:rPr>
      </w:pPr>
    </w:p>
    <w:p w:rsidR="00A665FD" w:rsidRDefault="00E0415D">
      <w:pPr>
        <w:spacing w:line="360" w:lineRule="auto"/>
        <w:jc w:val="center"/>
        <w:rPr>
          <w:rFonts w:asciiTheme="minorEastAsia" w:eastAsiaTheme="minorEastAsia" w:hAnsiTheme="minorEastAsia"/>
          <w:b/>
          <w:bCs/>
          <w:sz w:val="24"/>
        </w:rPr>
      </w:pPr>
      <w:r>
        <w:rPr>
          <w:rFonts w:asciiTheme="minorEastAsia" w:eastAsiaTheme="minorEastAsia" w:hAnsiTheme="minorEastAsia"/>
          <w:b/>
          <w:sz w:val="24"/>
        </w:rPr>
        <w:t>年月日</w:t>
      </w:r>
    </w:p>
    <w:p w:rsidR="00A665FD" w:rsidRDefault="00A665FD">
      <w:pPr>
        <w:spacing w:line="480" w:lineRule="auto"/>
        <w:rPr>
          <w:rFonts w:asciiTheme="minorEastAsia" w:eastAsiaTheme="minorEastAsia" w:hAnsiTheme="minorEastAsia"/>
          <w:b/>
          <w:sz w:val="24"/>
        </w:rPr>
      </w:pPr>
    </w:p>
    <w:p w:rsidR="00A665FD" w:rsidRDefault="00A665FD">
      <w:pPr>
        <w:spacing w:line="480" w:lineRule="auto"/>
        <w:jc w:val="center"/>
        <w:rPr>
          <w:rFonts w:asciiTheme="minorEastAsia" w:eastAsiaTheme="minorEastAsia" w:hAnsiTheme="minorEastAsia"/>
          <w:b/>
          <w:sz w:val="24"/>
        </w:rPr>
      </w:pPr>
    </w:p>
    <w:p w:rsidR="00A665FD" w:rsidRDefault="00A665FD">
      <w:pPr>
        <w:spacing w:line="480" w:lineRule="auto"/>
        <w:jc w:val="center"/>
        <w:rPr>
          <w:rFonts w:asciiTheme="minorEastAsia" w:eastAsiaTheme="minorEastAsia" w:hAnsiTheme="minorEastAsia"/>
          <w:b/>
          <w:sz w:val="24"/>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A665FD">
      <w:pPr>
        <w:pStyle w:val="Default"/>
        <w:rPr>
          <w:color w:val="auto"/>
        </w:rPr>
      </w:pPr>
    </w:p>
    <w:p w:rsidR="00A665FD" w:rsidRDefault="00E0415D">
      <w:pPr>
        <w:spacing w:line="480" w:lineRule="auto"/>
        <w:jc w:val="center"/>
        <w:rPr>
          <w:rFonts w:asciiTheme="minorEastAsia" w:eastAsiaTheme="minorEastAsia" w:hAnsiTheme="minorEastAsia"/>
          <w:kern w:val="0"/>
          <w:sz w:val="24"/>
        </w:rPr>
      </w:pPr>
      <w:r>
        <w:rPr>
          <w:rFonts w:asciiTheme="minorEastAsia" w:eastAsiaTheme="minorEastAsia" w:hAnsiTheme="minorEastAsia" w:hint="eastAsia"/>
          <w:b/>
          <w:sz w:val="24"/>
        </w:rPr>
        <w:t>一、法定代表人授权书</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p>
    <w:p w:rsidR="00A665FD" w:rsidRDefault="00E0415D">
      <w:pPr>
        <w:widowControl/>
        <w:spacing w:line="520" w:lineRule="exact"/>
        <w:ind w:firstLineChars="200" w:firstLine="480"/>
        <w:jc w:val="left"/>
        <w:rPr>
          <w:rFonts w:asciiTheme="minorEastAsia" w:eastAsiaTheme="minorEastAsia" w:hAnsiTheme="minorEastAsia"/>
          <w:kern w:val="0"/>
          <w:sz w:val="24"/>
        </w:rPr>
      </w:pPr>
      <w:r>
        <w:rPr>
          <w:rFonts w:asciiTheme="minorEastAsia" w:eastAsiaTheme="minorEastAsia" w:hAnsiTheme="minorEastAsia" w:cs="宋体" w:hint="eastAsia"/>
          <w:kern w:val="0"/>
          <w:sz w:val="24"/>
        </w:rPr>
        <w:t>本授权书声明：</w:t>
      </w:r>
      <w:r>
        <w:rPr>
          <w:rFonts w:asciiTheme="minorEastAsia" w:eastAsiaTheme="minorEastAsia" w:hAnsiTheme="minorEastAsia"/>
          <w:kern w:val="0"/>
          <w:sz w:val="24"/>
        </w:rPr>
        <w:t>__________</w:t>
      </w:r>
      <w:r>
        <w:rPr>
          <w:rFonts w:asciiTheme="minorEastAsia" w:eastAsiaTheme="minorEastAsia" w:hAnsiTheme="minorEastAsia" w:cs="宋体" w:hint="eastAsia"/>
          <w:kern w:val="0"/>
          <w:sz w:val="24"/>
        </w:rPr>
        <w:t>公司的</w:t>
      </w:r>
      <w:r>
        <w:rPr>
          <w:rFonts w:asciiTheme="minorEastAsia" w:eastAsiaTheme="minorEastAsia" w:hAnsiTheme="minorEastAsia"/>
          <w:kern w:val="0"/>
          <w:sz w:val="24"/>
        </w:rPr>
        <w:t>_______</w:t>
      </w:r>
      <w:r>
        <w:rPr>
          <w:rFonts w:asciiTheme="minorEastAsia" w:eastAsiaTheme="minorEastAsia" w:hAnsiTheme="minorEastAsia" w:cs="宋体" w:hint="eastAsia"/>
          <w:kern w:val="0"/>
          <w:sz w:val="24"/>
        </w:rPr>
        <w:t>（法定代表人姓名）</w:t>
      </w:r>
      <w:r>
        <w:rPr>
          <w:rFonts w:asciiTheme="minorEastAsia" w:eastAsiaTheme="minorEastAsia" w:hAnsiTheme="minorEastAsia"/>
          <w:kern w:val="0"/>
          <w:sz w:val="24"/>
        </w:rPr>
        <w:t>_______</w:t>
      </w:r>
      <w:r>
        <w:rPr>
          <w:rFonts w:asciiTheme="minorEastAsia" w:eastAsiaTheme="minorEastAsia" w:hAnsiTheme="minorEastAsia" w:cs="宋体" w:hint="eastAsia"/>
          <w:kern w:val="0"/>
          <w:sz w:val="24"/>
        </w:rPr>
        <w:t>（职务）代表本公司授权</w:t>
      </w:r>
      <w:r>
        <w:rPr>
          <w:rFonts w:asciiTheme="minorEastAsia" w:eastAsiaTheme="minorEastAsia" w:hAnsiTheme="minorEastAsia"/>
          <w:kern w:val="0"/>
          <w:sz w:val="24"/>
        </w:rPr>
        <w:t>_______</w:t>
      </w:r>
      <w:r>
        <w:rPr>
          <w:rFonts w:asciiTheme="minorEastAsia" w:eastAsiaTheme="minorEastAsia" w:hAnsiTheme="minorEastAsia" w:cs="宋体" w:hint="eastAsia"/>
          <w:kern w:val="0"/>
          <w:sz w:val="24"/>
        </w:rPr>
        <w:t>（被授权人的姓名）</w:t>
      </w:r>
      <w:r>
        <w:rPr>
          <w:rFonts w:asciiTheme="minorEastAsia" w:eastAsiaTheme="minorEastAsia" w:hAnsiTheme="minorEastAsia"/>
          <w:kern w:val="0"/>
          <w:sz w:val="24"/>
        </w:rPr>
        <w:t>_______(</w:t>
      </w:r>
      <w:r>
        <w:rPr>
          <w:rFonts w:asciiTheme="minorEastAsia" w:eastAsiaTheme="minorEastAsia" w:hAnsiTheme="minorEastAsia" w:cs="宋体" w:hint="eastAsia"/>
          <w:kern w:val="0"/>
          <w:sz w:val="24"/>
        </w:rPr>
        <w:t>职务</w:t>
      </w:r>
      <w:r>
        <w:rPr>
          <w:rFonts w:asciiTheme="minorEastAsia" w:eastAsiaTheme="minorEastAsia" w:hAnsiTheme="minorEastAsia"/>
          <w:kern w:val="0"/>
          <w:sz w:val="24"/>
        </w:rPr>
        <w:t>)</w:t>
      </w:r>
      <w:r>
        <w:rPr>
          <w:rFonts w:asciiTheme="minorEastAsia" w:eastAsiaTheme="minorEastAsia" w:hAnsiTheme="minorEastAsia" w:cs="宋体" w:hint="eastAsia"/>
          <w:kern w:val="0"/>
          <w:sz w:val="24"/>
        </w:rPr>
        <w:t>为本公司的合法询价代表，全权处理</w:t>
      </w:r>
      <w:r>
        <w:rPr>
          <w:rFonts w:asciiTheme="minorEastAsia" w:eastAsiaTheme="minorEastAsia" w:hAnsiTheme="minorEastAsia"/>
          <w:kern w:val="0"/>
          <w:sz w:val="24"/>
        </w:rPr>
        <w:t>_____</w:t>
      </w:r>
      <w:r>
        <w:rPr>
          <w:rFonts w:asciiTheme="minorEastAsia" w:eastAsiaTheme="minorEastAsia" w:hAnsiTheme="minorEastAsia" w:cs="宋体" w:hint="eastAsia"/>
          <w:kern w:val="0"/>
          <w:sz w:val="24"/>
        </w:rPr>
        <w:t>（项目）的询价、合同签订以及合同的执行、完成和纠纷处理等与本项目有关的一切事务。</w:t>
      </w:r>
    </w:p>
    <w:p w:rsidR="00A665FD" w:rsidRDefault="00E0415D">
      <w:pPr>
        <w:widowControl/>
        <w:spacing w:line="52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本授权书于</w:t>
      </w:r>
      <w:r>
        <w:rPr>
          <w:rFonts w:asciiTheme="minorEastAsia" w:eastAsiaTheme="minorEastAsia" w:hAnsiTheme="minorEastAsia"/>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kern w:val="0"/>
          <w:sz w:val="24"/>
          <w:u w:val="single"/>
        </w:rPr>
        <w:t xml:space="preserve">    </w:t>
      </w:r>
      <w:r>
        <w:rPr>
          <w:rFonts w:asciiTheme="minorEastAsia" w:eastAsiaTheme="minorEastAsia" w:hAnsiTheme="minorEastAsia" w:cs="宋体" w:hint="eastAsia"/>
          <w:kern w:val="0"/>
          <w:sz w:val="24"/>
        </w:rPr>
        <w:t>日签字生效，特此声明。</w:t>
      </w:r>
    </w:p>
    <w:p w:rsidR="00A665FD" w:rsidRDefault="00A665FD">
      <w:pPr>
        <w:pStyle w:val="Default"/>
        <w:rPr>
          <w:color w:val="auto"/>
        </w:rPr>
      </w:pPr>
    </w:p>
    <w:p w:rsidR="00A665FD" w:rsidRDefault="00E0415D">
      <w:pPr>
        <w:widowControl/>
        <w:spacing w:line="360" w:lineRule="auto"/>
        <w:ind w:firstLineChars="250" w:firstLine="600"/>
        <w:jc w:val="left"/>
        <w:rPr>
          <w:rFonts w:asciiTheme="minorEastAsia" w:eastAsiaTheme="minorEastAsia" w:hAnsiTheme="minorEastAsia"/>
          <w:kern w:val="0"/>
          <w:sz w:val="24"/>
        </w:rPr>
      </w:pPr>
      <w:r>
        <w:rPr>
          <w:rFonts w:asciiTheme="minorEastAsia" w:eastAsiaTheme="minorEastAsia" w:hAnsiTheme="minorEastAsia" w:cs="宋体" w:hint="eastAsia"/>
          <w:kern w:val="0"/>
          <w:sz w:val="24"/>
        </w:rPr>
        <w:t>法定代表人（签字或盖章）：</w:t>
      </w:r>
      <w:r>
        <w:rPr>
          <w:rFonts w:asciiTheme="minorEastAsia" w:eastAsiaTheme="minorEastAsia" w:hAnsiTheme="minorEastAsia"/>
          <w:kern w:val="0"/>
          <w:sz w:val="24"/>
          <w:u w:val="single"/>
        </w:rPr>
        <w:t xml:space="preserve">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r>
        <w:rPr>
          <w:rFonts w:asciiTheme="minorEastAsia" w:eastAsiaTheme="minorEastAsia" w:hAnsiTheme="minorEastAsia" w:cs="宋体" w:hint="eastAsia"/>
          <w:kern w:val="0"/>
          <w:sz w:val="24"/>
        </w:rPr>
        <w:t>职</w:t>
      </w:r>
      <w:r>
        <w:rPr>
          <w:rFonts w:asciiTheme="minorEastAsia" w:eastAsiaTheme="minorEastAsia" w:hAnsiTheme="minorEastAsia"/>
          <w:kern w:val="0"/>
          <w:sz w:val="24"/>
        </w:rPr>
        <w:t xml:space="preserve">    </w:t>
      </w:r>
      <w:proofErr w:type="gramStart"/>
      <w:r>
        <w:rPr>
          <w:rFonts w:asciiTheme="minorEastAsia" w:eastAsiaTheme="minorEastAsia" w:hAnsiTheme="minorEastAsia" w:cs="宋体" w:hint="eastAsia"/>
          <w:kern w:val="0"/>
          <w:sz w:val="24"/>
        </w:rPr>
        <w:t>务</w:t>
      </w:r>
      <w:proofErr w:type="gramEnd"/>
      <w:r>
        <w:rPr>
          <w:rFonts w:asciiTheme="minorEastAsia" w:eastAsiaTheme="minorEastAsia" w:hAnsiTheme="minorEastAsia" w:cs="宋体" w:hint="eastAsia"/>
          <w:kern w:val="0"/>
          <w:sz w:val="24"/>
        </w:rPr>
        <w:t>：</w:t>
      </w:r>
      <w:r>
        <w:rPr>
          <w:rFonts w:asciiTheme="minorEastAsia" w:eastAsiaTheme="minorEastAsia" w:hAnsiTheme="minorEastAsia"/>
          <w:kern w:val="0"/>
          <w:sz w:val="24"/>
          <w:u w:val="single"/>
        </w:rPr>
        <w:t xml:space="preserve">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单位名称：</w:t>
      </w:r>
      <w:r>
        <w:rPr>
          <w:rFonts w:asciiTheme="minorEastAsia" w:eastAsiaTheme="minorEastAsia" w:hAnsiTheme="minorEastAsia"/>
          <w:kern w:val="0"/>
          <w:sz w:val="24"/>
          <w:u w:val="single"/>
        </w:rPr>
        <w:t>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地</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址：</w:t>
      </w:r>
      <w:r>
        <w:rPr>
          <w:rFonts w:asciiTheme="minorEastAsia" w:eastAsiaTheme="minorEastAsia" w:hAnsiTheme="minorEastAsia"/>
          <w:kern w:val="0"/>
          <w:sz w:val="24"/>
          <w:u w:val="single"/>
        </w:rPr>
        <w:t>                         </w:t>
      </w:r>
    </w:p>
    <w:p w:rsidR="00A665FD" w:rsidRDefault="00E0415D">
      <w:pPr>
        <w:widowControl/>
        <w:spacing w:line="360" w:lineRule="auto"/>
        <w:ind w:firstLineChars="250" w:firstLine="600"/>
        <w:jc w:val="left"/>
        <w:rPr>
          <w:rFonts w:asciiTheme="minorEastAsia" w:eastAsiaTheme="minorEastAsia" w:hAnsiTheme="minorEastAsia"/>
          <w:kern w:val="0"/>
          <w:sz w:val="24"/>
        </w:rPr>
      </w:pPr>
      <w:r>
        <w:rPr>
          <w:rFonts w:asciiTheme="minorEastAsia" w:eastAsiaTheme="minorEastAsia" w:hAnsiTheme="minorEastAsia" w:cs="宋体" w:hint="eastAsia"/>
          <w:kern w:val="0"/>
          <w:sz w:val="24"/>
        </w:rPr>
        <w:t>询价代表（被授权人）签字</w:t>
      </w:r>
      <w:r>
        <w:rPr>
          <w:rFonts w:asciiTheme="minorEastAsia" w:eastAsiaTheme="minorEastAsia" w:hAnsiTheme="minorEastAsia" w:cs="宋体" w:hint="eastAsia"/>
          <w:kern w:val="0"/>
          <w:sz w:val="24"/>
          <w:u w:val="single"/>
        </w:rPr>
        <w:t>：</w:t>
      </w:r>
      <w:r>
        <w:rPr>
          <w:rFonts w:asciiTheme="minorEastAsia" w:eastAsiaTheme="minorEastAsia" w:hAnsiTheme="minorEastAsia"/>
          <w:kern w:val="0"/>
          <w:sz w:val="24"/>
          <w:u w:val="single"/>
        </w:rPr>
        <w:t>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r>
        <w:rPr>
          <w:rFonts w:asciiTheme="minorEastAsia" w:eastAsiaTheme="minorEastAsia" w:hAnsiTheme="minorEastAsia" w:cs="宋体" w:hint="eastAsia"/>
          <w:kern w:val="0"/>
          <w:sz w:val="24"/>
        </w:rPr>
        <w:t>身份证号码：</w:t>
      </w:r>
      <w:r>
        <w:rPr>
          <w:rFonts w:asciiTheme="minorEastAsia" w:eastAsiaTheme="minorEastAsia" w:hAnsiTheme="minorEastAsia"/>
          <w:kern w:val="0"/>
          <w:sz w:val="24"/>
          <w:u w:val="single"/>
        </w:rPr>
        <w:t>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r>
        <w:rPr>
          <w:rFonts w:asciiTheme="minorEastAsia" w:eastAsiaTheme="minorEastAsia" w:hAnsiTheme="minorEastAsia" w:cs="宋体" w:hint="eastAsia"/>
          <w:kern w:val="0"/>
          <w:sz w:val="24"/>
        </w:rPr>
        <w:t>联系电话：</w:t>
      </w:r>
      <w:r>
        <w:rPr>
          <w:rFonts w:asciiTheme="minorEastAsia" w:eastAsiaTheme="minorEastAsia" w:hAnsiTheme="minorEastAsia"/>
          <w:kern w:val="0"/>
          <w:sz w:val="24"/>
          <w:u w:val="single"/>
        </w:rPr>
        <w:t>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r>
        <w:rPr>
          <w:rFonts w:asciiTheme="minorEastAsia" w:eastAsiaTheme="minorEastAsia" w:hAnsiTheme="minorEastAsia" w:cs="宋体" w:hint="eastAsia"/>
          <w:kern w:val="0"/>
          <w:sz w:val="24"/>
        </w:rPr>
        <w:t>家庭住址：</w:t>
      </w:r>
      <w:r>
        <w:rPr>
          <w:rFonts w:asciiTheme="minorEastAsia" w:eastAsiaTheme="minorEastAsia" w:hAnsiTheme="minorEastAsia"/>
          <w:kern w:val="0"/>
          <w:sz w:val="24"/>
          <w:u w:val="single"/>
        </w:rPr>
        <w:t>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r>
        <w:rPr>
          <w:rFonts w:asciiTheme="minorEastAsia" w:eastAsiaTheme="minorEastAsia" w:hAnsiTheme="minorEastAsia" w:cs="宋体" w:hint="eastAsia"/>
          <w:kern w:val="0"/>
          <w:sz w:val="24"/>
        </w:rPr>
        <w:t>询价供应商（单位公章）：</w:t>
      </w:r>
      <w:r>
        <w:rPr>
          <w:rFonts w:asciiTheme="minorEastAsia" w:eastAsiaTheme="minorEastAsia" w:hAnsiTheme="minorEastAsia"/>
          <w:kern w:val="0"/>
          <w:sz w:val="24"/>
          <w:u w:val="single"/>
        </w:rPr>
        <w:t>                   </w:t>
      </w:r>
    </w:p>
    <w:p w:rsidR="00A665FD" w:rsidRDefault="00E0415D">
      <w:pPr>
        <w:widowControl/>
        <w:spacing w:line="360" w:lineRule="auto"/>
        <w:jc w:val="left"/>
        <w:rPr>
          <w:rFonts w:asciiTheme="minorEastAsia" w:eastAsiaTheme="minorEastAsia" w:hAnsiTheme="minorEastAsia"/>
          <w:kern w:val="0"/>
          <w:sz w:val="24"/>
        </w:rPr>
      </w:pPr>
      <w:r>
        <w:rPr>
          <w:rFonts w:asciiTheme="minorEastAsia" w:eastAsiaTheme="minorEastAsia" w:hAnsiTheme="minorEastAsia"/>
          <w:kern w:val="0"/>
          <w:sz w:val="24"/>
        </w:rPr>
        <w:t>  </w:t>
      </w:r>
      <w:r>
        <w:rPr>
          <w:rFonts w:asciiTheme="minorEastAsia" w:eastAsiaTheme="minorEastAsia" w:hAnsiTheme="minorEastAsia" w:cs="宋体" w:hint="eastAsia"/>
          <w:kern w:val="0"/>
          <w:sz w:val="24"/>
        </w:rPr>
        <w:t>日</w:t>
      </w:r>
      <w:r>
        <w:rPr>
          <w:rFonts w:asciiTheme="minorEastAsia" w:eastAsiaTheme="minorEastAsia" w:hAnsiTheme="minorEastAsia"/>
          <w:kern w:val="0"/>
          <w:sz w:val="24"/>
        </w:rPr>
        <w:t xml:space="preserve">    </w:t>
      </w:r>
      <w:r>
        <w:rPr>
          <w:rFonts w:asciiTheme="minorEastAsia" w:eastAsiaTheme="minorEastAsia" w:hAnsiTheme="minorEastAsia" w:cs="宋体" w:hint="eastAsia"/>
          <w:kern w:val="0"/>
          <w:sz w:val="24"/>
        </w:rPr>
        <w:t>期：</w:t>
      </w:r>
      <w:r>
        <w:rPr>
          <w:rFonts w:asciiTheme="minorEastAsia" w:eastAsiaTheme="minorEastAsia" w:hAnsiTheme="minorEastAsia"/>
          <w:kern w:val="0"/>
          <w:sz w:val="24"/>
          <w:u w:val="single"/>
        </w:rPr>
        <w:t>                         </w:t>
      </w:r>
    </w:p>
    <w:p w:rsidR="00A665FD" w:rsidRDefault="00E0415D">
      <w:pPr>
        <w:widowControl/>
        <w:spacing w:line="351" w:lineRule="atLeast"/>
        <w:jc w:val="center"/>
        <w:rPr>
          <w:rFonts w:asciiTheme="minorEastAsia" w:eastAsiaTheme="minorEastAsia" w:hAnsiTheme="minorEastAsia"/>
          <w:kern w:val="0"/>
          <w:sz w:val="24"/>
        </w:rPr>
      </w:pPr>
      <w:r>
        <w:rPr>
          <w:rFonts w:asciiTheme="minorEastAsia" w:eastAsiaTheme="minorEastAsia" w:hAnsiTheme="minorEastAsia"/>
          <w:kern w:val="0"/>
          <w:sz w:val="24"/>
        </w:rPr>
        <w:t> </w:t>
      </w:r>
    </w:p>
    <w:p w:rsidR="00A665FD" w:rsidRDefault="00E0415D">
      <w:pPr>
        <w:spacing w:line="360" w:lineRule="auto"/>
        <w:jc w:val="center"/>
        <w:rPr>
          <w:rFonts w:asciiTheme="minorEastAsia" w:eastAsiaTheme="minorEastAsia" w:hAnsiTheme="minorEastAsia"/>
          <w:b/>
          <w:sz w:val="24"/>
        </w:rPr>
      </w:pPr>
      <w:r>
        <w:rPr>
          <w:rFonts w:asciiTheme="minorEastAsia" w:eastAsiaTheme="minorEastAsia" w:hAnsiTheme="minorEastAsia"/>
          <w:sz w:val="24"/>
        </w:rPr>
        <w:br w:type="page"/>
      </w:r>
    </w:p>
    <w:p w:rsidR="00A665FD" w:rsidRDefault="00E0415D">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二</w:t>
      </w:r>
      <w:r>
        <w:rPr>
          <w:rFonts w:asciiTheme="minorEastAsia" w:eastAsiaTheme="minorEastAsia" w:hAnsiTheme="minorEastAsia"/>
          <w:b/>
          <w:sz w:val="24"/>
        </w:rPr>
        <w:t>、资信证明文件</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1、</w:t>
      </w:r>
      <w:r>
        <w:rPr>
          <w:rFonts w:asciiTheme="minorEastAsia" w:eastAsiaTheme="minorEastAsia" w:hAnsiTheme="minorEastAsia" w:hint="eastAsia"/>
          <w:kern w:val="15"/>
          <w:position w:val="2"/>
          <w:sz w:val="24"/>
        </w:rPr>
        <w:t>营业执照</w:t>
      </w:r>
      <w:r>
        <w:rPr>
          <w:rFonts w:asciiTheme="minorEastAsia" w:eastAsiaTheme="minorEastAsia" w:hAnsiTheme="minorEastAsia"/>
          <w:kern w:val="15"/>
          <w:position w:val="2"/>
          <w:sz w:val="24"/>
        </w:rPr>
        <w:t>副本</w:t>
      </w:r>
      <w:r>
        <w:rPr>
          <w:rFonts w:asciiTheme="minorEastAsia" w:eastAsiaTheme="minorEastAsia" w:hAnsiTheme="minorEastAsia" w:hint="eastAsia"/>
          <w:kern w:val="15"/>
          <w:position w:val="2"/>
          <w:sz w:val="24"/>
        </w:rPr>
        <w:t>、资质证书、安全生产许可证</w:t>
      </w:r>
      <w:r>
        <w:rPr>
          <w:rFonts w:asciiTheme="minorEastAsia" w:eastAsiaTheme="minorEastAsia" w:hAnsiTheme="minorEastAsia"/>
          <w:kern w:val="15"/>
          <w:position w:val="2"/>
          <w:sz w:val="24"/>
        </w:rPr>
        <w:t>复印件</w:t>
      </w:r>
      <w:r>
        <w:rPr>
          <w:rFonts w:asciiTheme="minorEastAsia" w:eastAsiaTheme="minorEastAsia" w:hAnsiTheme="minorEastAsia" w:hint="eastAsia"/>
          <w:kern w:val="15"/>
          <w:position w:val="2"/>
          <w:sz w:val="24"/>
        </w:rPr>
        <w:t>（复印件上分别</w:t>
      </w:r>
      <w:r>
        <w:rPr>
          <w:rFonts w:asciiTheme="minorEastAsia" w:eastAsiaTheme="minorEastAsia" w:hAnsiTheme="minorEastAsia"/>
          <w:kern w:val="15"/>
          <w:position w:val="2"/>
          <w:sz w:val="24"/>
        </w:rPr>
        <w:t>加盖单位公章）</w:t>
      </w:r>
      <w:r>
        <w:rPr>
          <w:rFonts w:asciiTheme="minorEastAsia" w:eastAsiaTheme="minorEastAsia" w:hAnsiTheme="minorEastAsia" w:hint="eastAsia"/>
          <w:kern w:val="15"/>
          <w:position w:val="2"/>
          <w:sz w:val="24"/>
        </w:rPr>
        <w:t>。</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2、</w:t>
      </w:r>
      <w:r>
        <w:rPr>
          <w:rFonts w:asciiTheme="minorEastAsia" w:eastAsiaTheme="minorEastAsia" w:hAnsiTheme="minorEastAsia" w:hint="eastAsia"/>
          <w:kern w:val="15"/>
          <w:position w:val="2"/>
          <w:sz w:val="24"/>
        </w:rPr>
        <w:t>询价</w:t>
      </w:r>
      <w:r>
        <w:rPr>
          <w:rFonts w:asciiTheme="minorEastAsia" w:eastAsiaTheme="minorEastAsia" w:hAnsiTheme="minorEastAsia"/>
          <w:kern w:val="15"/>
          <w:position w:val="2"/>
          <w:sz w:val="24"/>
        </w:rPr>
        <w:t>（法人或授权）代表身份证复印件(</w:t>
      </w:r>
      <w:r>
        <w:rPr>
          <w:rFonts w:asciiTheme="minorEastAsia" w:eastAsiaTheme="minorEastAsia" w:hAnsiTheme="minorEastAsia" w:hint="eastAsia"/>
          <w:kern w:val="15"/>
          <w:position w:val="2"/>
          <w:sz w:val="24"/>
        </w:rPr>
        <w:t>复印件上</w:t>
      </w:r>
      <w:r>
        <w:rPr>
          <w:rFonts w:asciiTheme="minorEastAsia" w:eastAsiaTheme="minorEastAsia" w:hAnsiTheme="minorEastAsia"/>
          <w:kern w:val="15"/>
          <w:position w:val="2"/>
          <w:sz w:val="24"/>
        </w:rPr>
        <w:t>加盖单位公章</w:t>
      </w:r>
      <w:r>
        <w:rPr>
          <w:rFonts w:asciiTheme="minorEastAsia" w:eastAsiaTheme="minorEastAsia" w:hAnsiTheme="minorEastAsia" w:hint="eastAsia"/>
          <w:kern w:val="15"/>
          <w:position w:val="2"/>
          <w:sz w:val="24"/>
        </w:rPr>
        <w:t>，</w:t>
      </w:r>
      <w:r>
        <w:rPr>
          <w:rFonts w:asciiTheme="minorEastAsia" w:eastAsiaTheme="minorEastAsia" w:hAnsiTheme="minorEastAsia"/>
          <w:kern w:val="15"/>
          <w:position w:val="2"/>
          <w:sz w:val="24"/>
        </w:rPr>
        <w:t>原件</w:t>
      </w:r>
      <w:r>
        <w:rPr>
          <w:rFonts w:asciiTheme="minorEastAsia" w:eastAsiaTheme="minorEastAsia" w:hAnsiTheme="minorEastAsia" w:hint="eastAsia"/>
          <w:kern w:val="15"/>
          <w:position w:val="2"/>
          <w:sz w:val="24"/>
        </w:rPr>
        <w:t>携带</w:t>
      </w:r>
      <w:r>
        <w:rPr>
          <w:rFonts w:asciiTheme="minorEastAsia" w:eastAsiaTheme="minorEastAsia" w:hAnsiTheme="minorEastAsia"/>
          <w:kern w:val="15"/>
          <w:position w:val="2"/>
          <w:sz w:val="24"/>
        </w:rPr>
        <w:t>备查)。</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3、</w:t>
      </w:r>
      <w:r>
        <w:rPr>
          <w:rFonts w:asciiTheme="minorEastAsia" w:eastAsiaTheme="minorEastAsia" w:hAnsiTheme="minorEastAsia" w:hint="eastAsia"/>
          <w:kern w:val="15"/>
          <w:position w:val="2"/>
          <w:sz w:val="24"/>
        </w:rPr>
        <w:t>询价</w:t>
      </w:r>
      <w:r>
        <w:rPr>
          <w:rFonts w:asciiTheme="minorEastAsia" w:eastAsiaTheme="minorEastAsia" w:hAnsiTheme="minorEastAsia"/>
          <w:kern w:val="15"/>
          <w:position w:val="2"/>
          <w:sz w:val="24"/>
        </w:rPr>
        <w:t>文件中规定要求提供的证明</w:t>
      </w:r>
      <w:r>
        <w:rPr>
          <w:rFonts w:asciiTheme="minorEastAsia" w:eastAsiaTheme="minorEastAsia" w:hAnsiTheme="minorEastAsia" w:hint="eastAsia"/>
          <w:kern w:val="15"/>
          <w:position w:val="2"/>
          <w:sz w:val="24"/>
        </w:rPr>
        <w:t>文件</w:t>
      </w:r>
      <w:r>
        <w:rPr>
          <w:rFonts w:asciiTheme="minorEastAsia" w:eastAsiaTheme="minorEastAsia" w:hAnsiTheme="minorEastAsia"/>
          <w:kern w:val="15"/>
          <w:position w:val="2"/>
          <w:sz w:val="24"/>
        </w:rPr>
        <w:t>和询价供应商认为需要提供的其</w:t>
      </w:r>
      <w:r>
        <w:rPr>
          <w:rFonts w:asciiTheme="minorEastAsia" w:eastAsiaTheme="minorEastAsia" w:hAnsiTheme="minorEastAsia" w:hint="eastAsia"/>
          <w:kern w:val="15"/>
          <w:position w:val="2"/>
          <w:sz w:val="24"/>
        </w:rPr>
        <w:t>它文件</w:t>
      </w:r>
      <w:r>
        <w:rPr>
          <w:rFonts w:asciiTheme="minorEastAsia" w:eastAsiaTheme="minorEastAsia" w:hAnsiTheme="minorEastAsia"/>
          <w:kern w:val="15"/>
          <w:position w:val="2"/>
          <w:sz w:val="24"/>
        </w:rPr>
        <w:t>。</w:t>
      </w: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A665FD">
      <w:pPr>
        <w:spacing w:line="360" w:lineRule="auto"/>
        <w:jc w:val="center"/>
        <w:rPr>
          <w:rFonts w:asciiTheme="minorEastAsia" w:eastAsiaTheme="minorEastAsia" w:hAnsiTheme="minorEastAsia"/>
          <w:b/>
          <w:sz w:val="24"/>
        </w:rPr>
      </w:pPr>
    </w:p>
    <w:p w:rsidR="00A665FD" w:rsidRDefault="00E0415D">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lastRenderedPageBreak/>
        <w:t>三、报价一览表及有关承诺、说明</w:t>
      </w:r>
    </w:p>
    <w:p w:rsidR="00A665FD" w:rsidRDefault="00A665FD">
      <w:pPr>
        <w:pStyle w:val="Default"/>
        <w:rPr>
          <w:color w:val="auto"/>
        </w:rPr>
      </w:pPr>
    </w:p>
    <w:p w:rsidR="00A665FD" w:rsidRDefault="00E0415D">
      <w:pPr>
        <w:rPr>
          <w:rFonts w:asciiTheme="minorEastAsia" w:eastAsiaTheme="minorEastAsia" w:hAnsiTheme="minorEastAsia"/>
          <w:sz w:val="24"/>
        </w:rPr>
      </w:pPr>
      <w:r>
        <w:rPr>
          <w:rFonts w:asciiTheme="minorEastAsia" w:eastAsiaTheme="minorEastAsia" w:hAnsiTheme="minorEastAsia"/>
          <w:b/>
          <w:sz w:val="24"/>
        </w:rPr>
        <w:t>盐城幼儿师范高等专科学校</w:t>
      </w:r>
      <w:r>
        <w:rPr>
          <w:rFonts w:asciiTheme="minorEastAsia" w:eastAsiaTheme="minorEastAsia" w:hAnsiTheme="minorEastAsia" w:hint="eastAsia"/>
          <w:sz w:val="24"/>
        </w:rPr>
        <w:t>：</w:t>
      </w:r>
    </w:p>
    <w:p w:rsidR="00A665FD" w:rsidRDefault="00A665FD">
      <w:pPr>
        <w:pStyle w:val="Default"/>
        <w:rPr>
          <w:color w:val="auto"/>
        </w:rPr>
      </w:pP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我方愿意按照你方盐城幼儿师范高等专科学校南北校区道路标志线施工项目询价文件的要求和下面的报价提供所需服务。</w:t>
      </w:r>
      <w:r>
        <w:rPr>
          <w:rFonts w:asciiTheme="minorEastAsia" w:eastAsiaTheme="minorEastAsia" w:hAnsiTheme="minorEastAsia"/>
          <w:kern w:val="15"/>
          <w:position w:val="2"/>
          <w:sz w:val="24"/>
        </w:rPr>
        <w:t>据此函，</w:t>
      </w:r>
      <w:r>
        <w:rPr>
          <w:rFonts w:asciiTheme="minorEastAsia" w:eastAsiaTheme="minorEastAsia" w:hAnsiTheme="minorEastAsia" w:hint="eastAsia"/>
          <w:kern w:val="15"/>
          <w:position w:val="2"/>
          <w:sz w:val="24"/>
        </w:rPr>
        <w:t>我方</w:t>
      </w:r>
      <w:r>
        <w:rPr>
          <w:rFonts w:asciiTheme="minorEastAsia" w:eastAsiaTheme="minorEastAsia" w:hAnsiTheme="minorEastAsia"/>
          <w:kern w:val="15"/>
          <w:position w:val="2"/>
          <w:sz w:val="24"/>
        </w:rPr>
        <w:t>宣布同意如下：</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1.按采购文件规定的各项要求，向</w:t>
      </w:r>
      <w:r>
        <w:rPr>
          <w:rFonts w:asciiTheme="minorEastAsia" w:eastAsiaTheme="minorEastAsia" w:hAnsiTheme="minorEastAsia" w:hint="eastAsia"/>
          <w:kern w:val="15"/>
          <w:position w:val="2"/>
          <w:sz w:val="24"/>
        </w:rPr>
        <w:t>采购人</w:t>
      </w:r>
      <w:r>
        <w:rPr>
          <w:rFonts w:asciiTheme="minorEastAsia" w:eastAsiaTheme="minorEastAsia" w:hAnsiTheme="minorEastAsia"/>
          <w:kern w:val="15"/>
          <w:position w:val="2"/>
          <w:sz w:val="24"/>
        </w:rPr>
        <w:t>提供所需服务。</w:t>
      </w:r>
      <w:r>
        <w:rPr>
          <w:rFonts w:asciiTheme="minorEastAsia" w:eastAsiaTheme="minorEastAsia" w:hAnsiTheme="minorEastAsia" w:hint="eastAsia"/>
          <w:kern w:val="15"/>
          <w:position w:val="2"/>
          <w:sz w:val="24"/>
        </w:rPr>
        <w:t>具体服务工作量及综合报价详见附件《报价一览表》。下列报价一览表的货币单位：人民币元</w:t>
      </w:r>
    </w:p>
    <w:tbl>
      <w:tblPr>
        <w:tblW w:w="9474" w:type="dxa"/>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0"/>
        <w:gridCol w:w="1149"/>
        <w:gridCol w:w="1777"/>
        <w:gridCol w:w="2528"/>
      </w:tblGrid>
      <w:tr w:rsidR="00A665FD">
        <w:trPr>
          <w:trHeight w:val="156"/>
          <w:jc w:val="center"/>
        </w:trPr>
        <w:tc>
          <w:tcPr>
            <w:tcW w:w="4020" w:type="dxa"/>
            <w:vAlign w:val="center"/>
          </w:tcPr>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报价内容</w:t>
            </w:r>
          </w:p>
        </w:tc>
        <w:tc>
          <w:tcPr>
            <w:tcW w:w="1149" w:type="dxa"/>
            <w:vAlign w:val="center"/>
          </w:tcPr>
          <w:p w:rsidR="00A665FD" w:rsidRDefault="00E0415D">
            <w:pPr>
              <w:spacing w:line="360" w:lineRule="auto"/>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工程量</w:t>
            </w:r>
          </w:p>
        </w:tc>
        <w:tc>
          <w:tcPr>
            <w:tcW w:w="1777" w:type="dxa"/>
            <w:vAlign w:val="center"/>
          </w:tcPr>
          <w:p w:rsidR="00A665FD" w:rsidRDefault="00E0415D">
            <w:pPr>
              <w:spacing w:line="360" w:lineRule="auto"/>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综合单价（元）</w:t>
            </w:r>
          </w:p>
        </w:tc>
        <w:tc>
          <w:tcPr>
            <w:tcW w:w="2528" w:type="dxa"/>
            <w:vAlign w:val="center"/>
          </w:tcPr>
          <w:p w:rsidR="00A665FD" w:rsidRDefault="00E0415D">
            <w:pPr>
              <w:spacing w:line="360" w:lineRule="auto"/>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分项综合价（元）</w:t>
            </w:r>
          </w:p>
        </w:tc>
      </w:tr>
      <w:tr w:rsidR="00A665FD">
        <w:trPr>
          <w:trHeight w:val="262"/>
          <w:jc w:val="center"/>
        </w:trPr>
        <w:tc>
          <w:tcPr>
            <w:tcW w:w="4020" w:type="dxa"/>
            <w:vAlign w:val="center"/>
          </w:tcPr>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标线</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清单特征：</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1、材料品种:热熔型</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2、工艺:参见《道路交通标志和标线》(GB5768.3-2009)、按实际喷涂面积计算</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3、线型:车行道分界线</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工作内容： 1、清扫 2、放样 3、画线 4、护线</w:t>
            </w:r>
          </w:p>
        </w:tc>
        <w:tc>
          <w:tcPr>
            <w:tcW w:w="1149" w:type="dxa"/>
            <w:vAlign w:val="center"/>
          </w:tcPr>
          <w:p w:rsidR="00A665FD" w:rsidRDefault="00E0415D">
            <w:pPr>
              <w:spacing w:line="360" w:lineRule="auto"/>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2300㎡</w:t>
            </w:r>
          </w:p>
        </w:tc>
        <w:tc>
          <w:tcPr>
            <w:tcW w:w="1777" w:type="dxa"/>
            <w:vAlign w:val="center"/>
          </w:tcPr>
          <w:p w:rsidR="00A665FD" w:rsidRDefault="00A665FD">
            <w:pPr>
              <w:spacing w:line="360" w:lineRule="auto"/>
              <w:ind w:firstLineChars="200" w:firstLine="480"/>
              <w:outlineLvl w:val="0"/>
              <w:rPr>
                <w:rFonts w:asciiTheme="minorEastAsia" w:eastAsiaTheme="minorEastAsia" w:hAnsiTheme="minorEastAsia"/>
                <w:kern w:val="15"/>
                <w:position w:val="2"/>
                <w:sz w:val="24"/>
              </w:rPr>
            </w:pPr>
          </w:p>
        </w:tc>
        <w:tc>
          <w:tcPr>
            <w:tcW w:w="2528" w:type="dxa"/>
            <w:vAlign w:val="center"/>
          </w:tcPr>
          <w:p w:rsidR="00A665FD" w:rsidRDefault="00A665FD">
            <w:pPr>
              <w:spacing w:line="360" w:lineRule="auto"/>
              <w:ind w:firstLineChars="200" w:firstLine="480"/>
              <w:outlineLvl w:val="0"/>
              <w:rPr>
                <w:rFonts w:asciiTheme="minorEastAsia" w:eastAsiaTheme="minorEastAsia" w:hAnsiTheme="minorEastAsia"/>
                <w:kern w:val="15"/>
                <w:position w:val="2"/>
                <w:sz w:val="24"/>
              </w:rPr>
            </w:pPr>
          </w:p>
        </w:tc>
      </w:tr>
      <w:tr w:rsidR="00A665FD">
        <w:trPr>
          <w:trHeight w:val="1284"/>
          <w:jc w:val="center"/>
        </w:trPr>
        <w:tc>
          <w:tcPr>
            <w:tcW w:w="4020" w:type="dxa"/>
            <w:vAlign w:val="center"/>
          </w:tcPr>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标线</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1、材料品种:热熔型</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2、工艺:参见《道路交通标志和标线》(GB5768.3-2009)、按实际喷涂面积计算</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3、线型:导向箭头</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工作内容： 1、清扫 2、放样 3、画线 4、护线</w:t>
            </w:r>
          </w:p>
        </w:tc>
        <w:tc>
          <w:tcPr>
            <w:tcW w:w="1149" w:type="dxa"/>
            <w:vAlign w:val="center"/>
          </w:tcPr>
          <w:p w:rsidR="00A665FD" w:rsidRDefault="00E0415D">
            <w:pPr>
              <w:spacing w:line="360" w:lineRule="auto"/>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132㎡</w:t>
            </w:r>
          </w:p>
        </w:tc>
        <w:tc>
          <w:tcPr>
            <w:tcW w:w="1777" w:type="dxa"/>
            <w:vAlign w:val="center"/>
          </w:tcPr>
          <w:p w:rsidR="00A665FD" w:rsidRDefault="00A665FD">
            <w:pPr>
              <w:spacing w:line="360" w:lineRule="auto"/>
              <w:ind w:firstLineChars="200" w:firstLine="480"/>
              <w:outlineLvl w:val="0"/>
              <w:rPr>
                <w:rFonts w:asciiTheme="minorEastAsia" w:eastAsiaTheme="minorEastAsia" w:hAnsiTheme="minorEastAsia"/>
                <w:kern w:val="15"/>
                <w:position w:val="2"/>
                <w:sz w:val="24"/>
              </w:rPr>
            </w:pPr>
          </w:p>
        </w:tc>
        <w:tc>
          <w:tcPr>
            <w:tcW w:w="2528" w:type="dxa"/>
            <w:vAlign w:val="center"/>
          </w:tcPr>
          <w:p w:rsidR="00A665FD" w:rsidRDefault="00A665FD">
            <w:pPr>
              <w:spacing w:line="360" w:lineRule="auto"/>
              <w:ind w:firstLineChars="200" w:firstLine="480"/>
              <w:outlineLvl w:val="0"/>
              <w:rPr>
                <w:rFonts w:asciiTheme="minorEastAsia" w:eastAsiaTheme="minorEastAsia" w:hAnsiTheme="minorEastAsia"/>
                <w:kern w:val="15"/>
                <w:position w:val="2"/>
                <w:sz w:val="24"/>
              </w:rPr>
            </w:pPr>
          </w:p>
        </w:tc>
      </w:tr>
      <w:tr w:rsidR="00A665FD">
        <w:trPr>
          <w:trHeight w:val="1284"/>
          <w:jc w:val="center"/>
        </w:trPr>
        <w:tc>
          <w:tcPr>
            <w:tcW w:w="4020" w:type="dxa"/>
            <w:vAlign w:val="center"/>
          </w:tcPr>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合计</w:t>
            </w:r>
          </w:p>
        </w:tc>
        <w:tc>
          <w:tcPr>
            <w:tcW w:w="5454" w:type="dxa"/>
            <w:gridSpan w:val="3"/>
            <w:vAlign w:val="center"/>
          </w:tcPr>
          <w:p w:rsidR="00A665FD" w:rsidRDefault="00E0415D">
            <w:pPr>
              <w:spacing w:line="360" w:lineRule="auto"/>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大写元整（小写元整）</w:t>
            </w:r>
          </w:p>
        </w:tc>
      </w:tr>
    </w:tbl>
    <w:p w:rsidR="00A665FD" w:rsidRDefault="00A665FD">
      <w:pPr>
        <w:pStyle w:val="Default"/>
        <w:rPr>
          <w:color w:val="auto"/>
        </w:rPr>
      </w:pP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2.我</w:t>
      </w:r>
      <w:r>
        <w:rPr>
          <w:rFonts w:asciiTheme="minorEastAsia" w:eastAsiaTheme="minorEastAsia" w:hAnsiTheme="minorEastAsia" w:hint="eastAsia"/>
          <w:kern w:val="15"/>
          <w:position w:val="2"/>
          <w:sz w:val="24"/>
        </w:rPr>
        <w:t>方</w:t>
      </w:r>
      <w:r>
        <w:rPr>
          <w:rFonts w:asciiTheme="minorEastAsia" w:eastAsiaTheme="minorEastAsia" w:hAnsiTheme="minorEastAsia"/>
          <w:kern w:val="15"/>
          <w:position w:val="2"/>
          <w:sz w:val="24"/>
        </w:rPr>
        <w:t>已详细审核全部采购文件及其有效补充文件，我</w:t>
      </w:r>
      <w:r>
        <w:rPr>
          <w:rFonts w:asciiTheme="minorEastAsia" w:eastAsiaTheme="minorEastAsia" w:hAnsiTheme="minorEastAsia" w:hint="eastAsia"/>
          <w:kern w:val="15"/>
          <w:position w:val="2"/>
          <w:sz w:val="24"/>
        </w:rPr>
        <w:t>方</w:t>
      </w:r>
      <w:r>
        <w:rPr>
          <w:rFonts w:asciiTheme="minorEastAsia" w:eastAsiaTheme="minorEastAsia" w:hAnsiTheme="minorEastAsia"/>
          <w:kern w:val="15"/>
          <w:position w:val="2"/>
          <w:sz w:val="24"/>
        </w:rPr>
        <w:t>知道必须放弃提出</w:t>
      </w:r>
      <w:r>
        <w:rPr>
          <w:rFonts w:asciiTheme="minorEastAsia" w:eastAsiaTheme="minorEastAsia" w:hAnsiTheme="minorEastAsia"/>
          <w:kern w:val="15"/>
          <w:position w:val="2"/>
          <w:sz w:val="24"/>
        </w:rPr>
        <w:lastRenderedPageBreak/>
        <w:t>含糊不清或误解问题的权利。</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3.我</w:t>
      </w:r>
      <w:r>
        <w:rPr>
          <w:rFonts w:asciiTheme="minorEastAsia" w:eastAsiaTheme="minorEastAsia" w:hAnsiTheme="minorEastAsia" w:hint="eastAsia"/>
          <w:kern w:val="15"/>
          <w:position w:val="2"/>
          <w:sz w:val="24"/>
        </w:rPr>
        <w:t>方</w:t>
      </w:r>
      <w:r>
        <w:rPr>
          <w:rFonts w:asciiTheme="minorEastAsia" w:eastAsiaTheme="minorEastAsia" w:hAnsiTheme="minorEastAsia"/>
          <w:kern w:val="15"/>
          <w:position w:val="2"/>
          <w:sz w:val="24"/>
        </w:rPr>
        <w:t>同意从规定的响应文件接收截止时间起遵循本响应文件，并在规定的谈判有效期期满之前均具有约束力。</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4.如果在响应文件接收截止时间后规定的谈判有效期内撤回响应文件或成交后拒绝签订合同，我</w:t>
      </w:r>
      <w:r>
        <w:rPr>
          <w:rFonts w:asciiTheme="minorEastAsia" w:eastAsiaTheme="minorEastAsia" w:hAnsiTheme="minorEastAsia" w:hint="eastAsia"/>
          <w:kern w:val="15"/>
          <w:position w:val="2"/>
          <w:sz w:val="24"/>
        </w:rPr>
        <w:t>方</w:t>
      </w:r>
      <w:r>
        <w:rPr>
          <w:rFonts w:asciiTheme="minorEastAsia" w:eastAsiaTheme="minorEastAsia" w:hAnsiTheme="minorEastAsia"/>
          <w:kern w:val="15"/>
          <w:position w:val="2"/>
          <w:sz w:val="24"/>
        </w:rPr>
        <w:t>的谈判保证金可被贵方没收。</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5.同意向贵方提供贵方可能另外要求的与采购有关的任何证据或资料，并保证我方已提供和将要提供的文件是真实的、准确的。</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6.一旦我方成交，我方将根据采购文件的规定，严格履行合同的责任和义务，并保证在采购文件规定的时间完成项目，交付</w:t>
      </w:r>
      <w:r>
        <w:rPr>
          <w:rFonts w:asciiTheme="minorEastAsia" w:eastAsiaTheme="minorEastAsia" w:hAnsiTheme="minorEastAsia" w:hint="eastAsia"/>
          <w:kern w:val="15"/>
          <w:position w:val="2"/>
          <w:sz w:val="24"/>
        </w:rPr>
        <w:t>贵</w:t>
      </w:r>
      <w:r>
        <w:rPr>
          <w:rFonts w:asciiTheme="minorEastAsia" w:eastAsiaTheme="minorEastAsia" w:hAnsiTheme="minorEastAsia"/>
          <w:kern w:val="15"/>
          <w:position w:val="2"/>
          <w:sz w:val="24"/>
        </w:rPr>
        <w:t>方验收、使用。</w:t>
      </w: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kern w:val="15"/>
          <w:position w:val="2"/>
          <w:sz w:val="24"/>
        </w:rPr>
        <w:t>7.遵守采购文件中要求的收费项目和标准。</w:t>
      </w:r>
    </w:p>
    <w:p w:rsidR="00A665FD" w:rsidRDefault="00A665FD">
      <w:pPr>
        <w:spacing w:line="360" w:lineRule="auto"/>
        <w:ind w:firstLineChars="200" w:firstLine="480"/>
        <w:outlineLvl w:val="0"/>
        <w:rPr>
          <w:rFonts w:asciiTheme="minorEastAsia" w:eastAsiaTheme="minorEastAsia" w:hAnsiTheme="minorEastAsia"/>
          <w:kern w:val="15"/>
          <w:position w:val="2"/>
          <w:sz w:val="24"/>
        </w:rPr>
      </w:pPr>
    </w:p>
    <w:p w:rsidR="00A665FD" w:rsidRDefault="00A665FD">
      <w:pPr>
        <w:spacing w:line="360" w:lineRule="auto"/>
        <w:ind w:firstLineChars="200" w:firstLine="480"/>
        <w:outlineLvl w:val="0"/>
        <w:rPr>
          <w:rFonts w:asciiTheme="minorEastAsia" w:eastAsiaTheme="minorEastAsia" w:hAnsiTheme="minorEastAsia"/>
          <w:kern w:val="15"/>
          <w:position w:val="2"/>
          <w:sz w:val="24"/>
        </w:rPr>
      </w:pP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法定代表人或授权代表（签字或盖章）：</w:t>
      </w:r>
    </w:p>
    <w:p w:rsidR="00A665FD" w:rsidRDefault="00A665FD">
      <w:pPr>
        <w:spacing w:line="360" w:lineRule="auto"/>
        <w:ind w:firstLineChars="200" w:firstLine="480"/>
        <w:outlineLvl w:val="0"/>
        <w:rPr>
          <w:rFonts w:asciiTheme="minorEastAsia" w:eastAsiaTheme="minorEastAsia" w:hAnsiTheme="minorEastAsia"/>
          <w:kern w:val="15"/>
          <w:position w:val="2"/>
          <w:sz w:val="24"/>
        </w:rPr>
      </w:pPr>
    </w:p>
    <w:p w:rsidR="00A665FD" w:rsidRDefault="00E0415D">
      <w:pPr>
        <w:spacing w:line="360" w:lineRule="auto"/>
        <w:ind w:firstLineChars="200" w:firstLine="480"/>
        <w:outlineLvl w:val="0"/>
        <w:rPr>
          <w:rFonts w:asciiTheme="minorEastAsia" w:eastAsiaTheme="minorEastAsia" w:hAnsiTheme="minorEastAsia"/>
          <w:kern w:val="15"/>
          <w:position w:val="2"/>
          <w:sz w:val="24"/>
        </w:rPr>
      </w:pPr>
      <w:r>
        <w:rPr>
          <w:rFonts w:asciiTheme="minorEastAsia" w:eastAsiaTheme="minorEastAsia" w:hAnsiTheme="minorEastAsia" w:hint="eastAsia"/>
          <w:kern w:val="15"/>
          <w:position w:val="2"/>
          <w:sz w:val="24"/>
        </w:rPr>
        <w:t>询价供应商（单位公章）：</w:t>
      </w:r>
    </w:p>
    <w:p w:rsidR="00A665FD" w:rsidRDefault="00A665FD">
      <w:pPr>
        <w:spacing w:line="360" w:lineRule="auto"/>
        <w:ind w:firstLineChars="200" w:firstLine="480"/>
        <w:outlineLvl w:val="0"/>
        <w:rPr>
          <w:rFonts w:asciiTheme="minorEastAsia" w:eastAsiaTheme="minorEastAsia" w:hAnsiTheme="minorEastAsia"/>
          <w:kern w:val="15"/>
          <w:position w:val="2"/>
          <w:sz w:val="24"/>
        </w:rPr>
      </w:pPr>
    </w:p>
    <w:p w:rsidR="00A665FD" w:rsidRDefault="00E0415D">
      <w:pPr>
        <w:spacing w:line="360" w:lineRule="auto"/>
        <w:ind w:firstLineChars="200" w:firstLine="420"/>
        <w:outlineLvl w:val="0"/>
        <w:rPr>
          <w:rFonts w:asciiTheme="minorEastAsia" w:eastAsiaTheme="minorEastAsia" w:hAnsiTheme="minorEastAsia"/>
          <w:kern w:val="15"/>
          <w:position w:val="2"/>
          <w:sz w:val="24"/>
        </w:rPr>
      </w:pPr>
      <w:r>
        <w:rPr>
          <w:rFonts w:hint="eastAsia"/>
        </w:rPr>
        <w:t>日期：</w:t>
      </w:r>
      <w:r>
        <w:rPr>
          <w:rFonts w:hint="eastAsia"/>
        </w:rPr>
        <w:t>2018</w:t>
      </w:r>
      <w:r>
        <w:rPr>
          <w:rFonts w:hint="eastAsia"/>
        </w:rPr>
        <w:t>年</w:t>
      </w:r>
      <w:r>
        <w:rPr>
          <w:rFonts w:hint="eastAsia"/>
        </w:rPr>
        <w:t>11</w:t>
      </w:r>
      <w:r>
        <w:rPr>
          <w:rFonts w:hint="eastAsia"/>
        </w:rPr>
        <w:t>月日</w:t>
      </w:r>
    </w:p>
    <w:p w:rsidR="00A665FD" w:rsidRDefault="00A665FD" w:rsidP="00A406ED">
      <w:pPr>
        <w:snapToGrid w:val="0"/>
        <w:spacing w:beforeLines="50" w:before="156" w:afterLines="50" w:after="156" w:line="420" w:lineRule="exact"/>
        <w:outlineLvl w:val="0"/>
        <w:rPr>
          <w:rFonts w:asciiTheme="minorEastAsia" w:eastAsiaTheme="minorEastAsia" w:hAnsiTheme="minorEastAsia"/>
          <w:kern w:val="15"/>
          <w:position w:val="2"/>
          <w:sz w:val="24"/>
        </w:rPr>
      </w:pPr>
    </w:p>
    <w:p w:rsidR="00A665FD" w:rsidRDefault="00A665FD"/>
    <w:sectPr w:rsidR="00A665FD" w:rsidSect="00780C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DDE" w:rsidRDefault="00737DDE">
      <w:r>
        <w:separator/>
      </w:r>
    </w:p>
  </w:endnote>
  <w:endnote w:type="continuationSeparator" w:id="0">
    <w:p w:rsidR="00737DDE" w:rsidRDefault="0073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9899"/>
      <w:docPartObj>
        <w:docPartGallery w:val="AutoText"/>
      </w:docPartObj>
    </w:sdtPr>
    <w:sdtEndPr/>
    <w:sdtContent>
      <w:sdt>
        <w:sdtPr>
          <w:id w:val="171357217"/>
          <w:docPartObj>
            <w:docPartGallery w:val="AutoText"/>
          </w:docPartObj>
        </w:sdtPr>
        <w:sdtEndPr/>
        <w:sdtContent>
          <w:p w:rsidR="00A665FD" w:rsidRDefault="00780C7B">
            <w:pPr>
              <w:pStyle w:val="a3"/>
              <w:jc w:val="center"/>
            </w:pPr>
            <w:r>
              <w:rPr>
                <w:b/>
                <w:sz w:val="24"/>
                <w:szCs w:val="24"/>
              </w:rPr>
              <w:fldChar w:fldCharType="begin"/>
            </w:r>
            <w:r w:rsidR="00E0415D">
              <w:rPr>
                <w:b/>
              </w:rPr>
              <w:instrText>PAGE</w:instrText>
            </w:r>
            <w:r>
              <w:rPr>
                <w:b/>
                <w:sz w:val="24"/>
                <w:szCs w:val="24"/>
              </w:rPr>
              <w:fldChar w:fldCharType="separate"/>
            </w:r>
            <w:r w:rsidR="001639EB">
              <w:rPr>
                <w:b/>
                <w:noProof/>
              </w:rPr>
              <w:t>7</w:t>
            </w:r>
            <w:r>
              <w:rPr>
                <w:b/>
                <w:sz w:val="24"/>
                <w:szCs w:val="24"/>
              </w:rPr>
              <w:fldChar w:fldCharType="end"/>
            </w:r>
            <w:r w:rsidR="00E0415D">
              <w:rPr>
                <w:lang w:val="zh-CN"/>
              </w:rPr>
              <w:t xml:space="preserve">/ </w:t>
            </w:r>
            <w:r>
              <w:rPr>
                <w:b/>
                <w:sz w:val="24"/>
                <w:szCs w:val="24"/>
              </w:rPr>
              <w:fldChar w:fldCharType="begin"/>
            </w:r>
            <w:r w:rsidR="00E0415D">
              <w:rPr>
                <w:b/>
              </w:rPr>
              <w:instrText>NUMPAGES</w:instrText>
            </w:r>
            <w:r>
              <w:rPr>
                <w:b/>
                <w:sz w:val="24"/>
                <w:szCs w:val="24"/>
              </w:rPr>
              <w:fldChar w:fldCharType="separate"/>
            </w:r>
            <w:r w:rsidR="001639EB">
              <w:rPr>
                <w:b/>
                <w:noProof/>
              </w:rPr>
              <w:t>30</w:t>
            </w:r>
            <w:r>
              <w:rPr>
                <w:b/>
                <w:sz w:val="24"/>
                <w:szCs w:val="24"/>
              </w:rPr>
              <w:fldChar w:fldCharType="end"/>
            </w:r>
          </w:p>
        </w:sdtContent>
      </w:sdt>
    </w:sdtContent>
  </w:sdt>
  <w:p w:rsidR="00A665FD" w:rsidRDefault="00A665FD">
    <w:pPr>
      <w:pStyle w:val="a3"/>
      <w:tabs>
        <w:tab w:val="clear" w:pos="4153"/>
        <w:tab w:val="left" w:pos="8339"/>
      </w:tabs>
      <w:rPr>
        <w:rFonts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5FD" w:rsidRDefault="00A665FD">
    <w:pPr>
      <w:pStyle w:val="a3"/>
      <w:jc w:val="center"/>
    </w:pPr>
  </w:p>
  <w:p w:rsidR="00A665FD" w:rsidRDefault="00A665F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DDE" w:rsidRDefault="00737DDE">
      <w:r>
        <w:separator/>
      </w:r>
    </w:p>
  </w:footnote>
  <w:footnote w:type="continuationSeparator" w:id="0">
    <w:p w:rsidR="00737DDE" w:rsidRDefault="00737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5FD" w:rsidRDefault="00E0415D">
    <w:pPr>
      <w:pStyle w:val="a4"/>
      <w:pBdr>
        <w:bottom w:val="single" w:sz="6" w:space="8" w:color="000000"/>
      </w:pBdr>
      <w:rPr>
        <w:rFonts w:hAnsi="Times New Roman"/>
      </w:rPr>
    </w:pPr>
    <w:r>
      <w:rPr>
        <w:rFonts w:eastAsia="Times New Roman" w:hAnsi="Times New Roman"/>
      </w:rPr>
      <w:t>盐城幼儿师范高等专科学校</w:t>
    </w:r>
    <w:r>
      <w:rPr>
        <w:rFonts w:ascii="宋体" w:eastAsia="仿宋_GB2312" w:hAnsi="仿宋_GB2312"/>
        <w:b/>
        <w:color w:val="000000"/>
        <w:sz w:val="28"/>
        <w:szCs w:val="28"/>
      </w:rPr>
      <w:t>yyzzb201</w:t>
    </w:r>
    <w:r>
      <w:rPr>
        <w:rFonts w:ascii="宋体" w:eastAsia="Times New Roman" w:hAnsi="Times New Roman"/>
        <w:b/>
        <w:color w:val="000000"/>
        <w:sz w:val="28"/>
        <w:szCs w:val="28"/>
      </w:rPr>
      <w:t>8</w:t>
    </w:r>
    <w:r>
      <w:rPr>
        <w:rFonts w:ascii="宋体" w:hAnsi="Times New Roman" w:hint="eastAsia"/>
        <w:b/>
        <w:color w:val="000000"/>
        <w:sz w:val="28"/>
        <w:szCs w:val="28"/>
      </w:rPr>
      <w:t>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5FD" w:rsidRDefault="00E0415D">
    <w:pPr>
      <w:pStyle w:val="a4"/>
      <w:pBdr>
        <w:bottom w:val="single" w:sz="6" w:space="8" w:color="000000"/>
      </w:pBdr>
      <w:rPr>
        <w:rFonts w:hAnsi="Times New Roman"/>
      </w:rPr>
    </w:pPr>
    <w:r>
      <w:rPr>
        <w:rFonts w:eastAsia="Times New Roman" w:hAnsi="Times New Roman"/>
      </w:rPr>
      <w:t>盐城幼儿师范高等专科学校</w:t>
    </w:r>
    <w:r>
      <w:rPr>
        <w:rFonts w:ascii="宋体" w:eastAsia="仿宋_GB2312" w:hAnsi="仿宋_GB2312"/>
        <w:b/>
        <w:color w:val="000000"/>
        <w:sz w:val="28"/>
        <w:szCs w:val="28"/>
      </w:rPr>
      <w:t>yyzzb201</w:t>
    </w:r>
    <w:r>
      <w:rPr>
        <w:rFonts w:ascii="宋体" w:eastAsia="Times New Roman" w:hAnsi="Times New Roman"/>
        <w:b/>
        <w:color w:val="000000"/>
        <w:sz w:val="28"/>
        <w:szCs w:val="28"/>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2EA5"/>
    <w:rsid w:val="001639EB"/>
    <w:rsid w:val="00254292"/>
    <w:rsid w:val="0030570D"/>
    <w:rsid w:val="005A2EA5"/>
    <w:rsid w:val="007066A0"/>
    <w:rsid w:val="00737DDE"/>
    <w:rsid w:val="00780BE0"/>
    <w:rsid w:val="00780C7B"/>
    <w:rsid w:val="008250CD"/>
    <w:rsid w:val="00890768"/>
    <w:rsid w:val="00976385"/>
    <w:rsid w:val="00A406ED"/>
    <w:rsid w:val="00A665FD"/>
    <w:rsid w:val="00AB3CD3"/>
    <w:rsid w:val="00B7770E"/>
    <w:rsid w:val="00BA1158"/>
    <w:rsid w:val="00C26314"/>
    <w:rsid w:val="00E0415D"/>
    <w:rsid w:val="37F67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780C7B"/>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780C7B"/>
    <w:pPr>
      <w:widowControl w:val="0"/>
      <w:autoSpaceDE w:val="0"/>
      <w:autoSpaceDN w:val="0"/>
      <w:adjustRightInd w:val="0"/>
    </w:pPr>
    <w:rPr>
      <w:rFonts w:ascii="Calibri" w:eastAsia="宋体" w:hAnsi="Calibri" w:cs="Times New Roman"/>
      <w:color w:val="000000"/>
      <w:sz w:val="24"/>
      <w:szCs w:val="24"/>
    </w:rPr>
  </w:style>
  <w:style w:type="paragraph" w:styleId="a3">
    <w:name w:val="footer"/>
    <w:basedOn w:val="a"/>
    <w:link w:val="Char"/>
    <w:uiPriority w:val="99"/>
    <w:unhideWhenUsed/>
    <w:qFormat/>
    <w:rsid w:val="00780C7B"/>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780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780C7B"/>
    <w:rPr>
      <w:sz w:val="18"/>
      <w:szCs w:val="18"/>
    </w:rPr>
  </w:style>
  <w:style w:type="character" w:customStyle="1" w:styleId="Char">
    <w:name w:val="页脚 Char"/>
    <w:basedOn w:val="a0"/>
    <w:link w:val="a3"/>
    <w:uiPriority w:val="99"/>
    <w:qFormat/>
    <w:rsid w:val="00780C7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uibi8.com/baogao/yanshoubaogao/" TargetMode="External"/><Relationship Id="rId18"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uibi8.com/xinde/anquanxinde/" TargetMode="External"/><Relationship Id="rId17"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2" Type="http://schemas.openxmlformats.org/officeDocument/2006/relationships/styles" Target="styles.xml"/><Relationship Id="rId16"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2835</Words>
  <Characters>16165</Characters>
  <Application>Microsoft Office Word</Application>
  <DocSecurity>0</DocSecurity>
  <Lines>134</Lines>
  <Paragraphs>37</Paragraphs>
  <ScaleCrop>false</ScaleCrop>
  <Company>Microsoft</Company>
  <LinksUpToDate>false</LinksUpToDate>
  <CharactersWithSpaces>18963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13</cp:revision>
  <cp:lastPrinted>2018-11-13T00:28:00Z</cp:lastPrinted>
  <dcterms:created xsi:type="dcterms:W3CDTF">2018-11-05T14:11:00Z</dcterms:created>
  <dcterms:modified xsi:type="dcterms:W3CDTF">2018-11-13T01:49:00Z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