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37" w:rsidRDefault="00B82237">
      <w:pPr>
        <w:snapToGrid w:val="0"/>
        <w:spacing w:before="120" w:after="120" w:line="300" w:lineRule="auto"/>
        <w:jc w:val="center"/>
        <w:rPr>
          <w:rFonts w:eastAsia="黑体"/>
          <w:sz w:val="72"/>
          <w:szCs w:val="72"/>
        </w:rPr>
      </w:pPr>
    </w:p>
    <w:p w:rsidR="00B82237" w:rsidRDefault="0080117A">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B82237" w:rsidRDefault="00B82237">
      <w:pPr>
        <w:snapToGrid w:val="0"/>
        <w:spacing w:line="300" w:lineRule="auto"/>
        <w:jc w:val="center"/>
        <w:rPr>
          <w:b/>
          <w:bCs/>
          <w:sz w:val="28"/>
        </w:rPr>
      </w:pPr>
      <w:bookmarkStart w:id="0" w:name="_GoBack"/>
      <w:bookmarkEnd w:id="0"/>
    </w:p>
    <w:p w:rsidR="00B82237" w:rsidRDefault="00B82237">
      <w:pPr>
        <w:snapToGrid w:val="0"/>
        <w:spacing w:line="300" w:lineRule="auto"/>
        <w:jc w:val="center"/>
        <w:rPr>
          <w:b/>
          <w:bCs/>
          <w:sz w:val="28"/>
        </w:rPr>
      </w:pPr>
    </w:p>
    <w:p w:rsidR="00B82237" w:rsidRDefault="00B82237">
      <w:pPr>
        <w:snapToGrid w:val="0"/>
        <w:spacing w:line="300" w:lineRule="auto"/>
        <w:jc w:val="center"/>
        <w:rPr>
          <w:b/>
          <w:bCs/>
          <w:sz w:val="28"/>
        </w:rPr>
      </w:pPr>
    </w:p>
    <w:p w:rsidR="00B82237" w:rsidRDefault="00B82237">
      <w:pPr>
        <w:snapToGrid w:val="0"/>
        <w:spacing w:line="300" w:lineRule="auto"/>
        <w:jc w:val="center"/>
        <w:rPr>
          <w:b/>
          <w:bCs/>
          <w:sz w:val="28"/>
        </w:rPr>
      </w:pPr>
    </w:p>
    <w:p w:rsidR="00B82237" w:rsidRDefault="00B82237">
      <w:pPr>
        <w:snapToGrid w:val="0"/>
        <w:spacing w:line="300" w:lineRule="auto"/>
        <w:jc w:val="center"/>
        <w:rPr>
          <w:b/>
          <w:bCs/>
          <w:sz w:val="28"/>
        </w:rPr>
      </w:pPr>
    </w:p>
    <w:p w:rsidR="00B82237" w:rsidRDefault="00B82237">
      <w:pPr>
        <w:snapToGrid w:val="0"/>
        <w:spacing w:line="300" w:lineRule="auto"/>
        <w:jc w:val="center"/>
        <w:rPr>
          <w:b/>
          <w:bCs/>
          <w:sz w:val="28"/>
        </w:rPr>
      </w:pPr>
    </w:p>
    <w:p w:rsidR="00B82237" w:rsidRDefault="00B82237">
      <w:pPr>
        <w:snapToGrid w:val="0"/>
        <w:spacing w:line="300" w:lineRule="auto"/>
        <w:jc w:val="center"/>
        <w:rPr>
          <w:b/>
          <w:bCs/>
          <w:color w:val="FF0000"/>
          <w:sz w:val="28"/>
        </w:rPr>
      </w:pPr>
    </w:p>
    <w:p w:rsidR="00B82237" w:rsidRDefault="0080117A">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w:t>
      </w:r>
      <w:r>
        <w:rPr>
          <w:rFonts w:hint="eastAsia"/>
          <w:b/>
          <w:bCs/>
          <w:sz w:val="36"/>
          <w:szCs w:val="36"/>
        </w:rPr>
        <w:t>1</w:t>
      </w:r>
      <w:r>
        <w:rPr>
          <w:rFonts w:hint="eastAsia"/>
          <w:b/>
          <w:bCs/>
          <w:sz w:val="36"/>
          <w:szCs w:val="36"/>
        </w:rPr>
        <w:t>HW00</w:t>
      </w:r>
      <w:r>
        <w:rPr>
          <w:rFonts w:hint="eastAsia"/>
          <w:b/>
          <w:bCs/>
          <w:sz w:val="36"/>
          <w:szCs w:val="36"/>
        </w:rPr>
        <w:t>3</w:t>
      </w:r>
    </w:p>
    <w:p w:rsidR="00B82237" w:rsidRDefault="0080117A">
      <w:pPr>
        <w:snapToGrid w:val="0"/>
        <w:spacing w:line="300" w:lineRule="auto"/>
        <w:rPr>
          <w:b/>
          <w:bCs/>
          <w:color w:val="FF0000"/>
          <w:sz w:val="36"/>
          <w:szCs w:val="36"/>
        </w:rPr>
      </w:pPr>
      <w:r>
        <w:rPr>
          <w:rFonts w:hint="eastAsia"/>
          <w:b/>
          <w:bCs/>
          <w:color w:val="FF0000"/>
          <w:sz w:val="36"/>
          <w:szCs w:val="36"/>
        </w:rPr>
        <w:t xml:space="preserve">　　</w:t>
      </w:r>
    </w:p>
    <w:p w:rsidR="00B82237" w:rsidRDefault="0080117A">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盐城幼儿师范高等专科学校</w:t>
      </w:r>
    </w:p>
    <w:p w:rsidR="00B82237" w:rsidRDefault="0080117A">
      <w:pPr>
        <w:ind w:firstLineChars="500" w:firstLine="1807"/>
        <w:rPr>
          <w:b/>
          <w:bCs/>
          <w:sz w:val="36"/>
          <w:szCs w:val="36"/>
        </w:rPr>
      </w:pPr>
      <w:r>
        <w:rPr>
          <w:rFonts w:hint="eastAsia"/>
          <w:b/>
          <w:bCs/>
          <w:sz w:val="36"/>
          <w:szCs w:val="36"/>
        </w:rPr>
        <w:t>城市管理学院校外实训中心采购项目</w:t>
      </w:r>
    </w:p>
    <w:p w:rsidR="00B82237" w:rsidRDefault="00B82237">
      <w:pPr>
        <w:snapToGrid w:val="0"/>
        <w:spacing w:line="300" w:lineRule="auto"/>
        <w:ind w:firstLineChars="500" w:firstLine="1807"/>
        <w:rPr>
          <w:b/>
          <w:bCs/>
          <w:sz w:val="36"/>
          <w:szCs w:val="36"/>
        </w:rPr>
      </w:pPr>
    </w:p>
    <w:p w:rsidR="00B82237" w:rsidRDefault="00B82237">
      <w:pPr>
        <w:pStyle w:val="2"/>
      </w:pPr>
    </w:p>
    <w:p w:rsidR="00B82237" w:rsidRDefault="00B82237">
      <w:pPr>
        <w:snapToGrid w:val="0"/>
        <w:spacing w:before="120" w:after="120" w:line="300" w:lineRule="auto"/>
        <w:ind w:firstLineChars="750" w:firstLine="2700"/>
        <w:rPr>
          <w:rFonts w:eastAsia="黑体"/>
          <w:sz w:val="36"/>
          <w:szCs w:val="36"/>
        </w:rPr>
      </w:pPr>
    </w:p>
    <w:p w:rsidR="00B82237" w:rsidRDefault="00B82237">
      <w:pPr>
        <w:snapToGrid w:val="0"/>
        <w:spacing w:before="120" w:after="120" w:line="300" w:lineRule="auto"/>
        <w:ind w:firstLineChars="750" w:firstLine="2700"/>
        <w:rPr>
          <w:rFonts w:eastAsia="黑体"/>
          <w:sz w:val="36"/>
          <w:szCs w:val="36"/>
        </w:rPr>
      </w:pPr>
    </w:p>
    <w:p w:rsidR="00B82237" w:rsidRDefault="00B82237">
      <w:pPr>
        <w:snapToGrid w:val="0"/>
        <w:spacing w:before="120" w:after="120" w:line="300" w:lineRule="auto"/>
        <w:ind w:firstLineChars="750" w:firstLine="2700"/>
        <w:rPr>
          <w:rFonts w:eastAsia="黑体"/>
          <w:sz w:val="36"/>
          <w:szCs w:val="36"/>
        </w:rPr>
      </w:pPr>
    </w:p>
    <w:p w:rsidR="00B82237" w:rsidRDefault="00B82237">
      <w:pPr>
        <w:snapToGrid w:val="0"/>
        <w:spacing w:before="120" w:after="120" w:line="300" w:lineRule="auto"/>
        <w:rPr>
          <w:rFonts w:eastAsia="黑体"/>
          <w:sz w:val="36"/>
          <w:szCs w:val="36"/>
        </w:rPr>
      </w:pPr>
    </w:p>
    <w:p w:rsidR="00B82237" w:rsidRDefault="0080117A">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B82237" w:rsidRDefault="00B82237">
      <w:pPr>
        <w:snapToGrid w:val="0"/>
        <w:spacing w:before="120" w:after="120" w:line="460" w:lineRule="exact"/>
        <w:ind w:firstLineChars="850" w:firstLine="3060"/>
        <w:rPr>
          <w:rFonts w:eastAsia="黑体"/>
          <w:sz w:val="36"/>
          <w:szCs w:val="36"/>
        </w:rPr>
      </w:pPr>
    </w:p>
    <w:p w:rsidR="00B82237" w:rsidRDefault="0080117A">
      <w:pPr>
        <w:snapToGrid w:val="0"/>
        <w:spacing w:before="120" w:after="120" w:line="460" w:lineRule="exact"/>
        <w:jc w:val="center"/>
        <w:rPr>
          <w:rFonts w:eastAsia="黑体"/>
          <w:sz w:val="36"/>
          <w:szCs w:val="36"/>
        </w:rPr>
      </w:pPr>
      <w:r>
        <w:rPr>
          <w:rFonts w:eastAsia="黑体" w:hint="eastAsia"/>
          <w:sz w:val="36"/>
          <w:szCs w:val="36"/>
        </w:rPr>
        <w:t>202</w:t>
      </w:r>
      <w:r>
        <w:rPr>
          <w:rFonts w:eastAsia="黑体" w:hint="eastAsia"/>
          <w:sz w:val="36"/>
          <w:szCs w:val="36"/>
        </w:rPr>
        <w:t>1</w:t>
      </w:r>
      <w:r>
        <w:rPr>
          <w:rFonts w:eastAsia="黑体" w:hint="eastAsia"/>
          <w:sz w:val="36"/>
          <w:szCs w:val="36"/>
        </w:rPr>
        <w:t>年</w:t>
      </w:r>
      <w:r>
        <w:rPr>
          <w:rFonts w:eastAsia="黑体" w:hint="eastAsia"/>
          <w:sz w:val="36"/>
          <w:szCs w:val="36"/>
        </w:rPr>
        <w:t>4</w:t>
      </w:r>
      <w:r>
        <w:rPr>
          <w:rFonts w:eastAsia="黑体" w:hint="eastAsia"/>
          <w:sz w:val="36"/>
          <w:szCs w:val="36"/>
        </w:rPr>
        <w:t>月</w:t>
      </w:r>
      <w:r>
        <w:rPr>
          <w:rFonts w:eastAsia="黑体" w:hint="eastAsia"/>
          <w:sz w:val="36"/>
          <w:szCs w:val="36"/>
        </w:rPr>
        <w:t>14</w:t>
      </w:r>
      <w:r>
        <w:rPr>
          <w:rFonts w:eastAsia="黑体" w:hint="eastAsia"/>
          <w:sz w:val="36"/>
          <w:szCs w:val="36"/>
        </w:rPr>
        <w:t>日</w:t>
      </w:r>
    </w:p>
    <w:p w:rsidR="00B82237" w:rsidRDefault="00B82237">
      <w:pPr>
        <w:snapToGrid w:val="0"/>
        <w:spacing w:before="120" w:after="120" w:line="520" w:lineRule="exact"/>
        <w:rPr>
          <w:rFonts w:eastAsia="黑体"/>
          <w:sz w:val="36"/>
          <w:szCs w:val="36"/>
        </w:rPr>
      </w:pPr>
    </w:p>
    <w:p w:rsidR="00B82237" w:rsidRDefault="00B82237">
      <w:pPr>
        <w:snapToGrid w:val="0"/>
        <w:spacing w:before="120" w:after="120" w:line="520" w:lineRule="exact"/>
        <w:jc w:val="center"/>
        <w:rPr>
          <w:rFonts w:eastAsia="黑体"/>
          <w:sz w:val="36"/>
          <w:szCs w:val="36"/>
        </w:rPr>
      </w:pPr>
    </w:p>
    <w:p w:rsidR="00B82237" w:rsidRDefault="0080117A">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B82237" w:rsidRDefault="00B82237">
      <w:pPr>
        <w:snapToGrid w:val="0"/>
        <w:spacing w:line="440" w:lineRule="exact"/>
        <w:ind w:firstLineChars="200" w:firstLine="600"/>
        <w:rPr>
          <w:rFonts w:asciiTheme="minorEastAsia" w:eastAsiaTheme="minorEastAsia" w:hAnsiTheme="minorEastAsia"/>
          <w:spacing w:val="10"/>
          <w:kern w:val="15"/>
          <w:position w:val="2"/>
          <w:sz w:val="28"/>
          <w:szCs w:val="28"/>
        </w:rPr>
      </w:pPr>
    </w:p>
    <w:p w:rsidR="00B82237" w:rsidRDefault="0080117A">
      <w:pPr>
        <w:snapToGrid w:val="0"/>
        <w:spacing w:line="440" w:lineRule="exact"/>
        <w:ind w:firstLineChars="200" w:firstLine="60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根据</w:t>
      </w:r>
      <w:r>
        <w:rPr>
          <w:rFonts w:asciiTheme="minorEastAsia" w:eastAsiaTheme="minorEastAsia" w:hAnsiTheme="minorEastAsia" w:hint="eastAsia"/>
          <w:spacing w:val="10"/>
          <w:kern w:val="15"/>
          <w:position w:val="2"/>
          <w:sz w:val="28"/>
          <w:szCs w:val="28"/>
          <w:u w:val="single"/>
        </w:rPr>
        <w:t>盐城幼儿师范高等专科学校</w:t>
      </w:r>
      <w:r>
        <w:rPr>
          <w:rFonts w:asciiTheme="minorEastAsia" w:eastAsiaTheme="minorEastAsia" w:hAnsiTheme="minorEastAsia" w:hint="eastAsia"/>
          <w:spacing w:val="10"/>
          <w:kern w:val="15"/>
          <w:position w:val="2"/>
          <w:sz w:val="28"/>
          <w:szCs w:val="28"/>
        </w:rPr>
        <w:t>就其所需的</w:t>
      </w:r>
      <w:r>
        <w:rPr>
          <w:rFonts w:asciiTheme="minorEastAsia" w:eastAsiaTheme="minorEastAsia" w:hAnsiTheme="minorEastAsia" w:hint="eastAsia"/>
          <w:spacing w:val="10"/>
          <w:kern w:val="15"/>
          <w:position w:val="2"/>
          <w:sz w:val="28"/>
          <w:szCs w:val="28"/>
          <w:u w:val="single"/>
        </w:rPr>
        <w:t>盐城幼儿师范高等专科学校城市管理学院校外实训中心采购项目</w:t>
      </w:r>
      <w:r>
        <w:rPr>
          <w:rFonts w:asciiTheme="minorEastAsia" w:eastAsiaTheme="minorEastAsia" w:hAnsiTheme="minorEastAsia" w:hint="eastAsia"/>
          <w:spacing w:val="10"/>
          <w:kern w:val="15"/>
          <w:position w:val="2"/>
          <w:sz w:val="28"/>
          <w:szCs w:val="28"/>
        </w:rPr>
        <w:t>进行</w:t>
      </w:r>
      <w:r>
        <w:rPr>
          <w:rFonts w:asciiTheme="minorEastAsia" w:eastAsiaTheme="minorEastAsia" w:hAnsiTheme="minorEastAsia" w:hint="eastAsia"/>
          <w:spacing w:val="10"/>
          <w:kern w:val="15"/>
          <w:position w:val="2"/>
          <w:sz w:val="28"/>
          <w:szCs w:val="28"/>
          <w:u w:val="single"/>
        </w:rPr>
        <w:t>询价</w:t>
      </w:r>
      <w:r>
        <w:rPr>
          <w:rFonts w:asciiTheme="minorEastAsia" w:eastAsiaTheme="minorEastAsia" w:hAnsiTheme="minorEastAsia" w:hint="eastAsia"/>
          <w:spacing w:val="10"/>
          <w:kern w:val="15"/>
          <w:position w:val="2"/>
          <w:sz w:val="28"/>
          <w:szCs w:val="28"/>
        </w:rPr>
        <w:t>采购，诚邀符合相关资格条件的询价供应商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前来报价。</w:t>
      </w:r>
    </w:p>
    <w:p w:rsidR="00B82237" w:rsidRDefault="0080117A">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B82237" w:rsidRDefault="0080117A">
      <w:pPr>
        <w:spacing w:line="440" w:lineRule="exact"/>
        <w:ind w:firstLineChars="200" w:firstLine="562"/>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项目名称：盐城幼儿师范高等专科学校城市管理学院校外实训中心采购项目</w:t>
      </w:r>
    </w:p>
    <w:p w:rsidR="00B82237" w:rsidRDefault="0080117A">
      <w:pPr>
        <w:snapToGrid w:val="0"/>
        <w:spacing w:line="440" w:lineRule="exact"/>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sz w:val="28"/>
          <w:szCs w:val="28"/>
        </w:rPr>
        <w:t>项目编号：</w:t>
      </w:r>
      <w:r>
        <w:rPr>
          <w:rFonts w:asciiTheme="minorEastAsia" w:eastAsiaTheme="minorEastAsia" w:hAnsiTheme="minorEastAsia" w:hint="eastAsia"/>
          <w:b/>
          <w:bCs/>
          <w:sz w:val="28"/>
          <w:szCs w:val="28"/>
        </w:rPr>
        <w:t>YCYZ202</w:t>
      </w:r>
      <w:r>
        <w:rPr>
          <w:rFonts w:asciiTheme="minorEastAsia" w:eastAsiaTheme="minorEastAsia" w:hAnsiTheme="minorEastAsia" w:hint="eastAsia"/>
          <w:b/>
          <w:bCs/>
          <w:sz w:val="28"/>
          <w:szCs w:val="28"/>
        </w:rPr>
        <w:t>1</w:t>
      </w:r>
      <w:r>
        <w:rPr>
          <w:rFonts w:asciiTheme="minorEastAsia" w:eastAsiaTheme="minorEastAsia" w:hAnsiTheme="minorEastAsia" w:hint="eastAsia"/>
          <w:b/>
          <w:bCs/>
          <w:sz w:val="28"/>
          <w:szCs w:val="28"/>
        </w:rPr>
        <w:t>HW00</w:t>
      </w:r>
      <w:r>
        <w:rPr>
          <w:rFonts w:asciiTheme="minorEastAsia" w:eastAsiaTheme="minorEastAsia" w:hAnsiTheme="minorEastAsia" w:hint="eastAsia"/>
          <w:b/>
          <w:bCs/>
          <w:sz w:val="28"/>
          <w:szCs w:val="28"/>
        </w:rPr>
        <w:t>3</w:t>
      </w:r>
    </w:p>
    <w:p w:rsidR="00B82237" w:rsidRDefault="0080117A">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二、采购项目（简要说明）及预算金额</w:t>
      </w:r>
    </w:p>
    <w:p w:rsidR="00B82237" w:rsidRDefault="0080117A">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cs="宋体" w:hint="eastAsia"/>
          <w:kern w:val="15"/>
          <w:position w:val="2"/>
          <w:sz w:val="28"/>
          <w:szCs w:val="28"/>
        </w:rPr>
        <w:t>（一）采购</w:t>
      </w:r>
      <w:r>
        <w:rPr>
          <w:rFonts w:asciiTheme="minorEastAsia" w:eastAsiaTheme="minorEastAsia" w:hAnsiTheme="minorEastAsia" w:cs="宋体"/>
          <w:kern w:val="15"/>
          <w:position w:val="2"/>
          <w:sz w:val="28"/>
          <w:szCs w:val="28"/>
        </w:rPr>
        <w:t>项目简明：</w:t>
      </w:r>
      <w:r>
        <w:rPr>
          <w:rFonts w:asciiTheme="minorEastAsia" w:eastAsiaTheme="minorEastAsia" w:hAnsiTheme="minorEastAsia" w:hint="eastAsia"/>
          <w:spacing w:val="10"/>
          <w:kern w:val="15"/>
          <w:position w:val="2"/>
          <w:sz w:val="28"/>
          <w:szCs w:val="28"/>
        </w:rPr>
        <w:t>盐城幼儿师范高等专科学校城市管理学院校外实训中心采购项目，</w:t>
      </w:r>
      <w:r>
        <w:rPr>
          <w:rFonts w:asciiTheme="minorEastAsia" w:eastAsiaTheme="minorEastAsia" w:hAnsiTheme="minorEastAsia" w:hint="eastAsia"/>
          <w:sz w:val="28"/>
          <w:szCs w:val="28"/>
        </w:rPr>
        <w:t>具体</w:t>
      </w:r>
      <w:r>
        <w:rPr>
          <w:rFonts w:asciiTheme="minorEastAsia" w:eastAsiaTheme="minorEastAsia" w:hAnsiTheme="minorEastAsia"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B82237" w:rsidRDefault="0080117A">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（二）本项目采购预算为</w:t>
      </w: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hint="eastAsia"/>
          <w:spacing w:val="10"/>
          <w:kern w:val="15"/>
          <w:position w:val="2"/>
          <w:sz w:val="28"/>
          <w:szCs w:val="28"/>
        </w:rPr>
        <w:t>000</w:t>
      </w:r>
      <w:r>
        <w:rPr>
          <w:rFonts w:asciiTheme="minorEastAsia" w:eastAsiaTheme="minorEastAsia" w:hAnsiTheme="minorEastAsia" w:hint="eastAsia"/>
          <w:spacing w:val="10"/>
          <w:kern w:val="15"/>
          <w:position w:val="2"/>
          <w:sz w:val="28"/>
          <w:szCs w:val="28"/>
        </w:rPr>
        <w:t>00</w:t>
      </w:r>
      <w:r>
        <w:rPr>
          <w:rFonts w:asciiTheme="minorEastAsia" w:eastAsiaTheme="minorEastAsia" w:hAnsiTheme="minorEastAsia" w:hint="eastAsia"/>
          <w:spacing w:val="10"/>
          <w:kern w:val="15"/>
          <w:position w:val="2"/>
          <w:sz w:val="28"/>
          <w:szCs w:val="28"/>
        </w:rPr>
        <w:t>元。</w:t>
      </w:r>
    </w:p>
    <w:p w:rsidR="00B82237" w:rsidRDefault="0080117A">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（三）本项目设定（设定</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不设定）最高限价，最高限价为</w:t>
      </w: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hint="eastAsia"/>
          <w:spacing w:val="10"/>
          <w:kern w:val="15"/>
          <w:position w:val="2"/>
          <w:sz w:val="28"/>
          <w:szCs w:val="28"/>
        </w:rPr>
        <w:t>00000</w:t>
      </w:r>
      <w:r>
        <w:rPr>
          <w:rFonts w:asciiTheme="minorEastAsia" w:eastAsiaTheme="minorEastAsia" w:hAnsiTheme="minorEastAsia" w:hint="eastAsia"/>
          <w:spacing w:val="10"/>
          <w:kern w:val="15"/>
          <w:position w:val="2"/>
          <w:sz w:val="28"/>
          <w:szCs w:val="28"/>
        </w:rPr>
        <w:t>元，询价供应商的报价不得超过最高限价。</w:t>
      </w:r>
    </w:p>
    <w:p w:rsidR="00B82237" w:rsidRDefault="0080117A">
      <w:pPr>
        <w:spacing w:line="440" w:lineRule="exact"/>
        <w:ind w:firstLineChars="200" w:firstLine="562"/>
        <w:jc w:val="left"/>
        <w:rPr>
          <w:rFonts w:asciiTheme="minorEastAsia" w:eastAsiaTheme="minorEastAsia" w:hAnsiTheme="minorEastAsia" w:cs="宋体"/>
          <w:kern w:val="15"/>
          <w:position w:val="2"/>
          <w:sz w:val="28"/>
          <w:szCs w:val="28"/>
        </w:rPr>
      </w:pPr>
      <w:r>
        <w:rPr>
          <w:rFonts w:asciiTheme="minorEastAsia" w:eastAsiaTheme="minorEastAsia" w:hAnsiTheme="minorEastAsia" w:hint="eastAsia"/>
          <w:b/>
          <w:bCs/>
          <w:sz w:val="28"/>
          <w:szCs w:val="28"/>
        </w:rPr>
        <w:t>三、询价供应商资格条件</w:t>
      </w:r>
    </w:p>
    <w:p w:rsidR="00B82237" w:rsidRDefault="0080117A">
      <w:pPr>
        <w:snapToGrid w:val="0"/>
        <w:spacing w:line="440" w:lineRule="exact"/>
        <w:ind w:firstLineChars="196" w:firstLine="588"/>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spacing w:val="10"/>
          <w:kern w:val="15"/>
          <w:position w:val="2"/>
          <w:sz w:val="28"/>
          <w:szCs w:val="28"/>
        </w:rPr>
        <w:t>符合政府采购法第二十二条规定</w:t>
      </w:r>
      <w:r>
        <w:rPr>
          <w:rFonts w:asciiTheme="minorEastAsia" w:eastAsiaTheme="minorEastAsia" w:hAnsiTheme="minorEastAsia" w:hint="eastAsia"/>
          <w:spacing w:val="10"/>
          <w:kern w:val="15"/>
          <w:position w:val="2"/>
          <w:sz w:val="28"/>
          <w:szCs w:val="28"/>
        </w:rPr>
        <w:t>的条件：</w:t>
      </w:r>
    </w:p>
    <w:p w:rsidR="00B82237" w:rsidRDefault="0080117A">
      <w:pPr>
        <w:spacing w:line="440" w:lineRule="exact"/>
        <w:ind w:leftChars="250" w:left="525"/>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①</w:t>
      </w:r>
      <w:r>
        <w:rPr>
          <w:rFonts w:asciiTheme="minorEastAsia" w:eastAsiaTheme="minorEastAsia" w:hAnsiTheme="minorEastAsia" w:cs="宋体"/>
          <w:kern w:val="15"/>
          <w:position w:val="2"/>
          <w:sz w:val="28"/>
          <w:szCs w:val="28"/>
        </w:rPr>
        <w:t>具有独立承担民事责任的能力</w:t>
      </w:r>
      <w:r>
        <w:rPr>
          <w:rFonts w:asciiTheme="minorEastAsia" w:eastAsiaTheme="minorEastAsia" w:hAnsiTheme="minorEastAsia" w:cs="宋体"/>
          <w:kern w:val="15"/>
          <w:position w:val="2"/>
          <w:sz w:val="28"/>
          <w:szCs w:val="28"/>
        </w:rPr>
        <w:br/>
      </w:r>
      <w:r>
        <w:rPr>
          <w:rFonts w:asciiTheme="minorEastAsia" w:eastAsiaTheme="minorEastAsia" w:hAnsiTheme="minorEastAsia" w:cs="宋体"/>
          <w:kern w:val="15"/>
          <w:position w:val="2"/>
          <w:sz w:val="28"/>
          <w:szCs w:val="28"/>
        </w:rPr>
        <w:t>②</w:t>
      </w:r>
      <w:r>
        <w:rPr>
          <w:rFonts w:asciiTheme="minorEastAsia" w:eastAsiaTheme="minorEastAsia" w:hAnsiTheme="minorEastAsia" w:cs="宋体"/>
          <w:kern w:val="15"/>
          <w:position w:val="2"/>
          <w:sz w:val="28"/>
          <w:szCs w:val="28"/>
        </w:rPr>
        <w:t>具有良好的商业信誉和健全的财务会计制度</w:t>
      </w:r>
      <w:r>
        <w:rPr>
          <w:rFonts w:asciiTheme="minorEastAsia" w:eastAsiaTheme="minorEastAsia" w:hAnsiTheme="minorEastAsia" w:cs="宋体"/>
          <w:kern w:val="15"/>
          <w:position w:val="2"/>
          <w:sz w:val="28"/>
          <w:szCs w:val="28"/>
        </w:rPr>
        <w:br/>
        <w:t>③</w:t>
      </w:r>
      <w:r>
        <w:rPr>
          <w:rFonts w:asciiTheme="minorEastAsia" w:eastAsiaTheme="minorEastAsia" w:hAnsiTheme="minorEastAsia" w:cs="宋体"/>
          <w:kern w:val="15"/>
          <w:position w:val="2"/>
          <w:sz w:val="28"/>
          <w:szCs w:val="28"/>
        </w:rPr>
        <w:t>具有履行合同所必需的设备和专业技术能力</w:t>
      </w:r>
      <w:r>
        <w:rPr>
          <w:rFonts w:asciiTheme="minorEastAsia" w:eastAsiaTheme="minorEastAsia" w:hAnsiTheme="minorEastAsia" w:cs="宋体"/>
          <w:kern w:val="15"/>
          <w:position w:val="2"/>
          <w:sz w:val="28"/>
          <w:szCs w:val="28"/>
        </w:rPr>
        <w:br/>
        <w:t>④</w:t>
      </w:r>
      <w:r>
        <w:rPr>
          <w:rFonts w:asciiTheme="minorEastAsia" w:eastAsiaTheme="minorEastAsia" w:hAnsiTheme="minorEastAsia" w:cs="宋体"/>
          <w:kern w:val="15"/>
          <w:position w:val="2"/>
          <w:sz w:val="28"/>
          <w:szCs w:val="28"/>
        </w:rPr>
        <w:t>有依法缴纳税收和社会保障资金的良好记录</w:t>
      </w:r>
      <w:r>
        <w:rPr>
          <w:rFonts w:asciiTheme="minorEastAsia" w:eastAsiaTheme="minorEastAsia" w:hAnsiTheme="minorEastAsia" w:cs="宋体"/>
          <w:kern w:val="15"/>
          <w:position w:val="2"/>
          <w:sz w:val="28"/>
          <w:szCs w:val="28"/>
        </w:rPr>
        <w:br/>
        <w:t>⑤</w:t>
      </w:r>
      <w:r>
        <w:rPr>
          <w:rFonts w:asciiTheme="minorEastAsia" w:eastAsiaTheme="minorEastAsia" w:hAnsiTheme="minorEastAsia" w:cs="宋体"/>
          <w:kern w:val="15"/>
          <w:position w:val="2"/>
          <w:sz w:val="28"/>
          <w:szCs w:val="28"/>
        </w:rPr>
        <w:t>参加政府采购活动前三年内，在经营活动中没有重大违法记录</w:t>
      </w:r>
      <w:r>
        <w:rPr>
          <w:rFonts w:asciiTheme="minorEastAsia" w:eastAsiaTheme="minorEastAsia" w:hAnsiTheme="minorEastAsia" w:cs="宋体"/>
          <w:kern w:val="15"/>
          <w:position w:val="2"/>
          <w:sz w:val="28"/>
          <w:szCs w:val="28"/>
        </w:rPr>
        <w:br/>
        <w:t>⑥</w:t>
      </w:r>
      <w:r>
        <w:rPr>
          <w:rFonts w:asciiTheme="minorEastAsia" w:eastAsiaTheme="minorEastAsia" w:hAnsiTheme="minorEastAsia" w:cs="宋体"/>
          <w:kern w:val="15"/>
          <w:position w:val="2"/>
          <w:sz w:val="28"/>
          <w:szCs w:val="28"/>
        </w:rPr>
        <w:t>法律、行政法规规定的其他条件</w:t>
      </w:r>
      <w:r>
        <w:rPr>
          <w:rFonts w:asciiTheme="minorEastAsia" w:eastAsiaTheme="minorEastAsia" w:hAnsiTheme="minorEastAsia" w:cs="宋体"/>
          <w:kern w:val="15"/>
          <w:position w:val="2"/>
          <w:sz w:val="28"/>
          <w:szCs w:val="28"/>
        </w:rPr>
        <w:t xml:space="preserve"> </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、询价人谢绝联合体及挂靠单位参与本项目的询价。如在招询价活动过程中发现以他人名义挂靠询价，将取消其入围、中标资格，同时将对其作出相应处罚。</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hint="eastAsia"/>
          <w:kern w:val="15"/>
          <w:position w:val="2"/>
          <w:sz w:val="28"/>
          <w:szCs w:val="28"/>
        </w:rPr>
        <w:t>、未被“信用中国”网站（</w:t>
      </w:r>
      <w:r>
        <w:rPr>
          <w:rFonts w:asciiTheme="minorEastAsia" w:eastAsiaTheme="minorEastAsia" w:hAnsiTheme="minorEastAsia" w:cs="宋体" w:hint="eastAsia"/>
          <w:kern w:val="15"/>
          <w:position w:val="2"/>
          <w:sz w:val="28"/>
          <w:szCs w:val="28"/>
        </w:rPr>
        <w:t>www.creditchina.gov.cn</w:t>
      </w:r>
      <w:r>
        <w:rPr>
          <w:rFonts w:asciiTheme="minorEastAsia" w:eastAsiaTheme="minorEastAsia" w:hAnsiTheme="minorEastAsia" w:cs="宋体" w:hint="eastAsia"/>
          <w:kern w:val="15"/>
          <w:position w:val="2"/>
          <w:sz w:val="28"/>
          <w:szCs w:val="28"/>
        </w:rPr>
        <w:t>）列入失信被执行人、重大税收违法案件当事人名单、政府采购严重失信行为记录名单（打印</w:t>
      </w:r>
      <w:r>
        <w:rPr>
          <w:rFonts w:asciiTheme="minorEastAsia" w:eastAsiaTheme="minorEastAsia" w:hAnsiTheme="minorEastAsia" w:cs="宋体" w:hint="eastAsia"/>
          <w:kern w:val="15"/>
          <w:position w:val="2"/>
          <w:sz w:val="28"/>
          <w:szCs w:val="28"/>
        </w:rPr>
        <w:t>件加盖企业公章）。</w:t>
      </w:r>
    </w:p>
    <w:p w:rsidR="00B82237" w:rsidRDefault="0080117A">
      <w:pPr>
        <w:pStyle w:val="2"/>
        <w:spacing w:line="440" w:lineRule="exact"/>
        <w:rPr>
          <w:rFonts w:asciiTheme="minorEastAsia" w:eastAsiaTheme="minorEastAsia" w:hAnsiTheme="minorEastAsia"/>
          <w:sz w:val="28"/>
          <w:szCs w:val="28"/>
        </w:rPr>
      </w:pPr>
      <w:r>
        <w:rPr>
          <w:rFonts w:asciiTheme="minorEastAsia" w:eastAsiaTheme="minorEastAsia" w:hAnsiTheme="minorEastAsia" w:cs="宋体" w:hint="eastAsia"/>
          <w:kern w:val="15"/>
          <w:position w:val="2"/>
          <w:sz w:val="28"/>
          <w:szCs w:val="28"/>
        </w:rPr>
        <w:lastRenderedPageBreak/>
        <w:t>4</w:t>
      </w:r>
      <w:r>
        <w:rPr>
          <w:rFonts w:asciiTheme="minorEastAsia" w:eastAsiaTheme="minorEastAsia" w:hAnsiTheme="minorEastAsia" w:cs="宋体" w:hint="eastAsia"/>
          <w:kern w:val="15"/>
          <w:position w:val="2"/>
          <w:sz w:val="28"/>
          <w:szCs w:val="28"/>
        </w:rPr>
        <w:t>、询价供应商应遵守国家和省、市的有关法律、法规、政策的有关规定。</w:t>
      </w:r>
    </w:p>
    <w:p w:rsidR="00B82237" w:rsidRDefault="0080117A">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文件提供</w:t>
      </w:r>
      <w:r>
        <w:rPr>
          <w:rFonts w:asciiTheme="minorEastAsia" w:eastAsiaTheme="minorEastAsia" w:hAnsiTheme="minorEastAsia" w:cs="宋体" w:hint="eastAsia"/>
          <w:b/>
          <w:kern w:val="15"/>
          <w:position w:val="2"/>
          <w:sz w:val="28"/>
          <w:szCs w:val="28"/>
        </w:rPr>
        <w:t>（获取）</w:t>
      </w:r>
      <w:r>
        <w:rPr>
          <w:rFonts w:asciiTheme="minorEastAsia" w:eastAsiaTheme="minorEastAsia" w:hAnsiTheme="minorEastAsia" w:cs="宋体"/>
          <w:b/>
          <w:kern w:val="15"/>
          <w:position w:val="2"/>
          <w:sz w:val="28"/>
          <w:szCs w:val="28"/>
        </w:rPr>
        <w:t>信息</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文件提供及公告期限：自</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公告在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发布之日起</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个工作日。本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发布的信息更正公告。</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（二）询价供应商通过其他渠道获取的与本项目采购相关的资料，采购人一律不予承认且不承担由此引发的一切责任。</w:t>
      </w:r>
    </w:p>
    <w:p w:rsidR="00B82237" w:rsidRDefault="0080117A">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w:t>
      </w:r>
      <w:r>
        <w:rPr>
          <w:rFonts w:asciiTheme="minorEastAsia" w:eastAsiaTheme="minorEastAsia" w:hAnsiTheme="minorEastAsia" w:cs="宋体"/>
          <w:b/>
          <w:kern w:val="15"/>
          <w:position w:val="2"/>
          <w:sz w:val="28"/>
          <w:szCs w:val="28"/>
        </w:rPr>
        <w:t>、响应文件接收信息</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响应文件接收时间：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20</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08</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响应文件接收截止时间：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20</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（四）其他要求：询价供应商授权询价代表必须携带本人有效身份证，否则投标文件不予接收。</w:t>
      </w:r>
    </w:p>
    <w:p w:rsidR="00B82237" w:rsidRDefault="0080117A">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、开标有关信息</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20</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B82237" w:rsidRDefault="0080117A">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采购联系事项</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（一）询价部门联系人：蒋老师</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，联系电话：</w:t>
      </w:r>
      <w:r>
        <w:rPr>
          <w:rFonts w:asciiTheme="minorEastAsia" w:eastAsiaTheme="minorEastAsia" w:hAnsiTheme="minorEastAsia" w:cs="宋体" w:hint="eastAsia"/>
          <w:kern w:val="15"/>
          <w:position w:val="2"/>
          <w:sz w:val="28"/>
          <w:szCs w:val="28"/>
        </w:rPr>
        <w:t>0515-89966103</w:t>
      </w:r>
      <w:r>
        <w:rPr>
          <w:rFonts w:asciiTheme="minorEastAsia" w:eastAsiaTheme="minorEastAsia" w:hAnsiTheme="minorEastAsia" w:cs="宋体" w:hint="eastAsia"/>
          <w:kern w:val="15"/>
          <w:position w:val="2"/>
          <w:sz w:val="28"/>
          <w:szCs w:val="28"/>
        </w:rPr>
        <w:t>。</w:t>
      </w:r>
    </w:p>
    <w:p w:rsidR="00B82237" w:rsidRDefault="0080117A">
      <w:pPr>
        <w:pStyle w:val="Default"/>
        <w:spacing w:line="440" w:lineRule="exact"/>
        <w:ind w:firstLineChars="500" w:firstLine="140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使用部门联系人：</w:t>
      </w:r>
      <w:r>
        <w:rPr>
          <w:rFonts w:asciiTheme="minorEastAsia" w:eastAsiaTheme="minorEastAsia" w:hAnsiTheme="minorEastAsia" w:cs="宋体" w:hint="eastAsia"/>
          <w:color w:val="auto"/>
          <w:kern w:val="15"/>
          <w:position w:val="2"/>
          <w:sz w:val="28"/>
          <w:szCs w:val="28"/>
        </w:rPr>
        <w:t>顾</w:t>
      </w:r>
      <w:r>
        <w:rPr>
          <w:rFonts w:asciiTheme="minorEastAsia" w:eastAsiaTheme="minorEastAsia" w:hAnsiTheme="minorEastAsia" w:cs="宋体" w:hint="eastAsia"/>
          <w:color w:val="auto"/>
          <w:kern w:val="15"/>
          <w:position w:val="2"/>
          <w:sz w:val="28"/>
          <w:szCs w:val="28"/>
        </w:rPr>
        <w:t>老师</w:t>
      </w:r>
      <w:r>
        <w:rPr>
          <w:rFonts w:asciiTheme="minorEastAsia" w:eastAsiaTheme="minorEastAsia" w:hAnsiTheme="minorEastAsia" w:cs="宋体" w:hint="eastAsia"/>
          <w:color w:val="auto"/>
          <w:kern w:val="15"/>
          <w:position w:val="2"/>
          <w:sz w:val="28"/>
          <w:szCs w:val="28"/>
        </w:rPr>
        <w:t xml:space="preserve"> </w:t>
      </w:r>
      <w:r>
        <w:rPr>
          <w:rFonts w:asciiTheme="minorEastAsia" w:eastAsiaTheme="minorEastAsia" w:hAnsiTheme="minorEastAsia" w:cs="宋体" w:hint="eastAsia"/>
          <w:color w:val="auto"/>
          <w:kern w:val="15"/>
          <w:position w:val="2"/>
          <w:sz w:val="28"/>
          <w:szCs w:val="28"/>
        </w:rPr>
        <w:t>，联系电话：</w:t>
      </w:r>
      <w:r>
        <w:rPr>
          <w:rFonts w:asciiTheme="minorEastAsia" w:eastAsiaTheme="minorEastAsia" w:hAnsiTheme="minorEastAsia" w:cs="宋体" w:hint="eastAsia"/>
          <w:color w:val="auto"/>
          <w:kern w:val="15"/>
          <w:position w:val="2"/>
          <w:sz w:val="28"/>
          <w:szCs w:val="28"/>
        </w:rPr>
        <w:t>15</w:t>
      </w:r>
      <w:r>
        <w:rPr>
          <w:rFonts w:asciiTheme="minorEastAsia" w:eastAsiaTheme="minorEastAsia" w:hAnsiTheme="minorEastAsia" w:cs="宋体" w:hint="eastAsia"/>
          <w:color w:val="auto"/>
          <w:kern w:val="15"/>
          <w:position w:val="2"/>
          <w:sz w:val="28"/>
          <w:szCs w:val="28"/>
        </w:rPr>
        <w:t>161978828</w:t>
      </w:r>
      <w:r>
        <w:rPr>
          <w:rFonts w:asciiTheme="minorEastAsia" w:eastAsiaTheme="minorEastAsia" w:hAnsiTheme="minorEastAsia" w:cs="宋体" w:hint="eastAsia"/>
          <w:color w:val="auto"/>
          <w:kern w:val="15"/>
          <w:position w:val="2"/>
          <w:sz w:val="28"/>
          <w:szCs w:val="28"/>
        </w:rPr>
        <w:t xml:space="preserve"> </w:t>
      </w:r>
      <w:r>
        <w:rPr>
          <w:rFonts w:asciiTheme="minorEastAsia" w:eastAsiaTheme="minorEastAsia" w:hAnsiTheme="minorEastAsia" w:cs="宋体" w:hint="eastAsia"/>
          <w:color w:val="auto"/>
          <w:kern w:val="15"/>
          <w:position w:val="2"/>
          <w:sz w:val="28"/>
          <w:szCs w:val="28"/>
        </w:rPr>
        <w:t>。</w:t>
      </w:r>
    </w:p>
    <w:p w:rsidR="00B82237" w:rsidRDefault="0080117A">
      <w:pPr>
        <w:snapToGrid w:val="0"/>
        <w:spacing w:line="440" w:lineRule="exact"/>
        <w:ind w:firstLineChars="500" w:firstLine="14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询价人地址：盐城市高职园区学海路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，邮政编码：</w:t>
      </w:r>
      <w:r>
        <w:rPr>
          <w:rFonts w:asciiTheme="minorEastAsia" w:eastAsiaTheme="minorEastAsia" w:hAnsiTheme="minorEastAsia" w:cs="宋体" w:hint="eastAsia"/>
          <w:kern w:val="15"/>
          <w:position w:val="2"/>
          <w:sz w:val="28"/>
          <w:szCs w:val="28"/>
        </w:rPr>
        <w:t>224005</w:t>
      </w:r>
    </w:p>
    <w:p w:rsidR="00B82237" w:rsidRDefault="0080117A">
      <w:pPr>
        <w:spacing w:line="44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（二）询价技术服务单位：江苏大洲工程项目管理有限公司。</w:t>
      </w:r>
    </w:p>
    <w:p w:rsidR="00B82237" w:rsidRDefault="0080117A">
      <w:pPr>
        <w:spacing w:line="44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技术咨询人：曹先生，联系电话：</w:t>
      </w:r>
      <w:r>
        <w:rPr>
          <w:rFonts w:asciiTheme="minorEastAsia" w:eastAsiaTheme="minorEastAsia" w:hAnsiTheme="minorEastAsia" w:cs="宋体" w:hint="eastAsia"/>
          <w:kern w:val="15"/>
          <w:position w:val="2"/>
          <w:sz w:val="28"/>
          <w:szCs w:val="28"/>
        </w:rPr>
        <w:t>13770068551</w:t>
      </w:r>
      <w:r>
        <w:rPr>
          <w:rFonts w:asciiTheme="minorEastAsia" w:eastAsiaTheme="minorEastAsia" w:hAnsiTheme="minorEastAsia" w:cs="宋体" w:hint="eastAsia"/>
          <w:kern w:val="15"/>
          <w:position w:val="2"/>
          <w:sz w:val="28"/>
          <w:szCs w:val="28"/>
        </w:rPr>
        <w:t>。</w:t>
      </w:r>
    </w:p>
    <w:p w:rsidR="00B82237" w:rsidRDefault="0080117A">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对项目需求部分的询问、质疑请与采购人联系</w:t>
      </w:r>
      <w:r>
        <w:rPr>
          <w:rFonts w:asciiTheme="minorEastAsia" w:eastAsiaTheme="minorEastAsia" w:hAnsiTheme="minorEastAsia" w:cs="宋体" w:hint="eastAsia"/>
          <w:kern w:val="15"/>
          <w:position w:val="2"/>
          <w:sz w:val="28"/>
          <w:szCs w:val="28"/>
        </w:rPr>
        <w:t>、答复；其他部分的询问、质疑请与询价技术服务单位联系、答复</w:t>
      </w:r>
      <w:r>
        <w:rPr>
          <w:rFonts w:asciiTheme="minorEastAsia" w:eastAsiaTheme="minorEastAsia" w:hAnsiTheme="minorEastAsia" w:cs="宋体"/>
          <w:kern w:val="15"/>
          <w:position w:val="2"/>
          <w:sz w:val="28"/>
          <w:szCs w:val="28"/>
        </w:rPr>
        <w:t>。</w:t>
      </w:r>
    </w:p>
    <w:p w:rsidR="00B82237" w:rsidRDefault="0080117A">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响应文件制作份数要求</w:t>
      </w:r>
    </w:p>
    <w:p w:rsidR="00B82237" w:rsidRDefault="0080117A">
      <w:pPr>
        <w:snapToGrid w:val="0"/>
        <w:spacing w:line="440" w:lineRule="exact"/>
        <w:ind w:firstLine="6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正本份数：</w:t>
      </w:r>
      <w:r>
        <w:rPr>
          <w:rFonts w:asciiTheme="minorEastAsia" w:eastAsiaTheme="minorEastAsia" w:hAnsiTheme="minorEastAsia" w:cs="宋体" w:hint="eastAsia"/>
          <w:sz w:val="28"/>
          <w:szCs w:val="28"/>
          <w:u w:val="single"/>
        </w:rPr>
        <w:t>1</w:t>
      </w:r>
      <w:r>
        <w:rPr>
          <w:rFonts w:asciiTheme="minorEastAsia" w:eastAsiaTheme="minorEastAsia" w:hAnsiTheme="minorEastAsia" w:cs="宋体" w:hint="eastAsia"/>
          <w:sz w:val="28"/>
          <w:szCs w:val="28"/>
        </w:rPr>
        <w:t>份</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副本份数：</w:t>
      </w:r>
      <w:r>
        <w:rPr>
          <w:rFonts w:asciiTheme="minorEastAsia" w:eastAsiaTheme="minorEastAsia" w:hAnsiTheme="minorEastAsia" w:cs="宋体" w:hint="eastAsia"/>
          <w:sz w:val="28"/>
          <w:szCs w:val="28"/>
          <w:u w:val="single"/>
        </w:rPr>
        <w:t>2</w:t>
      </w:r>
      <w:r>
        <w:rPr>
          <w:rFonts w:asciiTheme="minorEastAsia" w:eastAsiaTheme="minorEastAsia" w:hAnsiTheme="minorEastAsia" w:cs="宋体" w:hint="eastAsia"/>
          <w:sz w:val="28"/>
          <w:szCs w:val="28"/>
        </w:rPr>
        <w:t>份</w:t>
      </w:r>
    </w:p>
    <w:p w:rsidR="00B82237" w:rsidRDefault="0080117A">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保证金</w:t>
      </w:r>
    </w:p>
    <w:p w:rsidR="00B82237" w:rsidRDefault="0080117A">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（一）本次询价保证金金额为人民币</w:t>
      </w:r>
      <w:r>
        <w:rPr>
          <w:rFonts w:asciiTheme="minorEastAsia" w:eastAsiaTheme="minorEastAsia" w:hAnsiTheme="minorEastAsia" w:cs="宋体" w:hint="eastAsia"/>
          <w:kern w:val="15"/>
          <w:position w:val="2"/>
          <w:sz w:val="28"/>
          <w:szCs w:val="28"/>
          <w:u w:val="single"/>
        </w:rPr>
        <w:t>叁</w:t>
      </w:r>
      <w:r>
        <w:rPr>
          <w:rFonts w:asciiTheme="minorEastAsia" w:eastAsiaTheme="minorEastAsia" w:hAnsiTheme="minorEastAsia" w:cs="宋体" w:hint="eastAsia"/>
          <w:kern w:val="15"/>
          <w:position w:val="2"/>
          <w:sz w:val="28"/>
          <w:szCs w:val="28"/>
          <w:u w:val="single"/>
        </w:rPr>
        <w:t>仟元整</w:t>
      </w:r>
      <w:r>
        <w:rPr>
          <w:rFonts w:asciiTheme="minorEastAsia" w:eastAsiaTheme="minorEastAsia" w:hAnsiTheme="minorEastAsia" w:cs="宋体" w:hint="eastAsia"/>
          <w:kern w:val="15"/>
          <w:position w:val="2"/>
          <w:sz w:val="28"/>
          <w:szCs w:val="28"/>
        </w:rPr>
        <w:t>。</w:t>
      </w:r>
    </w:p>
    <w:p w:rsidR="00B82237" w:rsidRDefault="0080117A">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（二）询价保证金必须在询价响应文件提交截止期前与询价响应文件一起送达询价响应文件接收地点（不要密封在响应文件中）。</w:t>
      </w:r>
    </w:p>
    <w:p w:rsidR="00B82237" w:rsidRDefault="0080117A">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（三）询价保证金必须为现金，密封，询价供应商代表注明询价项目名称及供应商名称。</w:t>
      </w:r>
    </w:p>
    <w:p w:rsidR="00B82237" w:rsidRDefault="0080117A">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（四）对于未按要求提交询价保证金的询价，将被视为非响应性询价而予以拒绝。</w:t>
      </w:r>
    </w:p>
    <w:p w:rsidR="00B82237" w:rsidRDefault="0080117A">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（五）未中标的询价供应商的询价保证金在开标结束后当场退还。</w:t>
      </w:r>
    </w:p>
    <w:p w:rsidR="00B82237" w:rsidRDefault="0080117A" w:rsidP="00DE04A0">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B82237" w:rsidRDefault="0080117A">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202</w:t>
      </w:r>
      <w:r>
        <w:rPr>
          <w:rFonts w:ascii="宋体" w:hAnsi="宋体" w:hint="eastAsia"/>
          <w:b/>
          <w:spacing w:val="10"/>
          <w:kern w:val="15"/>
          <w:position w:val="2"/>
          <w:sz w:val="30"/>
          <w:szCs w:val="30"/>
        </w:rPr>
        <w:t>1</w:t>
      </w:r>
      <w:r>
        <w:rPr>
          <w:rFonts w:ascii="宋体" w:hAnsi="宋体"/>
          <w:b/>
          <w:spacing w:val="10"/>
          <w:kern w:val="15"/>
          <w:position w:val="2"/>
          <w:sz w:val="30"/>
          <w:szCs w:val="30"/>
        </w:rPr>
        <w:t>年</w:t>
      </w:r>
      <w:r>
        <w:rPr>
          <w:rFonts w:ascii="宋体" w:hAnsi="宋体" w:hint="eastAsia"/>
          <w:b/>
          <w:spacing w:val="10"/>
          <w:kern w:val="15"/>
          <w:position w:val="2"/>
          <w:sz w:val="30"/>
          <w:szCs w:val="30"/>
        </w:rPr>
        <w:t>4</w:t>
      </w:r>
      <w:r>
        <w:rPr>
          <w:rFonts w:ascii="宋体" w:hAnsi="宋体"/>
          <w:b/>
          <w:spacing w:val="10"/>
          <w:kern w:val="15"/>
          <w:position w:val="2"/>
          <w:sz w:val="30"/>
          <w:szCs w:val="30"/>
        </w:rPr>
        <w:t>月</w:t>
      </w:r>
      <w:r>
        <w:rPr>
          <w:rFonts w:ascii="宋体" w:hAnsi="宋体" w:hint="eastAsia"/>
          <w:b/>
          <w:spacing w:val="10"/>
          <w:kern w:val="15"/>
          <w:position w:val="2"/>
          <w:sz w:val="30"/>
          <w:szCs w:val="30"/>
        </w:rPr>
        <w:t>14</w:t>
      </w:r>
      <w:r>
        <w:rPr>
          <w:rFonts w:ascii="宋体" w:hAnsi="宋体"/>
          <w:b/>
          <w:spacing w:val="10"/>
          <w:kern w:val="15"/>
          <w:position w:val="2"/>
          <w:sz w:val="30"/>
          <w:szCs w:val="30"/>
        </w:rPr>
        <w:t>日</w:t>
      </w:r>
    </w:p>
    <w:p w:rsidR="00B82237" w:rsidRDefault="0080117A">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B82237" w:rsidRDefault="0080117A">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B82237" w:rsidRDefault="0080117A">
      <w:pPr>
        <w:spacing w:line="480" w:lineRule="exact"/>
        <w:ind w:firstLine="321"/>
        <w:outlineLvl w:val="2"/>
        <w:rPr>
          <w:b/>
          <w:sz w:val="32"/>
          <w:szCs w:val="32"/>
        </w:rPr>
      </w:pPr>
      <w:bookmarkStart w:id="1" w:name="_Toc120614214"/>
      <w:bookmarkStart w:id="2" w:name="_Toc20823275"/>
      <w:bookmarkStart w:id="3" w:name="_Toc16938519"/>
      <w:bookmarkStart w:id="4" w:name="_Toc513029203"/>
      <w:r>
        <w:rPr>
          <w:rFonts w:eastAsia="Times New Roman"/>
          <w:b/>
          <w:sz w:val="32"/>
          <w:szCs w:val="32"/>
        </w:rPr>
        <w:t>一、总则</w:t>
      </w:r>
      <w:bookmarkEnd w:id="1"/>
      <w:bookmarkEnd w:id="2"/>
      <w:bookmarkEnd w:id="3"/>
      <w:bookmarkEnd w:id="4"/>
    </w:p>
    <w:p w:rsidR="00B82237" w:rsidRDefault="0080117A">
      <w:pPr>
        <w:spacing w:line="480" w:lineRule="exact"/>
        <w:ind w:firstLine="420"/>
        <w:outlineLvl w:val="3"/>
        <w:rPr>
          <w:rFonts w:ascii="Arial" w:eastAsia="黑体" w:hAnsi="黑体"/>
          <w:sz w:val="28"/>
          <w:szCs w:val="28"/>
        </w:rPr>
      </w:pPr>
      <w:bookmarkStart w:id="5" w:name="_Hlt16619475"/>
      <w:bookmarkStart w:id="6" w:name="_Toc16938520"/>
      <w:bookmarkStart w:id="7" w:name="_Toc513029204"/>
      <w:bookmarkStart w:id="8" w:name="_Toc20823276"/>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B82237" w:rsidRDefault="0080117A">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B82237" w:rsidRDefault="0080117A">
      <w:pPr>
        <w:spacing w:line="480" w:lineRule="exact"/>
        <w:ind w:firstLine="420"/>
        <w:outlineLvl w:val="3"/>
        <w:rPr>
          <w:rFonts w:ascii="Arial" w:eastAsia="黑体" w:hAnsi="黑体"/>
          <w:sz w:val="28"/>
          <w:szCs w:val="28"/>
        </w:rPr>
      </w:pPr>
      <w:bookmarkStart w:id="9" w:name="_Toc20823277"/>
      <w:bookmarkStart w:id="10" w:name="_Toc16938521"/>
      <w:bookmarkStart w:id="11" w:name="_Toc513029205"/>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B82237" w:rsidRDefault="0080117A">
      <w:pPr>
        <w:spacing w:line="480" w:lineRule="exact"/>
        <w:ind w:firstLine="420"/>
        <w:outlineLvl w:val="3"/>
        <w:rPr>
          <w:rFonts w:ascii="Arial" w:eastAsia="黑体" w:hAnsi="黑体"/>
          <w:sz w:val="28"/>
          <w:szCs w:val="28"/>
        </w:rPr>
      </w:pPr>
      <w:bookmarkStart w:id="12" w:name="_Toc20823279"/>
      <w:bookmarkStart w:id="13" w:name="_Toc16938523"/>
      <w:bookmarkStart w:id="14" w:name="_Toc462564067"/>
      <w:bookmarkStart w:id="15"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B82237" w:rsidRDefault="0080117A">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B82237" w:rsidRDefault="0080117A">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B82237" w:rsidRDefault="0080117A">
      <w:pPr>
        <w:pStyle w:val="Default"/>
        <w:spacing w:line="440" w:lineRule="exact"/>
        <w:ind w:firstLineChars="250" w:firstLine="700"/>
        <w:rPr>
          <w:rFonts w:ascii="宋体" w:hAnsi="宋体" w:cs="宋体"/>
          <w:color w:val="auto"/>
          <w:kern w:val="15"/>
          <w:position w:val="2"/>
          <w:sz w:val="28"/>
        </w:rPr>
      </w:pPr>
      <w:bookmarkStart w:id="16" w:name="_Toc513029209"/>
      <w:bookmarkStart w:id="17" w:name="_Toc20823281"/>
      <w:bookmarkStart w:id="18" w:name="_Toc120614215"/>
      <w:bookmarkStart w:id="19"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B82237" w:rsidRDefault="0080117A">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w:t>
      </w:r>
      <w:r>
        <w:rPr>
          <w:rFonts w:ascii="宋体" w:hAnsi="宋体" w:cs="宋体"/>
          <w:color w:val="auto"/>
          <w:kern w:val="15"/>
          <w:position w:val="2"/>
          <w:sz w:val="28"/>
        </w:rPr>
        <w:lastRenderedPageBreak/>
        <w:t>视为对采购文件无异议或认可解释权属采购人。</w:t>
      </w:r>
    </w:p>
    <w:p w:rsidR="00B82237" w:rsidRDefault="0080117A">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（一）、响应文件份数和签署</w:t>
      </w:r>
    </w:p>
    <w:p w:rsidR="00B82237" w:rsidRDefault="0080117A">
      <w:pPr>
        <w:pStyle w:val="Default"/>
        <w:spacing w:line="440" w:lineRule="exact"/>
        <w:ind w:firstLineChars="250" w:firstLine="700"/>
        <w:rPr>
          <w:rFonts w:ascii="宋体" w:hAnsi="宋体" w:cs="宋体"/>
          <w:color w:val="auto"/>
          <w:kern w:val="15"/>
          <w:position w:val="2"/>
          <w:sz w:val="28"/>
        </w:rPr>
      </w:pPr>
      <w:bookmarkStart w:id="20" w:name="_Toc61149557"/>
      <w:bookmarkStart w:id="21"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w:t>
      </w:r>
      <w:r>
        <w:rPr>
          <w:rFonts w:ascii="宋体" w:hAnsi="宋体" w:cs="宋体" w:hint="eastAsia"/>
          <w:color w:val="auto"/>
          <w:kern w:val="15"/>
          <w:position w:val="2"/>
          <w:sz w:val="28"/>
        </w:rPr>
        <w:t>不得行间插字、涂改或增删。如有修改错漏处，必须由响应文件签署人签字或盖章。</w:t>
      </w:r>
    </w:p>
    <w:p w:rsidR="00B82237" w:rsidRDefault="0080117A">
      <w:pPr>
        <w:pStyle w:val="Default"/>
        <w:spacing w:line="440" w:lineRule="exact"/>
        <w:ind w:firstLineChars="250" w:firstLine="700"/>
        <w:rPr>
          <w:rFonts w:ascii="宋体" w:hAnsi="宋体" w:cs="宋体"/>
          <w:color w:val="auto"/>
          <w:kern w:val="15"/>
          <w:position w:val="2"/>
          <w:sz w:val="28"/>
        </w:rPr>
      </w:pPr>
      <w:bookmarkStart w:id="22" w:name="_Hlt26954834"/>
      <w:bookmarkStart w:id="23" w:name="_Toc14577353"/>
      <w:bookmarkStart w:id="24" w:name="_Toc462564074"/>
      <w:bookmarkStart w:id="25" w:name="_Toc61149555"/>
      <w:bookmarkStart w:id="26" w:name="_Toc513029215"/>
      <w:bookmarkStart w:id="27" w:name="_Toc513029214"/>
      <w:bookmarkStart w:id="28" w:name="_Toc61149554"/>
      <w:bookmarkStart w:id="29" w:name="_Toc14577352"/>
      <w:bookmarkStart w:id="30" w:name="_Toc462564073"/>
      <w:bookmarkEnd w:id="22"/>
      <w:r>
        <w:rPr>
          <w:rFonts w:ascii="宋体" w:hAnsi="宋体" w:cs="宋体" w:hint="eastAsia"/>
          <w:color w:val="auto"/>
          <w:kern w:val="15"/>
          <w:position w:val="2"/>
          <w:sz w:val="28"/>
        </w:rPr>
        <w:t>（二）、响应文件</w:t>
      </w:r>
      <w:bookmarkEnd w:id="23"/>
      <w:bookmarkEnd w:id="24"/>
      <w:bookmarkEnd w:id="25"/>
      <w:bookmarkEnd w:id="26"/>
      <w:r>
        <w:rPr>
          <w:rFonts w:ascii="宋体" w:hAnsi="宋体" w:cs="宋体" w:hint="eastAsia"/>
          <w:color w:val="auto"/>
          <w:kern w:val="15"/>
          <w:position w:val="2"/>
          <w:sz w:val="28"/>
        </w:rPr>
        <w:t>编制要求</w:t>
      </w:r>
      <w:bookmarkEnd w:id="27"/>
      <w:bookmarkEnd w:id="28"/>
      <w:bookmarkEnd w:id="29"/>
      <w:bookmarkEnd w:id="30"/>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B82237" w:rsidRDefault="0080117A">
      <w:pPr>
        <w:pStyle w:val="Default"/>
        <w:spacing w:line="440" w:lineRule="exact"/>
        <w:ind w:firstLineChars="250" w:firstLine="700"/>
        <w:rPr>
          <w:rFonts w:ascii="宋体" w:hAnsi="宋体" w:cs="宋体"/>
          <w:color w:val="auto"/>
          <w:kern w:val="15"/>
          <w:position w:val="2"/>
          <w:sz w:val="28"/>
        </w:rPr>
      </w:pPr>
      <w:bookmarkStart w:id="31" w:name="_Toc513029221"/>
      <w:bookmarkStart w:id="32" w:name="_Toc61149559"/>
      <w:bookmarkEnd w:id="20"/>
      <w:bookmarkEnd w:id="21"/>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B82237" w:rsidRDefault="0080117A">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营业执照副本复印件；</w:t>
      </w:r>
    </w:p>
    <w:p w:rsidR="00B82237" w:rsidRDefault="0080117A">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B82237" w:rsidRDefault="0080117A">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③开标一览表（格式），询价供应商必须按表中规定格式完整、清晰、正确填写，装入投标文件；</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B82237" w:rsidRDefault="00B82237">
      <w:pPr>
        <w:spacing w:line="480" w:lineRule="exact"/>
        <w:ind w:firstLine="321"/>
        <w:outlineLvl w:val="2"/>
        <w:rPr>
          <w:rFonts w:eastAsia="Times New Roman"/>
          <w:b/>
          <w:sz w:val="32"/>
          <w:szCs w:val="32"/>
        </w:rPr>
      </w:pPr>
    </w:p>
    <w:p w:rsidR="00B82237" w:rsidRDefault="0080117A">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31"/>
      <w:bookmarkEnd w:id="32"/>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w:t>
      </w:r>
      <w:r>
        <w:rPr>
          <w:rFonts w:ascii="宋体" w:hAnsi="宋体" w:cs="宋体" w:hint="eastAsia"/>
          <w:color w:val="auto"/>
          <w:kern w:val="15"/>
          <w:position w:val="2"/>
          <w:sz w:val="28"/>
        </w:rPr>
        <w:t>的行为受到损害时，采购人可根据相关规定处理。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B82237" w:rsidRDefault="0080117A" w:rsidP="00DE04A0">
      <w:pPr>
        <w:tabs>
          <w:tab w:val="left" w:pos="900"/>
        </w:tabs>
        <w:spacing w:afterLines="50" w:line="560" w:lineRule="exact"/>
        <w:ind w:firstLineChars="200" w:firstLine="560"/>
        <w:rPr>
          <w:rFonts w:ascii="宋体" w:hAnsi="宋体" w:cs="宋体"/>
          <w:kern w:val="15"/>
          <w:position w:val="2"/>
          <w:sz w:val="28"/>
        </w:rPr>
      </w:pPr>
      <w:r>
        <w:rPr>
          <w:rFonts w:ascii="宋体" w:hAnsi="宋体" w:cs="宋体" w:hint="eastAsia"/>
          <w:kern w:val="15"/>
          <w:position w:val="2"/>
          <w:sz w:val="28"/>
        </w:rPr>
        <w:t>（四）在签订合同之前时，中标的询价供应商须向采购人交纳履约保证金</w:t>
      </w:r>
      <w:r>
        <w:rPr>
          <w:rFonts w:ascii="宋体" w:hAnsi="宋体" w:cs="宋体" w:hint="eastAsia"/>
          <w:kern w:val="15"/>
          <w:position w:val="2"/>
          <w:sz w:val="28"/>
        </w:rPr>
        <w:t>（中标价的</w:t>
      </w:r>
      <w:r>
        <w:rPr>
          <w:rFonts w:ascii="宋体" w:hAnsi="宋体" w:cs="宋体" w:hint="eastAsia"/>
          <w:kern w:val="15"/>
          <w:position w:val="2"/>
          <w:sz w:val="28"/>
        </w:rPr>
        <w:t>10%</w:t>
      </w:r>
      <w:r>
        <w:rPr>
          <w:rFonts w:ascii="宋体" w:hAnsi="宋体" w:cs="宋体" w:hint="eastAsia"/>
          <w:kern w:val="15"/>
          <w:position w:val="2"/>
          <w:sz w:val="28"/>
        </w:rPr>
        <w:t>）</w:t>
      </w:r>
      <w:r>
        <w:rPr>
          <w:rFonts w:ascii="宋体" w:hAnsi="宋体" w:cs="宋体" w:hint="eastAsia"/>
          <w:kern w:val="15"/>
          <w:position w:val="2"/>
          <w:sz w:val="28"/>
        </w:rPr>
        <w:t>。履约保证金用以约束成交供应商在合同履行中的行为，弥补合同执行中由于自身行为可能给采购人带来的各种损失。全部竣工验收合格</w:t>
      </w:r>
      <w:r>
        <w:rPr>
          <w:rFonts w:ascii="宋体" w:hAnsi="宋体" w:cs="宋体" w:hint="eastAsia"/>
          <w:kern w:val="15"/>
          <w:position w:val="2"/>
          <w:sz w:val="28"/>
        </w:rPr>
        <w:t>，履约</w:t>
      </w:r>
      <w:r>
        <w:rPr>
          <w:rFonts w:ascii="宋体" w:hAnsi="宋体" w:cs="宋体" w:hint="eastAsia"/>
          <w:kern w:val="15"/>
          <w:position w:val="2"/>
          <w:sz w:val="28"/>
        </w:rPr>
        <w:t>保证金直接转为质量保证金，待质保期满后无息退还</w:t>
      </w:r>
      <w:r>
        <w:rPr>
          <w:rFonts w:ascii="宋体" w:hAnsi="宋体" w:cs="宋体" w:hint="eastAsia"/>
          <w:kern w:val="15"/>
          <w:position w:val="2"/>
          <w:sz w:val="28"/>
        </w:rPr>
        <w:t>。</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B82237" w:rsidRDefault="0080117A">
      <w:pPr>
        <w:spacing w:line="480" w:lineRule="exact"/>
        <w:ind w:firstLine="321"/>
        <w:outlineLvl w:val="2"/>
        <w:rPr>
          <w:b/>
          <w:sz w:val="32"/>
          <w:szCs w:val="32"/>
        </w:rPr>
      </w:pPr>
      <w:bookmarkStart w:id="33" w:name="_Toc513029213"/>
      <w:bookmarkStart w:id="34" w:name="_Toc120614216"/>
      <w:bookmarkStart w:id="35" w:name="_Toc462564072"/>
      <w:bookmarkStart w:id="36" w:name="_Toc16938529"/>
      <w:bookmarkStart w:id="37" w:name="_Toc20823285"/>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B82237" w:rsidRDefault="0080117A">
      <w:pPr>
        <w:pStyle w:val="Default"/>
        <w:spacing w:line="440" w:lineRule="exact"/>
        <w:ind w:firstLineChars="250" w:firstLine="700"/>
        <w:rPr>
          <w:rFonts w:ascii="宋体" w:hAnsi="宋体" w:cs="宋体"/>
          <w:color w:val="auto"/>
          <w:kern w:val="15"/>
          <w:position w:val="2"/>
          <w:sz w:val="28"/>
        </w:rPr>
      </w:pPr>
      <w:bookmarkStart w:id="38" w:name="_Toc14577363"/>
      <w:bookmarkStart w:id="39" w:name="_Toc61149563"/>
      <w:r>
        <w:rPr>
          <w:rFonts w:ascii="宋体" w:hAnsi="宋体" w:cs="宋体" w:hint="eastAsia"/>
          <w:color w:val="auto"/>
          <w:kern w:val="15"/>
          <w:position w:val="2"/>
          <w:sz w:val="28"/>
        </w:rPr>
        <w:t>（一）、响应文件</w:t>
      </w:r>
      <w:bookmarkStart w:id="40" w:name="_Hlt26954743"/>
      <w:bookmarkEnd w:id="40"/>
      <w:r>
        <w:rPr>
          <w:rFonts w:ascii="宋体" w:hAnsi="宋体" w:cs="宋体" w:hint="eastAsia"/>
          <w:color w:val="auto"/>
          <w:kern w:val="15"/>
          <w:position w:val="2"/>
          <w:sz w:val="28"/>
        </w:rPr>
        <w:t>的密封和标记</w:t>
      </w:r>
      <w:bookmarkEnd w:id="38"/>
      <w:bookmarkEnd w:id="39"/>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w:t>
      </w:r>
      <w:r>
        <w:rPr>
          <w:rFonts w:ascii="宋体" w:hAnsi="宋体" w:cs="宋体" w:hint="eastAsia"/>
          <w:color w:val="auto"/>
          <w:kern w:val="15"/>
          <w:position w:val="2"/>
          <w:sz w:val="28"/>
        </w:rPr>
        <w:lastRenderedPageBreak/>
        <w:t>“副本”的字样。</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B82237" w:rsidRDefault="0080117A">
      <w:pPr>
        <w:pStyle w:val="Default"/>
        <w:spacing w:line="440" w:lineRule="exact"/>
        <w:ind w:firstLineChars="250" w:firstLine="700"/>
        <w:rPr>
          <w:rFonts w:ascii="宋体" w:hAnsi="宋体" w:cs="宋体"/>
          <w:color w:val="auto"/>
          <w:kern w:val="15"/>
          <w:position w:val="2"/>
          <w:sz w:val="28"/>
        </w:rPr>
      </w:pPr>
      <w:bookmarkStart w:id="41" w:name="_Hlt26954858"/>
      <w:bookmarkStart w:id="42" w:name="_Hlt26954752"/>
      <w:bookmarkStart w:id="43" w:name="_Hlt26670496"/>
      <w:bookmarkStart w:id="44" w:name="_Toc61149564"/>
      <w:bookmarkStart w:id="45" w:name="_Toc14577364"/>
      <w:bookmarkEnd w:id="41"/>
      <w:bookmarkEnd w:id="42"/>
      <w:bookmarkEnd w:id="43"/>
      <w:r>
        <w:rPr>
          <w:rFonts w:ascii="宋体" w:hAnsi="宋体" w:cs="宋体" w:hint="eastAsia"/>
          <w:color w:val="auto"/>
          <w:kern w:val="15"/>
          <w:position w:val="2"/>
          <w:sz w:val="28"/>
        </w:rPr>
        <w:t>（二）、</w:t>
      </w:r>
      <w:bookmarkEnd w:id="44"/>
      <w:bookmarkEnd w:id="45"/>
      <w:r>
        <w:rPr>
          <w:rFonts w:ascii="宋体" w:hAnsi="宋体" w:cs="宋体" w:hint="eastAsia"/>
          <w:color w:val="auto"/>
          <w:kern w:val="15"/>
          <w:position w:val="2"/>
          <w:sz w:val="28"/>
        </w:rPr>
        <w:t>响应文件开启时间</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B82237" w:rsidRDefault="0080117A">
      <w:pPr>
        <w:pStyle w:val="Default"/>
        <w:spacing w:line="440" w:lineRule="exact"/>
        <w:ind w:firstLineChars="250" w:firstLine="700"/>
        <w:rPr>
          <w:rFonts w:ascii="宋体" w:hAnsi="宋体" w:cs="宋体"/>
          <w:color w:val="auto"/>
          <w:kern w:val="15"/>
          <w:position w:val="2"/>
          <w:sz w:val="28"/>
        </w:rPr>
      </w:pPr>
      <w:bookmarkStart w:id="46" w:name="_Hlt26954860"/>
      <w:bookmarkStart w:id="47" w:name="_Toc14577365"/>
      <w:bookmarkStart w:id="48" w:name="_Toc61149565"/>
      <w:bookmarkEnd w:id="46"/>
      <w:r>
        <w:rPr>
          <w:rFonts w:ascii="宋体" w:hAnsi="宋体" w:cs="宋体" w:hint="eastAsia"/>
          <w:color w:val="auto"/>
          <w:kern w:val="15"/>
          <w:position w:val="2"/>
          <w:sz w:val="28"/>
        </w:rPr>
        <w:t>（三）、迟交的响应文件</w:t>
      </w:r>
      <w:bookmarkEnd w:id="47"/>
      <w:bookmarkEnd w:id="48"/>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B82237" w:rsidRDefault="0080117A">
      <w:pPr>
        <w:pStyle w:val="Default"/>
        <w:spacing w:line="440" w:lineRule="exact"/>
        <w:ind w:firstLineChars="250" w:firstLine="700"/>
        <w:rPr>
          <w:rFonts w:ascii="宋体" w:hAnsi="宋体" w:cs="宋体"/>
          <w:color w:val="auto"/>
          <w:kern w:val="15"/>
          <w:position w:val="2"/>
          <w:sz w:val="28"/>
        </w:rPr>
      </w:pPr>
      <w:bookmarkStart w:id="49" w:name="_Hlt26954754"/>
      <w:bookmarkStart w:id="50" w:name="_Hlt26954862"/>
      <w:bookmarkStart w:id="51" w:name="_Toc61149566"/>
      <w:bookmarkStart w:id="52" w:name="_Toc14577366"/>
      <w:bookmarkEnd w:id="49"/>
      <w:bookmarkEnd w:id="50"/>
      <w:r>
        <w:rPr>
          <w:rFonts w:ascii="宋体" w:hAnsi="宋体" w:cs="宋体" w:hint="eastAsia"/>
          <w:color w:val="auto"/>
          <w:kern w:val="15"/>
          <w:position w:val="2"/>
          <w:sz w:val="28"/>
        </w:rPr>
        <w:t>（四）、响应文件</w:t>
      </w:r>
      <w:bookmarkStart w:id="53" w:name="_Hlt26670588"/>
      <w:r>
        <w:rPr>
          <w:rFonts w:ascii="宋体" w:hAnsi="宋体" w:cs="宋体" w:hint="eastAsia"/>
          <w:color w:val="auto"/>
          <w:kern w:val="15"/>
          <w:position w:val="2"/>
          <w:sz w:val="28"/>
        </w:rPr>
        <w:t>的修改</w:t>
      </w:r>
      <w:bookmarkEnd w:id="53"/>
      <w:r>
        <w:rPr>
          <w:rFonts w:ascii="宋体" w:hAnsi="宋体" w:cs="宋体" w:hint="eastAsia"/>
          <w:color w:val="auto"/>
          <w:kern w:val="15"/>
          <w:position w:val="2"/>
          <w:sz w:val="28"/>
        </w:rPr>
        <w:t>和撤</w:t>
      </w:r>
      <w:r>
        <w:rPr>
          <w:rFonts w:ascii="宋体" w:hAnsi="宋体" w:cs="宋体" w:hint="eastAsia"/>
          <w:color w:val="auto"/>
          <w:kern w:val="15"/>
          <w:position w:val="2"/>
          <w:sz w:val="28"/>
        </w:rPr>
        <w:t>回</w:t>
      </w:r>
      <w:bookmarkEnd w:id="51"/>
      <w:bookmarkEnd w:id="52"/>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B82237" w:rsidRDefault="0080117A">
      <w:pPr>
        <w:spacing w:line="480" w:lineRule="exact"/>
        <w:ind w:firstLine="321"/>
        <w:outlineLvl w:val="2"/>
        <w:rPr>
          <w:b/>
          <w:sz w:val="32"/>
          <w:szCs w:val="32"/>
        </w:rPr>
      </w:pPr>
      <w:bookmarkStart w:id="54" w:name="_Toc16938540"/>
      <w:bookmarkStart w:id="55" w:name="_Toc120614217"/>
      <w:bookmarkStart w:id="56" w:name="_Toc513029224"/>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B82237" w:rsidRDefault="0080117A">
      <w:pPr>
        <w:pStyle w:val="Default"/>
        <w:spacing w:line="440" w:lineRule="exact"/>
        <w:ind w:firstLineChars="250" w:firstLine="700"/>
        <w:rPr>
          <w:rFonts w:ascii="宋体" w:hAnsi="宋体" w:cs="宋体"/>
          <w:color w:val="auto"/>
          <w:kern w:val="15"/>
          <w:position w:val="2"/>
          <w:sz w:val="28"/>
        </w:rPr>
      </w:pPr>
      <w:bookmarkStart w:id="58" w:name="_Toc20823301"/>
      <w:bookmarkStart w:id="59" w:name="_Toc513029229"/>
      <w:bookmarkStart w:id="60" w:name="_Toc16938545"/>
      <w:bookmarkStart w:id="61" w:name="_Toc120614218"/>
      <w:r>
        <w:rPr>
          <w:rFonts w:ascii="宋体" w:hAnsi="宋体" w:cs="宋体" w:hint="eastAsia"/>
          <w:color w:val="auto"/>
          <w:kern w:val="15"/>
          <w:position w:val="2"/>
          <w:sz w:val="28"/>
        </w:rPr>
        <w:t>（一）、仪式</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w:t>
      </w:r>
      <w:r>
        <w:rPr>
          <w:rFonts w:ascii="宋体" w:hAnsi="宋体" w:cs="宋体" w:hint="eastAsia"/>
          <w:color w:val="auto"/>
          <w:kern w:val="15"/>
          <w:position w:val="2"/>
          <w:sz w:val="28"/>
        </w:rPr>
        <w:t>需签名以证明其出席。</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w:t>
      </w:r>
      <w:r>
        <w:rPr>
          <w:rFonts w:ascii="宋体" w:hAnsi="宋体" w:cs="宋体" w:hint="eastAsia"/>
          <w:color w:val="auto"/>
          <w:kern w:val="15"/>
          <w:position w:val="2"/>
          <w:sz w:val="28"/>
        </w:rPr>
        <w:t>或者改变响应文件的实质性内容。</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w:t>
      </w:r>
      <w:r>
        <w:rPr>
          <w:rFonts w:ascii="宋体" w:hAnsi="宋体" w:cs="宋体" w:hint="eastAsia"/>
          <w:color w:val="auto"/>
          <w:kern w:val="15"/>
          <w:position w:val="2"/>
          <w:sz w:val="28"/>
        </w:rPr>
        <w:t>查，以确定供应商是否具备参加询价的资格。</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w:t>
      </w:r>
      <w:r>
        <w:rPr>
          <w:rFonts w:ascii="宋体" w:hAnsi="宋体" w:cs="宋体" w:hint="eastAsia"/>
          <w:color w:val="auto"/>
          <w:kern w:val="15"/>
          <w:position w:val="2"/>
          <w:sz w:val="28"/>
        </w:rPr>
        <w:lastRenderedPageBreak/>
        <w:t>定供应商是否具备参加询价的资格。查询结果将以网页打印的形式留存并归档。</w:t>
      </w:r>
    </w:p>
    <w:p w:rsidR="00B82237" w:rsidRDefault="0080117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B82237" w:rsidRDefault="0080117A">
      <w:pPr>
        <w:spacing w:line="440" w:lineRule="exact"/>
        <w:ind w:firstLine="420"/>
        <w:rPr>
          <w:rFonts w:ascii="宋体" w:hAnsi="宋体" w:cs="宋体"/>
          <w:sz w:val="28"/>
        </w:rPr>
      </w:pPr>
      <w:r>
        <w:rPr>
          <w:rFonts w:ascii="宋体" w:hAnsi="宋体" w:cs="宋体" w:hint="eastAsia"/>
          <w:sz w:val="28"/>
        </w:rPr>
        <w:t>符合性检查：依据采购文</w:t>
      </w:r>
      <w:r>
        <w:rPr>
          <w:rFonts w:ascii="宋体" w:hAnsi="宋体" w:cs="宋体" w:hint="eastAsia"/>
          <w:sz w:val="28"/>
        </w:rPr>
        <w:t>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B82237" w:rsidRDefault="0080117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B82237" w:rsidRDefault="0080117A">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w:t>
      </w:r>
      <w:r>
        <w:rPr>
          <w:rFonts w:ascii="宋体" w:hAnsi="宋体" w:cs="宋体" w:hint="eastAsia"/>
          <w:sz w:val="28"/>
        </w:rPr>
        <w:t>争地位产生不公正的影响。是否属于重大偏离由询价小组按照少数服从多数的原则作出结论。询价小组决定响应文件的响应性只根据响应文件本身的内容，而不寻求外部的证据。</w:t>
      </w:r>
    </w:p>
    <w:p w:rsidR="00B82237" w:rsidRDefault="0080117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w:t>
      </w:r>
      <w:r>
        <w:rPr>
          <w:rFonts w:ascii="宋体" w:hAnsi="宋体" w:cs="宋体" w:hint="eastAsia"/>
          <w:sz w:val="28"/>
        </w:rPr>
        <w:t>定的合格询价供应商资格要求的；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B82237" w:rsidRDefault="0080117A">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B82237" w:rsidRDefault="0080117A">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B82237" w:rsidRDefault="0080117A">
      <w:pPr>
        <w:spacing w:line="440" w:lineRule="exact"/>
        <w:ind w:firstLine="420"/>
        <w:rPr>
          <w:rFonts w:ascii="宋体" w:hAnsi="宋体" w:cs="宋体"/>
          <w:sz w:val="28"/>
        </w:rPr>
      </w:pPr>
      <w:r>
        <w:rPr>
          <w:rFonts w:ascii="宋体" w:hAnsi="宋体" w:cs="宋体" w:hint="eastAsia"/>
          <w:sz w:val="28"/>
        </w:rPr>
        <w:lastRenderedPageBreak/>
        <w:t>（六）、询价流程和成交原则</w:t>
      </w:r>
    </w:p>
    <w:p w:rsidR="00B82237" w:rsidRDefault="0080117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B82237" w:rsidRDefault="0080117A">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w:t>
      </w:r>
      <w:r>
        <w:rPr>
          <w:rFonts w:ascii="宋体" w:hAnsi="宋体" w:cs="宋体" w:hint="eastAsia"/>
          <w:sz w:val="28"/>
        </w:rPr>
        <w:t>性审查的供应商的报价最低者为两个或两个以上的，则两个或两个以上的供应商都可以同时入围。</w:t>
      </w:r>
    </w:p>
    <w:p w:rsidR="00B82237" w:rsidRDefault="0080117A">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B82237" w:rsidRDefault="0080117A">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B82237" w:rsidRDefault="0080117A">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B82237" w:rsidRDefault="0080117A">
      <w:pPr>
        <w:spacing w:line="440" w:lineRule="exact"/>
        <w:ind w:firstLine="480"/>
        <w:rPr>
          <w:rFonts w:ascii="宋体" w:hAnsi="宋体" w:cs="宋体"/>
          <w:sz w:val="28"/>
        </w:rPr>
      </w:pPr>
      <w:bookmarkStart w:id="62" w:name="_Toc513029235"/>
      <w:bookmarkStart w:id="63" w:name="_Toc20823307"/>
      <w:bookmarkStart w:id="64" w:name="_Toc120614219"/>
      <w:bookmarkStart w:id="65" w:name="_Toc16938551"/>
      <w:r>
        <w:rPr>
          <w:rFonts w:ascii="宋体" w:hAnsi="宋体" w:cs="宋体" w:hint="eastAsia"/>
          <w:sz w:val="28"/>
        </w:rPr>
        <w:t>（一）、确定成交单位</w:t>
      </w:r>
    </w:p>
    <w:p w:rsidR="00B82237" w:rsidRDefault="0080117A">
      <w:pPr>
        <w:spacing w:line="440" w:lineRule="exact"/>
        <w:ind w:firstLine="480"/>
        <w:rPr>
          <w:rFonts w:ascii="宋体" w:hAnsi="宋体" w:cs="宋体"/>
          <w:sz w:val="28"/>
        </w:rPr>
      </w:pPr>
      <w:r>
        <w:rPr>
          <w:rFonts w:ascii="宋体" w:hAnsi="宋体" w:cs="宋体" w:hint="eastAsia"/>
          <w:sz w:val="28"/>
        </w:rPr>
        <w:t>1</w:t>
      </w:r>
      <w:r>
        <w:rPr>
          <w:rFonts w:ascii="宋体" w:hAnsi="宋体" w:cs="宋体" w:hint="eastAsia"/>
          <w:sz w:val="28"/>
        </w:rPr>
        <w:t>、询价小组根据本采购文件规定评审办法、原始询价记录和询价结果，编写评审报告，推荐成交候选人。</w:t>
      </w:r>
    </w:p>
    <w:p w:rsidR="00B82237" w:rsidRDefault="0080117A">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B82237" w:rsidRDefault="0080117A">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B82237" w:rsidRDefault="0080117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B82237" w:rsidRDefault="0080117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B82237" w:rsidRDefault="0080117A">
      <w:pPr>
        <w:spacing w:line="440" w:lineRule="exact"/>
        <w:ind w:firstLine="480"/>
        <w:rPr>
          <w:rFonts w:ascii="宋体" w:hAnsi="宋体" w:cs="宋体"/>
          <w:sz w:val="28"/>
        </w:rPr>
      </w:pPr>
      <w:r>
        <w:rPr>
          <w:rFonts w:ascii="宋体" w:hAnsi="宋体" w:cs="宋体" w:hint="eastAsia"/>
          <w:sz w:val="28"/>
        </w:rPr>
        <w:lastRenderedPageBreak/>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B82237" w:rsidRDefault="0080117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w:t>
      </w:r>
      <w:r>
        <w:rPr>
          <w:rFonts w:ascii="宋体" w:hAnsi="宋体" w:cs="宋体" w:hint="eastAsia"/>
          <w:sz w:val="28"/>
        </w:rPr>
        <w:t>理成本且又无法提供证明的；</w:t>
      </w:r>
    </w:p>
    <w:p w:rsidR="00B82237" w:rsidRDefault="0080117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B82237" w:rsidRDefault="0080117A">
      <w:pPr>
        <w:spacing w:line="440" w:lineRule="exact"/>
        <w:ind w:firstLine="420"/>
        <w:rPr>
          <w:rFonts w:ascii="宋体" w:hAnsi="宋体" w:cs="宋体"/>
          <w:sz w:val="28"/>
        </w:rPr>
      </w:pPr>
      <w:r>
        <w:rPr>
          <w:rFonts w:ascii="宋体" w:hAnsi="宋体" w:cs="宋体" w:hint="eastAsia"/>
          <w:sz w:val="28"/>
        </w:rPr>
        <w:t>（二）、质疑处理</w:t>
      </w:r>
    </w:p>
    <w:p w:rsidR="00B82237" w:rsidRDefault="0080117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B82237" w:rsidRDefault="0080117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B82237" w:rsidRDefault="0080117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B82237" w:rsidRDefault="0080117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B82237" w:rsidRDefault="0080117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B82237" w:rsidRDefault="0080117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B82237" w:rsidRDefault="0080117A">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w:t>
      </w:r>
      <w:r>
        <w:rPr>
          <w:rFonts w:ascii="宋体" w:hAnsi="宋体" w:cs="宋体" w:hint="eastAsia"/>
          <w:sz w:val="28"/>
        </w:rPr>
        <w:t>应商的名称、地址、邮编、联系人、联系电话；</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B82237" w:rsidRDefault="0080117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w:t>
      </w:r>
      <w:r>
        <w:rPr>
          <w:rFonts w:ascii="宋体" w:hAnsi="宋体" w:cs="宋体" w:hint="eastAsia"/>
          <w:sz w:val="28"/>
        </w:rPr>
        <w:lastRenderedPageBreak/>
        <w:t>章），未按要求签字和盖章的为无效质疑，采购人将不予受理。质疑人委托代理质疑的，应当向采购人提交授权委托书，并载明委托代理的具体权限和事项。</w:t>
      </w:r>
    </w:p>
    <w:p w:rsidR="00B82237" w:rsidRDefault="0080117A">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w:t>
      </w:r>
      <w:r>
        <w:rPr>
          <w:rFonts w:ascii="宋体" w:hAnsi="宋体" w:cs="宋体" w:hint="eastAsia"/>
          <w:sz w:val="28"/>
        </w:rPr>
        <w:t>收到质疑函后，将对质疑的形式和内容进行审查，如质疑函内容、格式不符合规定，采购人将告知质疑人进行补正。</w:t>
      </w:r>
    </w:p>
    <w:p w:rsidR="00B82237" w:rsidRDefault="0080117A">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B82237" w:rsidRDefault="0080117A">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B82237" w:rsidRDefault="0080117A">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w:t>
      </w:r>
      <w:r>
        <w:rPr>
          <w:rFonts w:ascii="宋体" w:hAnsi="宋体" w:cs="宋体" w:hint="eastAsia"/>
          <w:sz w:val="28"/>
        </w:rPr>
        <w:t>商进行相应的行政处罚。</w:t>
      </w:r>
    </w:p>
    <w:p w:rsidR="00B82237" w:rsidRDefault="0080117A">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B82237" w:rsidRDefault="0080117A">
      <w:pPr>
        <w:spacing w:line="440" w:lineRule="exact"/>
        <w:ind w:firstLine="420"/>
        <w:rPr>
          <w:rFonts w:ascii="宋体"/>
          <w:sz w:val="28"/>
          <w:szCs w:val="28"/>
        </w:rPr>
      </w:pPr>
      <w:bookmarkStart w:id="66" w:name="_Toc120614220"/>
      <w:bookmarkStart w:id="67" w:name="_Toc513029236"/>
      <w:bookmarkStart w:id="68" w:name="_Toc20823308"/>
      <w:bookmarkStart w:id="69" w:name="_Toc16938552"/>
      <w:r>
        <w:rPr>
          <w:rFonts w:ascii="宋体" w:hint="eastAsia"/>
          <w:sz w:val="28"/>
          <w:szCs w:val="28"/>
        </w:rPr>
        <w:t>（一）</w:t>
      </w:r>
      <w:r>
        <w:rPr>
          <w:rFonts w:ascii="宋体"/>
          <w:sz w:val="28"/>
          <w:szCs w:val="28"/>
        </w:rPr>
        <w:t>、签订合同</w:t>
      </w:r>
    </w:p>
    <w:p w:rsidR="00B82237" w:rsidRDefault="0080117A">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B82237" w:rsidRDefault="0080117A">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B82237" w:rsidRDefault="0080117A">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6"/>
    <w:bookmarkEnd w:id="67"/>
    <w:bookmarkEnd w:id="68"/>
    <w:bookmarkEnd w:id="69"/>
    <w:p w:rsidR="00B82237" w:rsidRDefault="0080117A">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B82237" w:rsidRDefault="0080117A">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履约保证金用以约束成交供应商在合同履行中的行为，弥补合同执行中由于自身行为可能给</w:t>
      </w:r>
      <w:r>
        <w:rPr>
          <w:rFonts w:ascii="宋体"/>
          <w:sz w:val="28"/>
          <w:szCs w:val="28"/>
        </w:rPr>
        <w:t>采购人带来的各种损失。</w:t>
      </w:r>
      <w:r>
        <w:rPr>
          <w:rFonts w:ascii="宋体" w:hint="eastAsia"/>
          <w:sz w:val="28"/>
          <w:szCs w:val="28"/>
        </w:rPr>
        <w:t>全部竣工验收合格</w:t>
      </w:r>
      <w:r>
        <w:rPr>
          <w:rFonts w:ascii="宋体" w:hint="eastAsia"/>
          <w:sz w:val="28"/>
          <w:szCs w:val="28"/>
        </w:rPr>
        <w:t>，履约保证金直接转为质量保证金，待质保期满后无息退还</w:t>
      </w:r>
      <w:r>
        <w:rPr>
          <w:rFonts w:ascii="宋体" w:hint="eastAsia"/>
          <w:sz w:val="28"/>
          <w:szCs w:val="28"/>
        </w:rPr>
        <w:t>。</w:t>
      </w:r>
    </w:p>
    <w:p w:rsidR="00B82237" w:rsidRDefault="0080117A">
      <w:pPr>
        <w:spacing w:line="440" w:lineRule="exact"/>
        <w:ind w:firstLine="321"/>
        <w:outlineLvl w:val="2"/>
        <w:rPr>
          <w:b/>
          <w:sz w:val="28"/>
          <w:szCs w:val="28"/>
        </w:rPr>
      </w:pPr>
      <w:r>
        <w:rPr>
          <w:rFonts w:hint="eastAsia"/>
          <w:b/>
          <w:sz w:val="28"/>
          <w:szCs w:val="28"/>
        </w:rPr>
        <w:lastRenderedPageBreak/>
        <w:t>八、样品</w:t>
      </w:r>
    </w:p>
    <w:p w:rsidR="00B82237" w:rsidRDefault="0080117A">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B82237" w:rsidRDefault="00B82237">
      <w:pPr>
        <w:spacing w:line="480" w:lineRule="exact"/>
        <w:ind w:firstLine="420"/>
        <w:rPr>
          <w:rFonts w:ascii="宋体"/>
          <w:sz w:val="28"/>
          <w:szCs w:val="28"/>
        </w:rPr>
      </w:pPr>
    </w:p>
    <w:p w:rsidR="00B82237" w:rsidRDefault="00B82237">
      <w:pPr>
        <w:snapToGrid w:val="0"/>
        <w:spacing w:before="120" w:after="120" w:line="360" w:lineRule="auto"/>
        <w:jc w:val="center"/>
        <w:rPr>
          <w:rFonts w:eastAsia="黑体"/>
          <w:sz w:val="36"/>
          <w:szCs w:val="36"/>
        </w:rPr>
      </w:pPr>
    </w:p>
    <w:p w:rsidR="00B82237" w:rsidRDefault="00B82237">
      <w:pPr>
        <w:snapToGrid w:val="0"/>
        <w:spacing w:before="120" w:after="120" w:line="360" w:lineRule="auto"/>
        <w:jc w:val="center"/>
        <w:rPr>
          <w:rFonts w:eastAsia="黑体"/>
          <w:sz w:val="36"/>
          <w:szCs w:val="36"/>
        </w:rPr>
      </w:pPr>
    </w:p>
    <w:p w:rsidR="00B82237" w:rsidRDefault="00B82237">
      <w:pPr>
        <w:snapToGrid w:val="0"/>
        <w:spacing w:before="120" w:after="120" w:line="360" w:lineRule="auto"/>
        <w:rPr>
          <w:rFonts w:eastAsia="黑体"/>
          <w:sz w:val="36"/>
          <w:szCs w:val="36"/>
        </w:rPr>
      </w:pPr>
    </w:p>
    <w:p w:rsidR="00B82237" w:rsidRDefault="00B82237">
      <w:pPr>
        <w:pStyle w:val="Default"/>
      </w:pPr>
    </w:p>
    <w:p w:rsidR="00B82237" w:rsidRDefault="00B82237">
      <w:pPr>
        <w:pStyle w:val="Default"/>
      </w:pPr>
    </w:p>
    <w:p w:rsidR="00B82237" w:rsidRDefault="00B82237">
      <w:pPr>
        <w:snapToGrid w:val="0"/>
        <w:spacing w:before="120" w:after="120" w:line="360" w:lineRule="auto"/>
        <w:rPr>
          <w:rFonts w:eastAsia="黑体"/>
          <w:sz w:val="36"/>
          <w:szCs w:val="36"/>
        </w:rPr>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pPr>
        <w:pStyle w:val="Default"/>
      </w:pPr>
    </w:p>
    <w:p w:rsidR="00B82237" w:rsidRDefault="00B82237" w:rsidP="00DE04A0">
      <w:pPr>
        <w:tabs>
          <w:tab w:val="left" w:pos="900"/>
        </w:tabs>
        <w:spacing w:afterLines="50" w:line="500" w:lineRule="exact"/>
        <w:rPr>
          <w:rFonts w:ascii="宋体" w:hAnsi="宋体"/>
          <w:b/>
          <w:bCs/>
          <w:color w:val="000000"/>
          <w:sz w:val="36"/>
          <w:szCs w:val="36"/>
        </w:rPr>
      </w:pPr>
    </w:p>
    <w:p w:rsidR="00B82237" w:rsidRDefault="0080117A" w:rsidP="00DE04A0">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第三章：合同条款及格式</w:t>
      </w:r>
    </w:p>
    <w:p w:rsidR="00B82237" w:rsidRDefault="00B82237">
      <w:pPr>
        <w:pStyle w:val="a0"/>
        <w:rPr>
          <w:lang w:val="en-US"/>
        </w:rPr>
      </w:pPr>
    </w:p>
    <w:p w:rsidR="00B82237" w:rsidRDefault="0080117A" w:rsidP="00DE04A0">
      <w:pPr>
        <w:spacing w:afterLines="50"/>
        <w:jc w:val="center"/>
        <w:rPr>
          <w:rFonts w:ascii="仿宋_GB2312" w:eastAsia="仿宋_GB2312"/>
          <w:b/>
          <w:sz w:val="48"/>
        </w:rPr>
      </w:pPr>
      <w:r>
        <w:rPr>
          <w:rFonts w:ascii="仿宋_GB2312" w:eastAsia="仿宋_GB2312" w:hint="eastAsia"/>
          <w:b/>
          <w:sz w:val="48"/>
        </w:rPr>
        <w:t>盐城幼儿师范高等专科学校</w:t>
      </w:r>
    </w:p>
    <w:p w:rsidR="00B82237" w:rsidRDefault="0080117A" w:rsidP="00DE04A0">
      <w:pPr>
        <w:spacing w:afterLines="50"/>
        <w:jc w:val="center"/>
        <w:rPr>
          <w:rFonts w:ascii="仿宋_GB2312" w:eastAsia="仿宋_GB2312"/>
          <w:b/>
          <w:sz w:val="48"/>
        </w:rPr>
      </w:pPr>
      <w:r>
        <w:rPr>
          <w:rFonts w:ascii="仿宋_GB2312" w:eastAsia="仿宋_GB2312" w:hint="eastAsia"/>
          <w:b/>
          <w:sz w:val="48"/>
        </w:rPr>
        <w:t>城市管理学院校外实训</w:t>
      </w:r>
      <w:r>
        <w:rPr>
          <w:rFonts w:ascii="仿宋_GB2312" w:eastAsia="仿宋_GB2312" w:hint="eastAsia"/>
          <w:b/>
          <w:sz w:val="48"/>
        </w:rPr>
        <w:t>基地</w:t>
      </w:r>
      <w:r>
        <w:rPr>
          <w:rFonts w:ascii="仿宋_GB2312" w:eastAsia="仿宋_GB2312" w:hint="eastAsia"/>
          <w:b/>
          <w:sz w:val="48"/>
        </w:rPr>
        <w:t>采购合同</w:t>
      </w:r>
    </w:p>
    <w:p w:rsidR="00B82237" w:rsidRDefault="00B82237" w:rsidP="00DE04A0">
      <w:pPr>
        <w:spacing w:afterLines="50"/>
        <w:rPr>
          <w:rFonts w:ascii="仿宋_GB2312" w:eastAsia="仿宋_GB2312"/>
          <w:b/>
          <w:sz w:val="48"/>
        </w:rPr>
      </w:pPr>
    </w:p>
    <w:p w:rsidR="00B82237" w:rsidRDefault="00B82237">
      <w:pPr>
        <w:pStyle w:val="2"/>
      </w:pPr>
    </w:p>
    <w:p w:rsidR="00B82237" w:rsidRDefault="00B82237">
      <w:pPr>
        <w:spacing w:line="800" w:lineRule="exact"/>
        <w:rPr>
          <w:rFonts w:ascii="宋体" w:hAnsi="宋体"/>
          <w:b/>
          <w:sz w:val="32"/>
          <w:szCs w:val="32"/>
        </w:rPr>
      </w:pPr>
    </w:p>
    <w:p w:rsidR="00B82237" w:rsidRDefault="0080117A">
      <w:pPr>
        <w:spacing w:line="800" w:lineRule="exact"/>
        <w:rPr>
          <w:rFonts w:ascii="宋体" w:hAnsi="宋体"/>
          <w:b/>
          <w:sz w:val="32"/>
          <w:szCs w:val="32"/>
        </w:rPr>
      </w:pPr>
      <w:r>
        <w:rPr>
          <w:rFonts w:ascii="宋体" w:hAnsi="宋体" w:hint="eastAsia"/>
          <w:b/>
          <w:sz w:val="32"/>
          <w:szCs w:val="32"/>
        </w:rPr>
        <w:t>甲方名称：盐城幼儿师范高等专科学校</w:t>
      </w:r>
    </w:p>
    <w:p w:rsidR="00B82237" w:rsidRDefault="0080117A">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B82237" w:rsidRDefault="0080117A">
      <w:pPr>
        <w:spacing w:line="800" w:lineRule="exact"/>
        <w:rPr>
          <w:rFonts w:ascii="宋体" w:hAnsi="宋体"/>
          <w:b/>
          <w:sz w:val="32"/>
          <w:szCs w:val="32"/>
        </w:rPr>
      </w:pPr>
      <w:r>
        <w:rPr>
          <w:rFonts w:ascii="宋体" w:hAnsi="宋体" w:hint="eastAsia"/>
          <w:b/>
          <w:sz w:val="32"/>
          <w:szCs w:val="32"/>
        </w:rPr>
        <w:t>联系人：</w:t>
      </w:r>
    </w:p>
    <w:p w:rsidR="00B82237" w:rsidRDefault="0080117A">
      <w:pPr>
        <w:spacing w:line="800" w:lineRule="exact"/>
        <w:rPr>
          <w:rFonts w:ascii="宋体" w:hAnsi="宋体"/>
          <w:b/>
          <w:sz w:val="32"/>
          <w:szCs w:val="32"/>
        </w:rPr>
      </w:pPr>
      <w:r>
        <w:rPr>
          <w:rFonts w:ascii="宋体" w:hAnsi="宋体" w:hint="eastAsia"/>
          <w:b/>
          <w:sz w:val="32"/>
          <w:szCs w:val="32"/>
        </w:rPr>
        <w:t>电话：</w:t>
      </w:r>
    </w:p>
    <w:p w:rsidR="00B82237" w:rsidRDefault="00B82237">
      <w:pPr>
        <w:spacing w:line="800" w:lineRule="exact"/>
        <w:rPr>
          <w:rFonts w:ascii="宋体" w:hAnsi="宋体"/>
          <w:b/>
          <w:sz w:val="32"/>
          <w:szCs w:val="32"/>
        </w:rPr>
      </w:pPr>
    </w:p>
    <w:p w:rsidR="00B82237" w:rsidRDefault="00B82237">
      <w:pPr>
        <w:spacing w:line="800" w:lineRule="exact"/>
        <w:rPr>
          <w:rFonts w:ascii="宋体" w:hAnsi="宋体"/>
          <w:b/>
          <w:sz w:val="32"/>
          <w:szCs w:val="32"/>
        </w:rPr>
      </w:pPr>
    </w:p>
    <w:p w:rsidR="00B82237" w:rsidRDefault="0080117A">
      <w:pPr>
        <w:spacing w:line="800" w:lineRule="exact"/>
        <w:rPr>
          <w:rFonts w:ascii="宋体" w:hAnsi="宋体"/>
          <w:b/>
          <w:sz w:val="32"/>
          <w:szCs w:val="32"/>
        </w:rPr>
      </w:pPr>
      <w:r>
        <w:rPr>
          <w:rFonts w:ascii="宋体" w:hAnsi="宋体" w:hint="eastAsia"/>
          <w:b/>
          <w:sz w:val="32"/>
          <w:szCs w:val="32"/>
        </w:rPr>
        <w:t>乙方名称：</w:t>
      </w:r>
    </w:p>
    <w:p w:rsidR="00B82237" w:rsidRDefault="0080117A">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B82237" w:rsidRDefault="0080117A">
      <w:pPr>
        <w:spacing w:line="800" w:lineRule="exact"/>
        <w:rPr>
          <w:rFonts w:ascii="宋体" w:hAnsi="宋体"/>
          <w:b/>
          <w:sz w:val="32"/>
          <w:szCs w:val="32"/>
        </w:rPr>
      </w:pPr>
      <w:r>
        <w:rPr>
          <w:rFonts w:ascii="宋体" w:hAnsi="宋体" w:hint="eastAsia"/>
          <w:b/>
          <w:sz w:val="32"/>
          <w:szCs w:val="32"/>
        </w:rPr>
        <w:t>联系人：</w:t>
      </w:r>
    </w:p>
    <w:p w:rsidR="00B82237" w:rsidRDefault="0080117A">
      <w:pPr>
        <w:spacing w:line="800" w:lineRule="exact"/>
        <w:rPr>
          <w:rFonts w:ascii="宋体" w:hAnsi="宋体"/>
          <w:b/>
          <w:sz w:val="32"/>
          <w:szCs w:val="32"/>
        </w:rPr>
      </w:pPr>
      <w:r>
        <w:rPr>
          <w:rFonts w:ascii="宋体" w:hAnsi="宋体" w:hint="eastAsia"/>
          <w:b/>
          <w:sz w:val="32"/>
          <w:szCs w:val="32"/>
        </w:rPr>
        <w:t>电话：</w:t>
      </w:r>
    </w:p>
    <w:p w:rsidR="00B82237" w:rsidRDefault="00B82237">
      <w:pPr>
        <w:pStyle w:val="a8"/>
        <w:snapToGrid w:val="0"/>
        <w:spacing w:line="360" w:lineRule="auto"/>
        <w:jc w:val="left"/>
        <w:rPr>
          <w:rFonts w:hAnsi="宋体"/>
          <w:sz w:val="24"/>
          <w:szCs w:val="24"/>
        </w:rPr>
      </w:pPr>
    </w:p>
    <w:p w:rsidR="00B82237" w:rsidRDefault="00B82237">
      <w:pPr>
        <w:pStyle w:val="a8"/>
        <w:snapToGrid w:val="0"/>
        <w:spacing w:line="360" w:lineRule="auto"/>
        <w:jc w:val="left"/>
        <w:rPr>
          <w:rFonts w:hAnsi="宋体"/>
          <w:sz w:val="24"/>
          <w:szCs w:val="24"/>
        </w:rPr>
      </w:pPr>
    </w:p>
    <w:p w:rsidR="00B82237" w:rsidRDefault="0080117A">
      <w:pPr>
        <w:pStyle w:val="a8"/>
        <w:snapToGrid w:val="0"/>
        <w:spacing w:line="360" w:lineRule="auto"/>
        <w:jc w:val="left"/>
        <w:rPr>
          <w:rFonts w:hAnsi="宋体" w:cs="宋体"/>
          <w:sz w:val="24"/>
          <w:szCs w:val="24"/>
        </w:rPr>
      </w:pPr>
      <w:r>
        <w:rPr>
          <w:rFonts w:hAnsi="宋体" w:cs="宋体" w:hint="eastAsia"/>
          <w:sz w:val="24"/>
          <w:szCs w:val="24"/>
        </w:rPr>
        <w:t>甲方：（买方）</w:t>
      </w:r>
    </w:p>
    <w:p w:rsidR="00B82237" w:rsidRDefault="00B82237">
      <w:pPr>
        <w:pStyle w:val="a8"/>
        <w:snapToGrid w:val="0"/>
        <w:spacing w:line="360" w:lineRule="auto"/>
        <w:jc w:val="left"/>
        <w:rPr>
          <w:rFonts w:hAnsi="宋体" w:cs="宋体"/>
          <w:sz w:val="24"/>
          <w:szCs w:val="24"/>
        </w:rPr>
      </w:pPr>
    </w:p>
    <w:p w:rsidR="00B82237" w:rsidRDefault="0080117A">
      <w:pPr>
        <w:pStyle w:val="a8"/>
        <w:snapToGrid w:val="0"/>
        <w:spacing w:line="360" w:lineRule="auto"/>
        <w:rPr>
          <w:rFonts w:hAnsi="宋体" w:cs="宋体"/>
          <w:sz w:val="24"/>
          <w:szCs w:val="24"/>
          <w:u w:val="single"/>
        </w:rPr>
      </w:pPr>
      <w:r>
        <w:rPr>
          <w:rFonts w:hAnsi="宋体" w:cs="宋体" w:hint="eastAsia"/>
          <w:sz w:val="24"/>
          <w:szCs w:val="24"/>
        </w:rPr>
        <w:lastRenderedPageBreak/>
        <w:t>乙方：（卖方）</w:t>
      </w:r>
    </w:p>
    <w:p w:rsidR="00B82237" w:rsidRDefault="00B82237">
      <w:pPr>
        <w:pStyle w:val="a8"/>
        <w:snapToGrid w:val="0"/>
        <w:spacing w:line="360" w:lineRule="auto"/>
        <w:ind w:firstLineChars="200" w:firstLine="480"/>
        <w:rPr>
          <w:rFonts w:hAnsi="宋体" w:cs="宋体"/>
          <w:sz w:val="24"/>
          <w:szCs w:val="24"/>
        </w:rPr>
      </w:pP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根据盐城幼儿师范高等专科学校</w:t>
      </w:r>
      <w:r>
        <w:rPr>
          <w:rFonts w:asciiTheme="minorEastAsia" w:eastAsiaTheme="minorEastAsia" w:hAnsiTheme="minorEastAsia" w:cs="宋体" w:hint="eastAsia"/>
          <w:sz w:val="28"/>
          <w:szCs w:val="28"/>
        </w:rPr>
        <w:t>202</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日组织的城市管理学院校外实训</w:t>
      </w:r>
      <w:r>
        <w:rPr>
          <w:rFonts w:asciiTheme="minorEastAsia" w:eastAsiaTheme="minorEastAsia" w:hAnsiTheme="minorEastAsia" w:cs="宋体" w:hint="eastAsia"/>
          <w:sz w:val="28"/>
          <w:szCs w:val="28"/>
        </w:rPr>
        <w:t>基地</w:t>
      </w:r>
      <w:r>
        <w:rPr>
          <w:rFonts w:asciiTheme="minorEastAsia" w:eastAsiaTheme="minorEastAsia" w:hAnsiTheme="minorEastAsia" w:cs="宋体" w:hint="eastAsia"/>
          <w:sz w:val="28"/>
          <w:szCs w:val="28"/>
        </w:rPr>
        <w:t>采购活动结果，结合《中华人民共和国合同法》及有关法律规定，遵循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平等、自愿、公平和诚实信用的原则，双方就盐城幼儿师范高等专科学校城市管理学院校外实训</w:t>
      </w:r>
      <w:r>
        <w:rPr>
          <w:rFonts w:asciiTheme="minorEastAsia" w:eastAsiaTheme="minorEastAsia" w:hAnsiTheme="minorEastAsia" w:cs="宋体" w:hint="eastAsia"/>
          <w:sz w:val="28"/>
          <w:szCs w:val="28"/>
        </w:rPr>
        <w:t>基地</w:t>
      </w:r>
      <w:r>
        <w:rPr>
          <w:rFonts w:asciiTheme="minorEastAsia" w:eastAsiaTheme="minorEastAsia" w:hAnsiTheme="minorEastAsia" w:cs="宋体" w:hint="eastAsia"/>
          <w:sz w:val="28"/>
          <w:szCs w:val="28"/>
        </w:rPr>
        <w:t>采购项目有关事项协商一致，共同达成本合同。</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一、货物内容</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、采购货物的采购、供应、运输、安装及质保期内的售后服务等服务工作，甲方对采购货物的采购时间、范围、数量等有充分的自由选择权利，乙方无条件服从，无异议。</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、质量要求及验收标准：国家“合格”标准，同时不低于甲方提供样品标准，不低于采购人技术参数。</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、验收要求按照甲方要求执行。</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、免费保修按照采购文件执行。</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二、合同形式及金额</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、合同形式：固定全费用综合单价合同，合同价一律不调整，中标全费用综合单价不因物价上涨、法律、法规、标准及规范变化等任何因素予以调增；</w:t>
      </w:r>
    </w:p>
    <w:tbl>
      <w:tblPr>
        <w:tblW w:w="9079" w:type="dxa"/>
        <w:tblInd w:w="-176" w:type="dxa"/>
        <w:tblLayout w:type="fixed"/>
        <w:tblLook w:val="04A0"/>
      </w:tblPr>
      <w:tblGrid>
        <w:gridCol w:w="1068"/>
        <w:gridCol w:w="1629"/>
        <w:gridCol w:w="1140"/>
        <w:gridCol w:w="915"/>
        <w:gridCol w:w="2381"/>
        <w:gridCol w:w="1946"/>
      </w:tblGrid>
      <w:tr w:rsidR="00B82237">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1629" w:type="dxa"/>
            <w:tcBorders>
              <w:top w:val="single" w:sz="4" w:space="0" w:color="auto"/>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140" w:type="dxa"/>
            <w:tcBorders>
              <w:top w:val="single" w:sz="4" w:space="0" w:color="auto"/>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915" w:type="dxa"/>
            <w:tcBorders>
              <w:top w:val="single" w:sz="4" w:space="0" w:color="auto"/>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381" w:type="dxa"/>
            <w:tcBorders>
              <w:top w:val="single" w:sz="4" w:space="0" w:color="auto"/>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46" w:type="dxa"/>
            <w:tcBorders>
              <w:top w:val="single" w:sz="4" w:space="0" w:color="auto"/>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B82237">
        <w:trPr>
          <w:trHeight w:val="330"/>
        </w:trPr>
        <w:tc>
          <w:tcPr>
            <w:tcW w:w="1068" w:type="dxa"/>
            <w:tcBorders>
              <w:top w:val="nil"/>
              <w:left w:val="single" w:sz="4" w:space="0" w:color="auto"/>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1629"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1140"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915"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2381"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1946"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r>
      <w:tr w:rsidR="00B82237">
        <w:trPr>
          <w:trHeight w:val="330"/>
        </w:trPr>
        <w:tc>
          <w:tcPr>
            <w:tcW w:w="1068" w:type="dxa"/>
            <w:tcBorders>
              <w:top w:val="nil"/>
              <w:left w:val="single" w:sz="4" w:space="0" w:color="auto"/>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8011" w:type="dxa"/>
            <w:gridSpan w:val="5"/>
            <w:tcBorders>
              <w:top w:val="nil"/>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B82237" w:rsidRDefault="0080117A" w:rsidP="00DE04A0">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含设计费</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、包装费、运输费、卸货费（包括上下楼）、安装费、检测费（含声学检测、环保检测</w:t>
      </w:r>
      <w:r>
        <w:rPr>
          <w:rFonts w:asciiTheme="minorEastAsia" w:eastAsiaTheme="minorEastAsia" w:hAnsiTheme="minorEastAsia" w:cs="宋体" w:hint="eastAsia"/>
          <w:sz w:val="28"/>
          <w:szCs w:val="28"/>
        </w:rPr>
        <w:t>等检测费用）、免费保修、管理费、利润、规费、税金（增值税，必须符合国家税务规定、本市</w:t>
      </w:r>
      <w:r>
        <w:rPr>
          <w:rFonts w:asciiTheme="minorEastAsia" w:eastAsiaTheme="minorEastAsia" w:hAnsiTheme="minorEastAsia" w:cs="宋体" w:hint="eastAsia"/>
          <w:sz w:val="28"/>
          <w:szCs w:val="28"/>
        </w:rPr>
        <w:lastRenderedPageBreak/>
        <w:t>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rsidR="00B82237" w:rsidRDefault="0080117A" w:rsidP="00DE04A0">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投标报价同时也应包括乙方在承诺工期内，达到所承诺的质量标准，为完成采购文件及采购清单所确</w:t>
      </w:r>
      <w:r>
        <w:rPr>
          <w:rFonts w:asciiTheme="minorEastAsia" w:eastAsiaTheme="minorEastAsia" w:hAnsiTheme="minorEastAsia" w:cs="宋体" w:hint="eastAsia"/>
          <w:sz w:val="28"/>
          <w:szCs w:val="28"/>
        </w:rPr>
        <w:t>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有权利根据实际情况，对采购项目、数量、时间等进行充分自由的选择，乙方无异议。结算时按照实际完成且经甲方验收合格的数量予以结算。</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三、技术资料</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、乙方应按规定的时间向甲方提供使用货物的有关技术资料。</w:t>
      </w:r>
    </w:p>
    <w:p w:rsidR="00B82237" w:rsidRDefault="0080117A">
      <w:pPr>
        <w:pStyle w:val="a8"/>
        <w:widowControl/>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82237" w:rsidRDefault="0080117A">
      <w:pPr>
        <w:pStyle w:val="a8"/>
        <w:widowControl/>
        <w:snapToGrid w:val="0"/>
        <w:spacing w:line="440" w:lineRule="exact"/>
        <w:ind w:firstLineChars="245" w:firstLine="689"/>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四、知识产权</w:t>
      </w:r>
    </w:p>
    <w:p w:rsidR="00B82237" w:rsidRDefault="0080117A">
      <w:pPr>
        <w:widowControl/>
        <w:snapToGrid w:val="0"/>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B82237" w:rsidRDefault="0080117A">
      <w:pPr>
        <w:pStyle w:val="a8"/>
        <w:widowControl/>
        <w:snapToGrid w:val="0"/>
        <w:spacing w:line="440" w:lineRule="exact"/>
        <w:ind w:firstLineChars="200" w:firstLine="562"/>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8"/>
          <w:szCs w:val="28"/>
        </w:rPr>
        <w:t>五、产权担保</w:t>
      </w:r>
    </w:p>
    <w:p w:rsidR="00B82237" w:rsidRDefault="0080117A">
      <w:pPr>
        <w:pStyle w:val="a8"/>
        <w:widowControl/>
        <w:snapToGrid w:val="0"/>
        <w:spacing w:line="440" w:lineRule="exact"/>
        <w:ind w:firstLine="4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乙方保证所交付的货物的所有权完全属于乙方且无任何抵押、查封等产权瑕疵。</w:t>
      </w:r>
    </w:p>
    <w:p w:rsidR="00B82237" w:rsidRDefault="0080117A">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六、转包或分包</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除非得到甲方的书面同意，乙方不得部分分包给他人供应。</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B82237" w:rsidRDefault="0080117A">
      <w:pPr>
        <w:pStyle w:val="a8"/>
        <w:widowControl/>
        <w:snapToGrid w:val="0"/>
        <w:spacing w:line="44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七、免费质保期</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免费质保期</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年（自采购项目竣工验收合格之日起计，以竣工验收合格证明材料为凭证）。在乙方承诺的免费保修期内，乙方应及时、安全、科学、规范处理保修过程中出现的问题，如发生非人为原因的损坏，乙方应及时、免费提供维护，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小时内。如在可预见易发生非人为原因的损坏状况，包括台风、暴雨等，乙方应提前或根据采购人要求进场，安全、科学、规范、免费处理，响应时间在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小时内，必要时响应时间在</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小时内。因提供产品或施工的质量缺陷给采购人的使用人员造成伤害的，按照国家相关规定，甲方将保留依法要求赔偿的权利。因未按要求</w:t>
      </w:r>
      <w:r>
        <w:rPr>
          <w:rFonts w:asciiTheme="minorEastAsia" w:eastAsiaTheme="minorEastAsia" w:hAnsiTheme="minorEastAsia" w:cs="宋体" w:hint="eastAsia"/>
          <w:sz w:val="28"/>
          <w:szCs w:val="28"/>
        </w:rPr>
        <w:t>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八、工期、交货方式及交货地点</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、计划开工日期：如采购约定。</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、工期</w:t>
      </w:r>
      <w:r>
        <w:rPr>
          <w:rFonts w:asciiTheme="minorEastAsia" w:eastAsiaTheme="minorEastAsia" w:hAnsiTheme="minorEastAsia" w:cs="宋体" w:hint="eastAsia"/>
          <w:sz w:val="28"/>
          <w:szCs w:val="28"/>
        </w:rPr>
        <w:t>总日历天数：如采购约定。</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交货方式：乙方供货到现场并承担交货并满足甲方验收合格所发生的一切费用。</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交货地点：甲方指定地点。</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九、合同款支付</w:t>
      </w:r>
    </w:p>
    <w:p w:rsidR="00B82237" w:rsidRDefault="0080117A" w:rsidP="00DE04A0">
      <w:pPr>
        <w:pStyle w:val="0"/>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、本项目无预付款，货物经采购人组织竣工验收合格，办理出入库手续后，按照合同约定的全费用综合单价，凭有效发票一次性按实计算总价。验收合格后付总额的</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0%</w:t>
      </w:r>
      <w:r>
        <w:rPr>
          <w:rFonts w:asciiTheme="minorEastAsia" w:eastAsiaTheme="minorEastAsia" w:hAnsiTheme="minorEastAsia" w:cs="宋体" w:hint="eastAsia"/>
          <w:sz w:val="28"/>
          <w:szCs w:val="28"/>
        </w:rPr>
        <w:t>，</w:t>
      </w:r>
      <w:r>
        <w:rPr>
          <w:rFonts w:hAnsi="宋体" w:cs="宋体" w:hint="eastAsia"/>
          <w:kern w:val="15"/>
          <w:position w:val="2"/>
          <w:sz w:val="28"/>
        </w:rPr>
        <w:t>全部竣工验收合格</w:t>
      </w:r>
      <w:r>
        <w:rPr>
          <w:rFonts w:hAnsi="宋体" w:cs="宋体" w:hint="eastAsia"/>
          <w:kern w:val="15"/>
          <w:position w:val="2"/>
          <w:sz w:val="28"/>
        </w:rPr>
        <w:t>，履约保证金直接转为质量保证金，待质保期满后无息退还</w:t>
      </w:r>
      <w:r>
        <w:rPr>
          <w:rFonts w:hAnsi="宋体" w:cs="宋体" w:hint="eastAsia"/>
          <w:kern w:val="15"/>
          <w:position w:val="2"/>
          <w:sz w:val="28"/>
        </w:rPr>
        <w:t>。</w:t>
      </w:r>
    </w:p>
    <w:p w:rsidR="00B82237" w:rsidRDefault="0080117A">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w:t>
      </w:r>
      <w:r>
        <w:rPr>
          <w:rFonts w:asciiTheme="minorEastAsia" w:eastAsiaTheme="minorEastAsia" w:hAnsiTheme="minorEastAsia" w:cs="宋体" w:hint="eastAsia"/>
          <w:sz w:val="28"/>
          <w:szCs w:val="28"/>
        </w:rPr>
        <w:t>、由于甲方是全额财政单位，建设资金来源于财政，乙方不得因每年</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月之间政府财政支付窗口原因导致无法支付费用为由主张费用或延期付</w:t>
      </w:r>
      <w:r>
        <w:rPr>
          <w:rFonts w:asciiTheme="minorEastAsia" w:eastAsiaTheme="minorEastAsia" w:hAnsiTheme="minorEastAsia" w:cs="宋体" w:hint="eastAsia"/>
          <w:sz w:val="28"/>
          <w:szCs w:val="28"/>
        </w:rPr>
        <w:t>款违约责任。</w:t>
      </w:r>
    </w:p>
    <w:p w:rsidR="00B82237" w:rsidRDefault="0080117A">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、款项支付前，乙方应当提供符合国家税务规定、本市税务部门认可、符合工程实际情况的发票供甲方办理付款手续。如乙方不提供完税发票的，甲方有权拒绝付款。</w:t>
      </w:r>
    </w:p>
    <w:p w:rsidR="00B82237" w:rsidRDefault="0080117A">
      <w:pPr>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十、税费</w:t>
      </w:r>
    </w:p>
    <w:p w:rsidR="00B82237" w:rsidRDefault="0080117A">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本合同执行中相关的一切税费均由乙方负担。</w:t>
      </w:r>
    </w:p>
    <w:p w:rsidR="00B82237" w:rsidRDefault="0080117A">
      <w:pPr>
        <w:pStyle w:val="a8"/>
        <w:widowControl/>
        <w:snapToGrid w:val="0"/>
        <w:spacing w:line="440" w:lineRule="exact"/>
        <w:ind w:firstLineChars="196" w:firstLine="551"/>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十一、质量保证及售后服务</w:t>
      </w:r>
    </w:p>
    <w:p w:rsidR="00B82237" w:rsidRDefault="0080117A" w:rsidP="00DE04A0">
      <w:pPr>
        <w:pStyle w:val="a8"/>
        <w:widowControl/>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、乙方提供的货物在保质期内因货物本身出现质量问题，根据实际情况，经双方协商，可按以下办法处理：</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）更换：由乙方承担所发生的全部费用。</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）退货处理：无条件退货，并退还甲方支付的合同款，同时应承担该货物的直接费用（运输、保险、检验、货款利息及银行手续费等）。甲方不承担发生的任何费用。</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、如在使用过程中发生质量问题，乙方在接到甲方通知后在</w:t>
      </w:r>
      <w:r>
        <w:rPr>
          <w:rFonts w:asciiTheme="minorEastAsia" w:eastAsiaTheme="minorEastAsia" w:hAnsiTheme="minorEastAsia" w:cs="宋体" w:hint="eastAsia"/>
          <w:sz w:val="28"/>
          <w:szCs w:val="28"/>
          <w:u w:val="single"/>
        </w:rPr>
        <w:t xml:space="preserve"> 24 </w:t>
      </w:r>
      <w:r>
        <w:rPr>
          <w:rFonts w:asciiTheme="minorEastAsia" w:eastAsiaTheme="minorEastAsia" w:hAnsiTheme="minorEastAsia" w:cs="宋体" w:hint="eastAsia"/>
          <w:sz w:val="28"/>
          <w:szCs w:val="28"/>
        </w:rPr>
        <w:t>小时内到达甲方现场。</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、在免费质保期内，乙方应对货物出现的质量及安全问题负责处理解决并承担一切费用。</w:t>
      </w:r>
    </w:p>
    <w:p w:rsidR="00B82237" w:rsidRDefault="0080117A">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十二、验收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甲方对乙方提交的货物依据采购文件、采购合同和国家有关质量标准进行进场验收，符合要求的，给予签收，验收不合格的不予签收。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、乙方交货前应对产品作出全面检查和对验收文件进行整理，</w:t>
      </w:r>
      <w:r>
        <w:rPr>
          <w:rFonts w:asciiTheme="minorEastAsia" w:eastAsiaTheme="minorEastAsia" w:hAnsiTheme="minorEastAsia" w:cs="宋体" w:hint="eastAsia"/>
          <w:sz w:val="28"/>
          <w:szCs w:val="28"/>
        </w:rPr>
        <w:t>并列出清单，作为甲方收货验收和使用的技术条件依据，检验的结果应随货物交甲方。</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、甲方对乙方提供的货物在使用前进行调试时，乙方需负责安装并培训甲方的使用操作人员，并协助甲方一起调试，直到符合技术要求，甲方才做最终竣工验收。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对技术复杂的货物，甲方可请国家认可的专业检测机构参与进场验收及最终验收，并由其出具质量检测报告。如检测合格，检测费用由甲方承担，否则由乙方承担。</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验收时乙方必须在现场，验收完毕后作出验收结果报告；采购文件规定以外的验收费用由甲乙双方协商解决。</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十三、货物包装、发运及运输</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乙方应在货物发运前对其进行满足运输距离、保温、防潮和防破损装卸等要求包装，以保证货物安全运达甲方指定地点。</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使用说明书、质量检验证明书一并附于货物内。</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货物在进场验收合格但是没有进行最终竣工验收前均由乙方负责成品保护以及由此发生的风险均由乙方负责。</w:t>
      </w:r>
    </w:p>
    <w:p w:rsidR="00B82237" w:rsidRDefault="0080117A">
      <w:pPr>
        <w:pStyle w:val="a8"/>
        <w:widowControl/>
        <w:snapToGrid w:val="0"/>
        <w:spacing w:line="440" w:lineRule="exact"/>
        <w:ind w:right="26"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、货物在规定的交付期限内由乙方送达甲方指定的地点，乙方同时需通知甲方货物已送达。</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十四、违约责任</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w:t>
      </w:r>
      <w:r>
        <w:rPr>
          <w:rFonts w:asciiTheme="minorEastAsia" w:eastAsiaTheme="minorEastAsia" w:hAnsiTheme="minorEastAsia" w:cs="宋体" w:hint="eastAsia"/>
          <w:sz w:val="28"/>
          <w:szCs w:val="28"/>
        </w:rPr>
        <w:t>、甲方无正当理由拒收货物的，甲方向乙方偿付拒收货款总值的</w:t>
      </w:r>
      <w:r>
        <w:rPr>
          <w:rFonts w:asciiTheme="minorEastAsia" w:eastAsiaTheme="minorEastAsia" w:hAnsiTheme="minorEastAsia" w:cs="宋体" w:hint="eastAsia"/>
          <w:sz w:val="28"/>
          <w:szCs w:val="28"/>
        </w:rPr>
        <w:t>百分之一违约金。</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甲方应按逾期付款总额每日万分之一向乙方支付违约金。</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、乙方逾期交付货物的，乙方应按每日</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十五、不可抗力事件处理</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w:t>
      </w:r>
      <w:r>
        <w:rPr>
          <w:rFonts w:asciiTheme="minorEastAsia" w:eastAsiaTheme="minorEastAsia" w:hAnsiTheme="minorEastAsia" w:cs="宋体" w:hint="eastAsia"/>
          <w:sz w:val="28"/>
          <w:szCs w:val="28"/>
        </w:rPr>
        <w:t>、不可抗力事件发生后，应立即通知对方，并寄送有关权威机构出具的证明。</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十六、诉讼</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本合同适</w:t>
      </w:r>
      <w:r>
        <w:rPr>
          <w:rFonts w:asciiTheme="minorEastAsia" w:eastAsiaTheme="minorEastAsia" w:hAnsiTheme="minorEastAsia" w:cs="宋体" w:hint="eastAsia"/>
          <w:sz w:val="28"/>
          <w:szCs w:val="28"/>
        </w:rPr>
        <w:t>用中华人民共和国法律。</w:t>
      </w:r>
      <w:r>
        <w:rPr>
          <w:rFonts w:asciiTheme="minorEastAsia" w:eastAsiaTheme="minorEastAsia" w:hAnsiTheme="minorEastAsia" w:cs="宋体" w:hint="eastAsia"/>
          <w:sz w:val="28"/>
          <w:szCs w:val="28"/>
        </w:rPr>
        <w:tab/>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、送达</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盐城幼儿师范高等专科学校</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地址：盐城市高职园学海路</w:t>
      </w:r>
      <w:r>
        <w:rPr>
          <w:rFonts w:asciiTheme="minorEastAsia" w:eastAsiaTheme="minorEastAsia" w:hAnsiTheme="minorEastAsia" w:cs="宋体" w:hint="eastAsia"/>
          <w:sz w:val="28"/>
          <w:szCs w:val="28"/>
        </w:rPr>
        <w:t>28</w:t>
      </w:r>
      <w:r>
        <w:rPr>
          <w:rFonts w:asciiTheme="minorEastAsia" w:eastAsiaTheme="minorEastAsia" w:hAnsiTheme="minorEastAsia" w:cs="宋体" w:hint="eastAsia"/>
          <w:sz w:val="28"/>
          <w:szCs w:val="28"/>
        </w:rPr>
        <w:t>号</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致乙方：</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通知被视为有效送达的日期应按以下方式确定：</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通过快递送出的通知应以快递服务公司系统上载明的送达日期视为有效送达；</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）、双方上述相关信息发生变更的，应及时书面通知对方，否则按原通讯方式送达仍视为有效送达。</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十七、项目负责人</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、甲方项目负责人：，联系电话：。</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、乙方项目负责人：，联系电话：。</w:t>
      </w:r>
    </w:p>
    <w:p w:rsidR="00B82237" w:rsidRDefault="0080117A">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十八、合同生效及其它</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、合同经双方法定代表人或授权委托代表人签字并加盖单位公章后生效。</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、本合同与下列文件一起构成合同文件（文件的法律效率同此顺序）：</w:t>
      </w:r>
      <w:r>
        <w:rPr>
          <w:rFonts w:asciiTheme="minorEastAsia" w:eastAsiaTheme="minorEastAsia" w:hAnsiTheme="minorEastAsia" w:cs="宋体" w:hint="eastAsia"/>
          <w:sz w:val="28"/>
          <w:szCs w:val="28"/>
        </w:rPr>
        <w:t xml:space="preserve"> </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）本项目采购文件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）本项目投标文件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）本合同</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）国家相关标准和要求</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）补充协议等其他合同文件</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B82237" w:rsidRDefault="0080117A">
      <w:pPr>
        <w:widowControl/>
        <w:overflowPunct w:val="0"/>
        <w:autoSpaceDE w:val="0"/>
        <w:autoSpaceDN w:val="0"/>
        <w:snapToGrid w:val="0"/>
        <w:spacing w:line="440" w:lineRule="exact"/>
        <w:ind w:right="140"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上述各项合同文件包括合同当事人就该项合同文件所作出的补充和修改，属于同一类内容的文件，应</w:t>
      </w:r>
      <w:r>
        <w:rPr>
          <w:rFonts w:asciiTheme="minorEastAsia" w:eastAsiaTheme="minorEastAsia" w:hAnsiTheme="minorEastAsia" w:cs="宋体" w:hint="eastAsia"/>
          <w:sz w:val="28"/>
          <w:szCs w:val="28"/>
        </w:rPr>
        <w:t>以最新签署的为准。本协议书、通用条款、专用合同条款及其附件、补充协议等须经合同当事人签字或盖章。以上文件多页必须加盖骑缝章。</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本合同未尽事宜，遵照《合同法》有关条文执行。</w:t>
      </w:r>
    </w:p>
    <w:p w:rsidR="00B82237" w:rsidRDefault="0080117A">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
          <w:sz w:val="28"/>
          <w:szCs w:val="28"/>
        </w:rPr>
        <w:t>安全责任：</w:t>
      </w:r>
      <w:r>
        <w:rPr>
          <w:rFonts w:asciiTheme="minorEastAsia" w:eastAsiaTheme="minorEastAsia" w:hAnsiTheme="minorEastAsia" w:cs="宋体" w:hint="eastAsia"/>
          <w:sz w:val="28"/>
          <w:szCs w:val="28"/>
        </w:rPr>
        <w:t>乙方承诺注意采取规范的安全防范措施，负责本项目施工中遇到的一切地方矛盾协调和安全责任并承担由此引发的一切费用，与甲方无关。</w:t>
      </w:r>
      <w:r>
        <w:rPr>
          <w:rFonts w:asciiTheme="minorEastAsia" w:eastAsiaTheme="minorEastAsia" w:hAnsiTheme="minorEastAsia" w:cs="宋体" w:hint="eastAsia"/>
          <w:b/>
          <w:sz w:val="28"/>
          <w:szCs w:val="28"/>
        </w:rPr>
        <w:t>（具体详见合同附件《安全责任书》）</w:t>
      </w:r>
    </w:p>
    <w:p w:rsidR="00B82237" w:rsidRDefault="0080117A">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w:t>
      </w:r>
      <w:r>
        <w:rPr>
          <w:rFonts w:asciiTheme="minorEastAsia" w:eastAsiaTheme="minorEastAsia" w:hAnsiTheme="minorEastAsia" w:cs="宋体" w:hint="eastAsia"/>
          <w:sz w:val="28"/>
          <w:szCs w:val="28"/>
        </w:rPr>
        <w:lastRenderedPageBreak/>
        <w:t>理的所有规定，如有违反，甲方有权按照相关规定予以处罚，因违反相关规定导致的一切后果均由乙方自行承担。</w:t>
      </w:r>
    </w:p>
    <w:p w:rsidR="00B82237" w:rsidRDefault="0080117A">
      <w:pPr>
        <w:pStyle w:val="a8"/>
        <w:widowControl/>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、本合同正本一式捌份，具有同等法律效力，甲方、乙方各执肆份。</w:t>
      </w: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法定代表人或其委托代理人：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法定代表人或其委托代理人：</w:t>
      </w:r>
    </w:p>
    <w:p w:rsidR="00B82237" w:rsidRDefault="0080117A">
      <w:pPr>
        <w:overflowPunct w:val="0"/>
        <w:snapToGrid w:val="0"/>
        <w:spacing w:line="440" w:lineRule="exact"/>
        <w:ind w:firstLine="1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（签字）</w:t>
      </w:r>
    </w:p>
    <w:p w:rsidR="00B82237" w:rsidRDefault="0080117A">
      <w:pPr>
        <w:tabs>
          <w:tab w:val="left" w:pos="4410"/>
        </w:tabs>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组织机构代码：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组织机构代码：</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邮政编码：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邮政编码：</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委托代理人：</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电子信箱：</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电子信箱：</w:t>
      </w:r>
    </w:p>
    <w:p w:rsidR="00B82237" w:rsidRDefault="0080117A">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开户银行：</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开户银行：</w:t>
      </w:r>
    </w:p>
    <w:p w:rsidR="00B82237" w:rsidRDefault="0080117A">
      <w:pPr>
        <w:overflowPunct w:val="0"/>
        <w:snapToGrid w:val="0"/>
        <w:spacing w:line="440" w:lineRule="exact"/>
        <w:ind w:firstLine="24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B82237">
      <w:pPr>
        <w:overflowPunct w:val="0"/>
        <w:snapToGrid w:val="0"/>
        <w:spacing w:line="440" w:lineRule="exact"/>
        <w:ind w:firstLine="240"/>
        <w:rPr>
          <w:rFonts w:asciiTheme="minorEastAsia" w:eastAsiaTheme="minorEastAsia" w:hAnsiTheme="minorEastAsia" w:cs="宋体"/>
          <w:sz w:val="28"/>
          <w:szCs w:val="28"/>
        </w:rPr>
      </w:pPr>
    </w:p>
    <w:p w:rsidR="00B82237" w:rsidRDefault="0080117A">
      <w:pPr>
        <w:pStyle w:val="a8"/>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签订日期：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B82237" w:rsidRDefault="00B82237">
      <w:pPr>
        <w:pStyle w:val="a8"/>
        <w:snapToGrid w:val="0"/>
        <w:spacing w:line="360" w:lineRule="auto"/>
        <w:ind w:firstLineChars="2126" w:firstLine="5102"/>
        <w:rPr>
          <w:rFonts w:hAnsi="宋体"/>
          <w:sz w:val="24"/>
          <w:szCs w:val="24"/>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B82237">
      <w:pPr>
        <w:spacing w:line="480" w:lineRule="exact"/>
        <w:rPr>
          <w:rFonts w:ascii="仿宋_GB2312" w:eastAsia="仿宋_GB2312" w:hAnsi="仿宋_GB2312"/>
          <w:b/>
          <w:sz w:val="32"/>
          <w:szCs w:val="32"/>
        </w:rPr>
      </w:pP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附件</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安全责任书</w:t>
      </w:r>
    </w:p>
    <w:p w:rsidR="00B82237" w:rsidRDefault="00B82237">
      <w:pPr>
        <w:spacing w:line="440" w:lineRule="exact"/>
        <w:jc w:val="center"/>
        <w:rPr>
          <w:rFonts w:asciiTheme="minorEastAsia" w:eastAsiaTheme="minorEastAsia" w:hAnsiTheme="minorEastAsia"/>
          <w:b/>
          <w:sz w:val="28"/>
          <w:szCs w:val="28"/>
        </w:rPr>
      </w:pPr>
    </w:p>
    <w:p w:rsidR="00B82237" w:rsidRDefault="0080117A">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甲方：盐城幼儿师范高等专科学校（以下简称甲方）</w:t>
      </w:r>
    </w:p>
    <w:p w:rsidR="00B82237" w:rsidRDefault="00B82237">
      <w:pPr>
        <w:pStyle w:val="Default"/>
        <w:spacing w:line="440" w:lineRule="exact"/>
        <w:rPr>
          <w:rFonts w:asciiTheme="minorEastAsia" w:eastAsiaTheme="minorEastAsia" w:hAnsiTheme="minorEastAsia"/>
          <w:color w:val="auto"/>
          <w:sz w:val="28"/>
          <w:szCs w:val="28"/>
        </w:rPr>
      </w:pPr>
    </w:p>
    <w:p w:rsidR="00B82237" w:rsidRDefault="0080117A">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（以下简称乙方）</w:t>
      </w:r>
    </w:p>
    <w:p w:rsidR="00B82237" w:rsidRDefault="00B82237">
      <w:pPr>
        <w:pStyle w:val="Default"/>
        <w:spacing w:line="440" w:lineRule="exact"/>
        <w:rPr>
          <w:rFonts w:asciiTheme="minorEastAsia" w:eastAsiaTheme="minorEastAsia" w:hAnsiTheme="minorEastAsia"/>
          <w:color w:val="auto"/>
          <w:sz w:val="28"/>
          <w:szCs w:val="28"/>
        </w:rPr>
      </w:pPr>
    </w:p>
    <w:p w:rsidR="00B82237" w:rsidRDefault="0080117A">
      <w:pPr>
        <w:spacing w:line="44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B82237" w:rsidRDefault="0080117A">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B82237" w:rsidRDefault="0080117A">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B82237" w:rsidRDefault="0080117A">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B82237" w:rsidRDefault="0080117A">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w:t>
      </w:r>
      <w:r>
        <w:rPr>
          <w:rFonts w:asciiTheme="minorEastAsia" w:eastAsiaTheme="minorEastAsia" w:hAnsiTheme="minorEastAsia" w:cs="宋体" w:hint="eastAsia"/>
          <w:sz w:val="28"/>
          <w:szCs w:val="28"/>
        </w:rPr>
        <w:t>身安全的险情，必须立即整改。对每项要整改的问题整改完毕后都要由监理进行验证。</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B82237" w:rsidRDefault="0080117A">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w:t>
      </w:r>
      <w:r>
        <w:rPr>
          <w:rFonts w:asciiTheme="minorEastAsia" w:eastAsiaTheme="minorEastAsia" w:hAnsiTheme="minorEastAsia" w:cs="宋体" w:hint="eastAsia"/>
          <w:sz w:val="28"/>
          <w:szCs w:val="28"/>
        </w:rPr>
        <w:t>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B82237" w:rsidRDefault="0080117A">
      <w:pPr>
        <w:spacing w:line="44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w:t>
      </w:r>
      <w:r>
        <w:rPr>
          <w:rFonts w:asciiTheme="minorEastAsia" w:eastAsiaTheme="minorEastAsia" w:hAnsiTheme="minorEastAsia" w:cs="宋体" w:hint="eastAsia"/>
          <w:sz w:val="28"/>
          <w:szCs w:val="28"/>
        </w:rPr>
        <w:t>事故必须及时向甲方及地方有关部门汇报，积极配合和接受有关部门的调查处理。</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6</w:t>
      </w:r>
      <w:r>
        <w:rPr>
          <w:rFonts w:asciiTheme="minorEastAsia" w:eastAsiaTheme="minorEastAsia" w:hAnsiTheme="minorEastAsia" w:cs="宋体" w:hint="eastAsia"/>
          <w:b/>
          <w:sz w:val="28"/>
          <w:szCs w:val="28"/>
        </w:rPr>
        <w:t>、坚持特殊工种持证上岗制度</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B82237" w:rsidRDefault="0080117A">
      <w:pPr>
        <w:spacing w:line="44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w:t>
      </w:r>
      <w:r>
        <w:rPr>
          <w:rFonts w:asciiTheme="minorEastAsia" w:eastAsiaTheme="minorEastAsia" w:hAnsiTheme="minorEastAsia" w:cs="宋体" w:hint="eastAsia"/>
          <w:sz w:val="28"/>
          <w:szCs w:val="28"/>
        </w:rPr>
        <w:t>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9"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B82237" w:rsidRDefault="0080117A">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w:t>
      </w:r>
      <w:r>
        <w:rPr>
          <w:rFonts w:asciiTheme="minorEastAsia" w:eastAsiaTheme="minorEastAsia" w:hAnsiTheme="minorEastAsia" w:cs="宋体" w:hint="eastAsia"/>
          <w:sz w:val="28"/>
          <w:szCs w:val="28"/>
        </w:rPr>
        <w:lastRenderedPageBreak/>
        <w:t>线路施工必须符合国家行业规范要求；必须悬挂经甲方工地代表认可的合格计量设备。</w:t>
      </w:r>
    </w:p>
    <w:p w:rsidR="00B82237" w:rsidRDefault="0080117A">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B82237" w:rsidRDefault="0080117A">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乙方应督促施工方现场机械设备必须有书面操作规程，操作人员必须持证上岗，并实行定机定人。机械设备管理人员必须经常检查机械设备的安全防护装置并予以维修和保养，及时更换失</w:t>
      </w:r>
      <w:r>
        <w:rPr>
          <w:rFonts w:asciiTheme="minorEastAsia" w:eastAsiaTheme="minorEastAsia" w:hAnsiTheme="minorEastAsia" w:cs="宋体" w:hint="eastAsia"/>
          <w:sz w:val="28"/>
          <w:szCs w:val="28"/>
        </w:rPr>
        <w:t>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B82237" w:rsidRDefault="0080117A">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B82237" w:rsidRDefault="0080117A">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w:t>
      </w:r>
      <w:r>
        <w:rPr>
          <w:rFonts w:asciiTheme="minorEastAsia" w:eastAsiaTheme="minorEastAsia" w:hAnsiTheme="minorEastAsia" w:cs="宋体" w:hint="eastAsia"/>
          <w:sz w:val="28"/>
          <w:szCs w:val="28"/>
        </w:rPr>
        <w:t>，严禁在工作中上下抛掷工具材料和物品。确需上下传递，用吊绳和吊袋传送。凡在坠落高度基准面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2"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w:t>
      </w:r>
      <w:r>
        <w:rPr>
          <w:rFonts w:asciiTheme="minorEastAsia" w:eastAsiaTheme="minorEastAsia" w:hAnsiTheme="minorEastAsia" w:cs="宋体" w:hint="eastAsia"/>
          <w:sz w:val="28"/>
          <w:szCs w:val="28"/>
        </w:rPr>
        <w:t>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w:t>
      </w:r>
      <w:r>
        <w:rPr>
          <w:rFonts w:asciiTheme="minorEastAsia" w:eastAsiaTheme="minorEastAsia" w:hAnsiTheme="minorEastAsia" w:cs="宋体" w:hint="eastAsia"/>
          <w:sz w:val="28"/>
          <w:szCs w:val="28"/>
        </w:rPr>
        <w:lastRenderedPageBreak/>
        <w:t>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w:t>
      </w:r>
      <w:r>
        <w:rPr>
          <w:rFonts w:asciiTheme="minorEastAsia" w:eastAsiaTheme="minorEastAsia" w:hAnsiTheme="minorEastAsia" w:cs="宋体" w:hint="eastAsia"/>
          <w:sz w:val="28"/>
          <w:szCs w:val="28"/>
        </w:rPr>
        <w:t>面的升高而升高；高血压、心脏病、贫血、癫痫病以及恐高症等人员不适宜高处作业；攀登、悬空及高处搭设的人员必须经培训和考试后持证上岗，并定期检查身体。</w:t>
      </w:r>
    </w:p>
    <w:p w:rsidR="00B82237" w:rsidRDefault="0080117A">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B82237" w:rsidRDefault="0080117A">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w:t>
      </w:r>
      <w:r>
        <w:rPr>
          <w:rFonts w:asciiTheme="minorEastAsia" w:eastAsiaTheme="minorEastAsia" w:hAnsiTheme="minorEastAsia" w:cs="宋体" w:hint="eastAsia"/>
          <w:sz w:val="28"/>
          <w:szCs w:val="28"/>
        </w:rPr>
        <w:t>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B82237" w:rsidRDefault="0080117A">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B82237" w:rsidRDefault="0080117A">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B82237" w:rsidRDefault="0080117A">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B82237" w:rsidRDefault="0080117A">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B82237" w:rsidRDefault="0080117A">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B82237" w:rsidRDefault="0080117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承包人必须确保此工程安全（施工场地内及施工运输过程中），若发生不安全问题，自行负责处理并承担一切责任，并同时向发包人承担中标价的</w:t>
      </w:r>
      <w:r>
        <w:rPr>
          <w:rFonts w:asciiTheme="minorEastAsia" w:eastAsiaTheme="minorEastAsia" w:hAnsiTheme="minorEastAsia" w:cs="宋体"/>
          <w:sz w:val="28"/>
          <w:szCs w:val="28"/>
        </w:rPr>
        <w:t>3%</w:t>
      </w:r>
      <w:r>
        <w:rPr>
          <w:rFonts w:asciiTheme="minorEastAsia" w:eastAsiaTheme="minorEastAsia" w:hAnsiTheme="minorEastAsia" w:cs="宋体"/>
          <w:sz w:val="28"/>
          <w:szCs w:val="28"/>
        </w:rPr>
        <w:t>违约金。承包人在组织施工时需及时清运施工废弃物，材料堆放整齐有</w:t>
      </w:r>
      <w:r>
        <w:rPr>
          <w:rFonts w:asciiTheme="minorEastAsia" w:eastAsiaTheme="minorEastAsia" w:hAnsiTheme="minorEastAsia" w:cs="宋体"/>
          <w:sz w:val="28"/>
          <w:szCs w:val="28"/>
        </w:rPr>
        <w:lastRenderedPageBreak/>
        <w:t>序，保持施工场地整洁、交通畅通。服从发</w:t>
      </w:r>
      <w:r>
        <w:rPr>
          <w:rFonts w:asciiTheme="minorEastAsia" w:eastAsiaTheme="minorEastAsia" w:hAnsiTheme="minorEastAsia" w:cs="宋体"/>
          <w:sz w:val="28"/>
          <w:szCs w:val="28"/>
        </w:rPr>
        <w:t>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sz w:val="28"/>
          <w:szCs w:val="28"/>
        </w:rPr>
        <w:t>2000</w:t>
      </w:r>
      <w:r>
        <w:rPr>
          <w:rFonts w:asciiTheme="minorEastAsia" w:eastAsiaTheme="minorEastAsia" w:hAnsiTheme="minorEastAsia" w:cs="宋体"/>
          <w:sz w:val="28"/>
          <w:szCs w:val="28"/>
        </w:rPr>
        <w:t>元的罚金。</w:t>
      </w:r>
    </w:p>
    <w:p w:rsidR="00B82237" w:rsidRDefault="0080117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B82237" w:rsidRDefault="0080117A">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B82237" w:rsidRDefault="0080117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承包人在施工中污染周围环境、施工噪音干扰他人等所引起的政府职能部门罚款或停工整改或引起周围居民纠纷和索赔时，其所有发生的费用与损失将全部由承包人自行承担。</w:t>
      </w:r>
    </w:p>
    <w:p w:rsidR="00B82237" w:rsidRDefault="0080117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w:t>
      </w:r>
      <w:r>
        <w:rPr>
          <w:rFonts w:asciiTheme="minorEastAsia" w:eastAsiaTheme="minorEastAsia" w:hAnsiTheme="minorEastAsia" w:cs="宋体" w:hint="eastAsia"/>
          <w:sz w:val="28"/>
          <w:szCs w:val="28"/>
        </w:rPr>
        <w:t>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B82237" w:rsidRDefault="00B82237">
      <w:pPr>
        <w:spacing w:line="440" w:lineRule="exact"/>
        <w:ind w:firstLine="480"/>
        <w:rPr>
          <w:rFonts w:asciiTheme="minorEastAsia" w:eastAsiaTheme="minorEastAsia" w:hAnsiTheme="minorEastAsia"/>
          <w:sz w:val="28"/>
          <w:szCs w:val="28"/>
        </w:rPr>
      </w:pPr>
    </w:p>
    <w:p w:rsidR="00B82237" w:rsidRDefault="00B82237">
      <w:pPr>
        <w:spacing w:line="440" w:lineRule="exact"/>
        <w:ind w:firstLine="480"/>
        <w:rPr>
          <w:rFonts w:asciiTheme="minorEastAsia" w:eastAsiaTheme="minorEastAsia" w:hAnsiTheme="minorEastAsia"/>
          <w:sz w:val="28"/>
          <w:szCs w:val="28"/>
        </w:rPr>
      </w:pPr>
    </w:p>
    <w:p w:rsidR="00B82237" w:rsidRDefault="0080117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B82237" w:rsidRDefault="00B82237">
      <w:pPr>
        <w:spacing w:line="440" w:lineRule="exact"/>
        <w:rPr>
          <w:rFonts w:asciiTheme="minorEastAsia" w:eastAsiaTheme="minorEastAsia" w:hAnsiTheme="minorEastAsia"/>
          <w:sz w:val="28"/>
          <w:szCs w:val="28"/>
        </w:rPr>
      </w:pPr>
    </w:p>
    <w:p w:rsidR="00B82237" w:rsidRDefault="00B82237">
      <w:pPr>
        <w:spacing w:line="440" w:lineRule="exact"/>
        <w:ind w:firstLine="600"/>
        <w:rPr>
          <w:rFonts w:asciiTheme="minorEastAsia" w:eastAsiaTheme="minorEastAsia" w:hAnsiTheme="minorEastAsia"/>
          <w:sz w:val="28"/>
          <w:szCs w:val="28"/>
        </w:rPr>
      </w:pP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B82237" w:rsidRDefault="00B82237">
      <w:pPr>
        <w:spacing w:line="440" w:lineRule="exact"/>
        <w:rPr>
          <w:rFonts w:asciiTheme="minorEastAsia" w:eastAsiaTheme="minorEastAsia" w:hAnsiTheme="minorEastAsia"/>
          <w:sz w:val="28"/>
          <w:szCs w:val="28"/>
        </w:rPr>
      </w:pP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hint="eastAsia"/>
          <w:sz w:val="28"/>
          <w:szCs w:val="28"/>
        </w:rPr>
        <w:t>1</w:t>
      </w:r>
      <w:r>
        <w:rPr>
          <w:rFonts w:asciiTheme="minorEastAsia" w:eastAsiaTheme="minorEastAsia" w:hAnsiTheme="minorEastAsia" w:cs="宋体" w:hint="eastAsia"/>
          <w:sz w:val="28"/>
          <w:szCs w:val="28"/>
        </w:rPr>
        <w:t>年月日</w:t>
      </w:r>
    </w:p>
    <w:p w:rsidR="00B82237" w:rsidRDefault="00B82237"/>
    <w:p w:rsidR="00B82237" w:rsidRDefault="0080117A">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B82237" w:rsidRDefault="0080117A" w:rsidP="00DE04A0">
      <w:pPr>
        <w:spacing w:afterLines="50" w:line="560" w:lineRule="exact"/>
        <w:ind w:firstLineChars="200" w:firstLine="560"/>
        <w:rPr>
          <w:rFonts w:ascii="仿宋" w:eastAsia="仿宋" w:hAnsi="仿宋" w:cs="宋体"/>
          <w:sz w:val="32"/>
          <w:szCs w:val="32"/>
        </w:rPr>
      </w:pPr>
      <w:r>
        <w:rPr>
          <w:rFonts w:ascii="宋体" w:cs="宋体" w:hint="eastAsia"/>
          <w:sz w:val="28"/>
          <w:szCs w:val="28"/>
        </w:rPr>
        <w:t>为满足大数据产业园实训基地日常教学和实训需要，现申请采购以下教学设施设备，详细需求如下表：</w:t>
      </w:r>
    </w:p>
    <w:tbl>
      <w:tblPr>
        <w:tblStyle w:val="af5"/>
        <w:tblW w:w="0" w:type="auto"/>
        <w:jc w:val="center"/>
        <w:tblLook w:val="04A0"/>
      </w:tblPr>
      <w:tblGrid>
        <w:gridCol w:w="612"/>
        <w:gridCol w:w="728"/>
        <w:gridCol w:w="5949"/>
        <w:gridCol w:w="840"/>
        <w:gridCol w:w="817"/>
      </w:tblGrid>
      <w:tr w:rsidR="00B82237">
        <w:trPr>
          <w:tblHeader/>
          <w:jc w:val="center"/>
        </w:trPr>
        <w:tc>
          <w:tcPr>
            <w:tcW w:w="612" w:type="dxa"/>
            <w:vAlign w:val="center"/>
          </w:tcPr>
          <w:p w:rsidR="00B82237" w:rsidRDefault="0080117A">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lang/>
              </w:rPr>
              <w:t>序号</w:t>
            </w:r>
          </w:p>
        </w:tc>
        <w:tc>
          <w:tcPr>
            <w:tcW w:w="728" w:type="dxa"/>
            <w:vAlign w:val="center"/>
          </w:tcPr>
          <w:p w:rsidR="00B82237" w:rsidRDefault="0080117A">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lang/>
              </w:rPr>
              <w:t>名称</w:t>
            </w:r>
          </w:p>
        </w:tc>
        <w:tc>
          <w:tcPr>
            <w:tcW w:w="5949" w:type="dxa"/>
            <w:vAlign w:val="center"/>
          </w:tcPr>
          <w:p w:rsidR="00B82237" w:rsidRDefault="0080117A">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lang/>
              </w:rPr>
              <w:t>规格要求</w:t>
            </w:r>
          </w:p>
        </w:tc>
        <w:tc>
          <w:tcPr>
            <w:tcW w:w="840" w:type="dxa"/>
            <w:vAlign w:val="center"/>
          </w:tcPr>
          <w:p w:rsidR="00B82237" w:rsidRDefault="0080117A">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lang/>
              </w:rPr>
              <w:t>单位</w:t>
            </w:r>
          </w:p>
        </w:tc>
        <w:tc>
          <w:tcPr>
            <w:tcW w:w="817" w:type="dxa"/>
            <w:vAlign w:val="center"/>
          </w:tcPr>
          <w:p w:rsidR="00B82237" w:rsidRDefault="0080117A">
            <w:pPr>
              <w:widowControl/>
              <w:spacing w:line="320" w:lineRule="exact"/>
              <w:jc w:val="center"/>
              <w:textAlignment w:val="center"/>
              <w:rPr>
                <w:rFonts w:ascii="宋体" w:hAnsi="宋体" w:cs="宋体"/>
                <w:b/>
                <w:color w:val="000000"/>
                <w:kern w:val="0"/>
                <w:sz w:val="22"/>
                <w:lang/>
              </w:rPr>
            </w:pPr>
            <w:r>
              <w:rPr>
                <w:rFonts w:ascii="宋体" w:hAnsi="宋体" w:cs="宋体" w:hint="eastAsia"/>
                <w:b/>
                <w:color w:val="000000"/>
                <w:kern w:val="0"/>
                <w:sz w:val="22"/>
                <w:lang/>
              </w:rPr>
              <w:t>数量</w:t>
            </w:r>
          </w:p>
        </w:tc>
      </w:tr>
      <w:tr w:rsidR="00B82237">
        <w:trPr>
          <w:trHeight w:val="7019"/>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24</w:t>
            </w:r>
            <w:r>
              <w:rPr>
                <w:rFonts w:ascii="宋体" w:hAnsi="宋体" w:cs="宋体" w:hint="eastAsia"/>
                <w:color w:val="000000"/>
                <w:kern w:val="0"/>
                <w:sz w:val="22"/>
                <w:lang/>
              </w:rPr>
              <w:t>口交换机</w:t>
            </w:r>
          </w:p>
        </w:tc>
        <w:tc>
          <w:tcPr>
            <w:tcW w:w="5949" w:type="dxa"/>
            <w:vAlign w:val="center"/>
          </w:tcPr>
          <w:p w:rsidR="00B82237" w:rsidRDefault="0080117A">
            <w:pPr>
              <w:widowControl/>
              <w:spacing w:line="320" w:lineRule="exact"/>
              <w:jc w:val="left"/>
              <w:textAlignment w:val="center"/>
              <w:rPr>
                <w:rFonts w:ascii="宋体" w:hAnsi="宋体" w:cs="宋体"/>
                <w:color w:val="000000"/>
                <w:kern w:val="0"/>
                <w:sz w:val="22"/>
                <w:lang/>
              </w:rPr>
            </w:pPr>
            <w:r>
              <w:rPr>
                <w:rFonts w:ascii="宋体" w:hAnsi="宋体" w:cs="宋体" w:hint="eastAsia"/>
                <w:color w:val="000000"/>
                <w:kern w:val="0"/>
                <w:sz w:val="22"/>
                <w:lang/>
              </w:rPr>
              <w:t>★【硬件规格】</w:t>
            </w:r>
            <w:r>
              <w:rPr>
                <w:rFonts w:ascii="宋体" w:hAnsi="宋体" w:cs="宋体" w:hint="eastAsia"/>
                <w:color w:val="000000"/>
                <w:kern w:val="0"/>
                <w:sz w:val="22"/>
                <w:lang/>
              </w:rPr>
              <w:t xml:space="preserve">                                   </w:t>
            </w:r>
            <w:r>
              <w:rPr>
                <w:rFonts w:ascii="宋体" w:hAnsi="宋体" w:cs="宋体" w:hint="eastAsia"/>
                <w:color w:val="000000"/>
                <w:kern w:val="0"/>
                <w:sz w:val="22"/>
                <w:lang/>
              </w:rPr>
              <w:br/>
            </w:r>
            <w:r>
              <w:rPr>
                <w:rFonts w:ascii="宋体" w:hAnsi="宋体" w:cs="宋体" w:hint="eastAsia"/>
                <w:color w:val="000000"/>
                <w:kern w:val="0"/>
                <w:sz w:val="22"/>
                <w:lang/>
              </w:rPr>
              <w:t>1</w:t>
            </w:r>
            <w:r>
              <w:rPr>
                <w:rFonts w:ascii="宋体" w:hAnsi="宋体" w:cs="宋体" w:hint="eastAsia"/>
                <w:color w:val="000000"/>
                <w:kern w:val="0"/>
                <w:sz w:val="22"/>
                <w:lang/>
              </w:rPr>
              <w:t>、交换容量≥</w:t>
            </w:r>
            <w:r>
              <w:rPr>
                <w:rFonts w:ascii="宋体" w:hAnsi="宋体" w:cs="宋体" w:hint="eastAsia"/>
                <w:color w:val="000000"/>
                <w:kern w:val="0"/>
                <w:sz w:val="22"/>
                <w:lang/>
              </w:rPr>
              <w:t>52Gbps</w:t>
            </w:r>
            <w:r>
              <w:rPr>
                <w:rFonts w:ascii="宋体" w:hAnsi="宋体" w:cs="宋体" w:hint="eastAsia"/>
                <w:color w:val="000000"/>
                <w:kern w:val="0"/>
                <w:sz w:val="22"/>
                <w:lang/>
              </w:rPr>
              <w:t>，转发性能≥</w:t>
            </w:r>
            <w:r>
              <w:rPr>
                <w:rFonts w:ascii="宋体" w:hAnsi="宋体" w:cs="宋体" w:hint="eastAsia"/>
                <w:color w:val="000000"/>
                <w:kern w:val="0"/>
                <w:sz w:val="22"/>
                <w:lang/>
              </w:rPr>
              <w:t>38Mpps</w:t>
            </w:r>
            <w:r>
              <w:rPr>
                <w:rFonts w:ascii="宋体" w:hAnsi="宋体" w:cs="宋体" w:hint="eastAsia"/>
                <w:color w:val="000000"/>
                <w:kern w:val="0"/>
                <w:sz w:val="22"/>
                <w:lang/>
              </w:rPr>
              <w:t>；</w:t>
            </w:r>
            <w:r>
              <w:rPr>
                <w:rFonts w:ascii="宋体" w:hAnsi="宋体" w:cs="宋体" w:hint="eastAsia"/>
                <w:color w:val="000000"/>
                <w:kern w:val="0"/>
                <w:sz w:val="22"/>
                <w:lang/>
              </w:rPr>
              <w:t xml:space="preserve">                                                                                                                                                                            2</w:t>
            </w:r>
            <w:r>
              <w:rPr>
                <w:rFonts w:ascii="宋体" w:hAnsi="宋体" w:cs="宋体" w:hint="eastAsia"/>
                <w:color w:val="000000"/>
                <w:kern w:val="0"/>
                <w:sz w:val="22"/>
                <w:lang/>
              </w:rPr>
              <w:t>、千兆以太网电接口≥</w:t>
            </w:r>
            <w:r>
              <w:rPr>
                <w:rFonts w:ascii="宋体" w:hAnsi="宋体" w:cs="宋体" w:hint="eastAsia"/>
                <w:color w:val="000000"/>
                <w:kern w:val="0"/>
                <w:sz w:val="22"/>
                <w:lang/>
              </w:rPr>
              <w:t xml:space="preserve">24 </w:t>
            </w:r>
            <w:r>
              <w:rPr>
                <w:rFonts w:ascii="宋体" w:hAnsi="宋体" w:cs="宋体" w:hint="eastAsia"/>
                <w:color w:val="000000"/>
                <w:kern w:val="0"/>
                <w:sz w:val="22"/>
                <w:lang/>
              </w:rPr>
              <w:t>个，千兆非复用光接口数量≥</w:t>
            </w:r>
            <w:r>
              <w:rPr>
                <w:rFonts w:ascii="宋体" w:hAnsi="宋体" w:cs="宋体" w:hint="eastAsia"/>
                <w:color w:val="000000"/>
                <w:kern w:val="0"/>
                <w:sz w:val="22"/>
                <w:lang/>
              </w:rPr>
              <w:t>2</w:t>
            </w:r>
            <w:r>
              <w:rPr>
                <w:rFonts w:ascii="宋体" w:hAnsi="宋体" w:cs="宋体" w:hint="eastAsia"/>
                <w:color w:val="000000"/>
                <w:kern w:val="0"/>
                <w:sz w:val="22"/>
                <w:lang/>
              </w:rPr>
              <w:t>个，</w:t>
            </w:r>
            <w:r>
              <w:rPr>
                <w:rFonts w:ascii="宋体" w:hAnsi="宋体" w:cs="宋体" w:hint="eastAsia"/>
                <w:color w:val="000000"/>
                <w:kern w:val="0"/>
                <w:sz w:val="22"/>
                <w:lang/>
              </w:rPr>
              <w:t>1</w:t>
            </w:r>
            <w:r>
              <w:rPr>
                <w:rFonts w:ascii="宋体" w:hAnsi="宋体" w:cs="宋体" w:hint="eastAsia"/>
                <w:color w:val="000000"/>
                <w:kern w:val="0"/>
                <w:sz w:val="22"/>
                <w:lang/>
              </w:rPr>
              <w:t>个</w:t>
            </w:r>
            <w:r>
              <w:rPr>
                <w:rFonts w:ascii="宋体" w:hAnsi="宋体" w:cs="宋体" w:hint="eastAsia"/>
                <w:color w:val="000000"/>
                <w:kern w:val="0"/>
                <w:sz w:val="22"/>
                <w:lang/>
              </w:rPr>
              <w:t>console</w:t>
            </w:r>
            <w:r>
              <w:rPr>
                <w:rFonts w:ascii="宋体" w:hAnsi="宋体" w:cs="宋体" w:hint="eastAsia"/>
                <w:color w:val="000000"/>
                <w:kern w:val="0"/>
                <w:sz w:val="22"/>
                <w:lang/>
              </w:rPr>
              <w:t>口；</w:t>
            </w:r>
            <w:r>
              <w:rPr>
                <w:rFonts w:ascii="宋体" w:hAnsi="宋体" w:cs="宋体" w:hint="eastAsia"/>
                <w:color w:val="000000"/>
                <w:kern w:val="0"/>
                <w:sz w:val="22"/>
                <w:lang/>
              </w:rPr>
              <w:t xml:space="preserve">                 </w:t>
            </w:r>
            <w:r>
              <w:rPr>
                <w:rFonts w:ascii="宋体" w:hAnsi="宋体" w:cs="宋体" w:hint="eastAsia"/>
                <w:color w:val="000000"/>
                <w:kern w:val="0"/>
                <w:sz w:val="22"/>
                <w:lang/>
              </w:rPr>
              <w:t xml:space="preserve">                                                                                                                                                           </w:t>
            </w:r>
            <w:r>
              <w:rPr>
                <w:rFonts w:ascii="宋体" w:hAnsi="宋体" w:cs="宋体" w:hint="eastAsia"/>
                <w:color w:val="000000"/>
                <w:kern w:val="0"/>
                <w:sz w:val="22"/>
                <w:lang/>
              </w:rPr>
              <w:br/>
            </w:r>
            <w:r>
              <w:rPr>
                <w:rFonts w:ascii="宋体" w:hAnsi="宋体" w:cs="宋体" w:hint="eastAsia"/>
                <w:color w:val="000000"/>
                <w:kern w:val="0"/>
                <w:sz w:val="22"/>
                <w:lang/>
              </w:rPr>
              <w:t>★【功能要求】</w:t>
            </w:r>
            <w:r>
              <w:rPr>
                <w:rFonts w:ascii="宋体" w:hAnsi="宋体" w:cs="宋体" w:hint="eastAsia"/>
                <w:color w:val="000000"/>
                <w:kern w:val="0"/>
                <w:sz w:val="22"/>
                <w:lang/>
              </w:rPr>
              <w:br/>
              <w:t>1</w:t>
            </w:r>
            <w:r>
              <w:rPr>
                <w:rFonts w:ascii="宋体" w:hAnsi="宋体" w:cs="宋体" w:hint="eastAsia"/>
                <w:color w:val="000000"/>
                <w:kern w:val="0"/>
                <w:sz w:val="22"/>
                <w:lang/>
              </w:rPr>
              <w:t>、</w:t>
            </w:r>
            <w:r>
              <w:rPr>
                <w:rFonts w:ascii="宋体" w:hAnsi="宋体" w:cs="宋体" w:hint="eastAsia"/>
                <w:color w:val="000000"/>
                <w:kern w:val="0"/>
                <w:sz w:val="22"/>
                <w:lang/>
              </w:rPr>
              <w:t xml:space="preserve">DHCP </w:t>
            </w:r>
            <w:r>
              <w:rPr>
                <w:rFonts w:ascii="宋体" w:hAnsi="宋体" w:cs="宋体" w:hint="eastAsia"/>
                <w:color w:val="000000"/>
                <w:kern w:val="0"/>
                <w:sz w:val="22"/>
                <w:lang/>
              </w:rPr>
              <w:t>特性</w:t>
            </w:r>
            <w:r>
              <w:rPr>
                <w:rFonts w:ascii="宋体" w:hAnsi="宋体" w:cs="宋体" w:hint="eastAsia"/>
                <w:color w:val="000000"/>
                <w:kern w:val="0"/>
                <w:sz w:val="22"/>
                <w:lang/>
              </w:rPr>
              <w:t>:</w:t>
            </w:r>
            <w:r>
              <w:rPr>
                <w:rFonts w:ascii="宋体" w:hAnsi="宋体" w:cs="宋体" w:hint="eastAsia"/>
                <w:color w:val="000000"/>
                <w:kern w:val="0"/>
                <w:sz w:val="22"/>
                <w:lang/>
              </w:rPr>
              <w:t>支持</w:t>
            </w:r>
            <w:r>
              <w:rPr>
                <w:rFonts w:ascii="宋体" w:hAnsi="宋体" w:cs="宋体" w:hint="eastAsia"/>
                <w:color w:val="000000"/>
                <w:kern w:val="0"/>
                <w:sz w:val="22"/>
                <w:lang/>
              </w:rPr>
              <w:t>DHCP Client</w:t>
            </w:r>
            <w:r>
              <w:rPr>
                <w:rFonts w:ascii="宋体" w:hAnsi="宋体" w:cs="宋体" w:hint="eastAsia"/>
                <w:color w:val="000000"/>
                <w:kern w:val="0"/>
                <w:sz w:val="22"/>
                <w:lang/>
              </w:rPr>
              <w:t>、</w:t>
            </w:r>
            <w:r>
              <w:rPr>
                <w:rFonts w:ascii="宋体" w:hAnsi="宋体" w:cs="宋体" w:hint="eastAsia"/>
                <w:color w:val="000000"/>
                <w:kern w:val="0"/>
                <w:sz w:val="22"/>
                <w:lang/>
              </w:rPr>
              <w:t>DHCP Relay</w:t>
            </w:r>
            <w:r>
              <w:rPr>
                <w:rFonts w:ascii="宋体" w:hAnsi="宋体" w:cs="宋体" w:hint="eastAsia"/>
                <w:color w:val="000000"/>
                <w:kern w:val="0"/>
                <w:sz w:val="22"/>
                <w:lang/>
              </w:rPr>
              <w:t>、</w:t>
            </w:r>
            <w:r>
              <w:rPr>
                <w:rFonts w:ascii="宋体" w:hAnsi="宋体" w:cs="宋体" w:hint="eastAsia"/>
                <w:color w:val="000000"/>
                <w:kern w:val="0"/>
                <w:sz w:val="22"/>
                <w:lang/>
              </w:rPr>
              <w:t>DHCP Snooping</w:t>
            </w:r>
            <w:r>
              <w:rPr>
                <w:rFonts w:ascii="宋体" w:hAnsi="宋体" w:cs="宋体" w:hint="eastAsia"/>
                <w:color w:val="000000"/>
                <w:kern w:val="0"/>
                <w:sz w:val="22"/>
                <w:lang/>
              </w:rPr>
              <w:br/>
              <w:t>2</w:t>
            </w:r>
            <w:r>
              <w:rPr>
                <w:rFonts w:ascii="宋体" w:hAnsi="宋体" w:cs="宋体" w:hint="eastAsia"/>
                <w:color w:val="000000"/>
                <w:kern w:val="0"/>
                <w:sz w:val="22"/>
                <w:lang/>
              </w:rPr>
              <w:t>、组播协议</w:t>
            </w:r>
            <w:r>
              <w:rPr>
                <w:rFonts w:ascii="宋体" w:hAnsi="宋体" w:cs="宋体" w:hint="eastAsia"/>
                <w:color w:val="000000"/>
                <w:kern w:val="0"/>
                <w:sz w:val="22"/>
                <w:lang/>
              </w:rPr>
              <w:t xml:space="preserve">: </w:t>
            </w:r>
            <w:r>
              <w:rPr>
                <w:rFonts w:ascii="宋体" w:hAnsi="宋体" w:cs="宋体" w:hint="eastAsia"/>
                <w:color w:val="000000"/>
                <w:kern w:val="0"/>
                <w:sz w:val="22"/>
                <w:lang/>
              </w:rPr>
              <w:t>支持</w:t>
            </w:r>
            <w:r>
              <w:rPr>
                <w:rFonts w:ascii="宋体" w:hAnsi="宋体" w:cs="宋体" w:hint="eastAsia"/>
                <w:color w:val="000000"/>
                <w:kern w:val="0"/>
                <w:sz w:val="22"/>
                <w:lang/>
              </w:rPr>
              <w:t xml:space="preserve"> IGMP Snooping</w:t>
            </w:r>
            <w:r>
              <w:rPr>
                <w:rFonts w:ascii="宋体" w:hAnsi="宋体" w:cs="宋体" w:hint="eastAsia"/>
                <w:color w:val="000000"/>
                <w:kern w:val="0"/>
                <w:sz w:val="22"/>
                <w:lang/>
              </w:rPr>
              <w:br/>
              <w:t>3</w:t>
            </w:r>
            <w:r>
              <w:rPr>
                <w:rFonts w:ascii="宋体" w:hAnsi="宋体" w:cs="宋体" w:hint="eastAsia"/>
                <w:color w:val="000000"/>
                <w:kern w:val="0"/>
                <w:sz w:val="22"/>
                <w:lang/>
              </w:rPr>
              <w:t>、基于端口的</w:t>
            </w:r>
            <w:r>
              <w:rPr>
                <w:rFonts w:ascii="宋体" w:hAnsi="宋体" w:cs="宋体" w:hint="eastAsia"/>
                <w:color w:val="000000"/>
                <w:kern w:val="0"/>
                <w:sz w:val="22"/>
                <w:lang/>
              </w:rPr>
              <w:t>VLAN</w:t>
            </w:r>
            <w:r>
              <w:rPr>
                <w:rFonts w:ascii="宋体" w:hAnsi="宋体" w:cs="宋体" w:hint="eastAsia"/>
                <w:color w:val="000000"/>
                <w:kern w:val="0"/>
                <w:sz w:val="22"/>
                <w:lang/>
              </w:rPr>
              <w:t>，</w:t>
            </w:r>
            <w:r>
              <w:rPr>
                <w:rFonts w:ascii="宋体" w:hAnsi="宋体" w:cs="宋体" w:hint="eastAsia"/>
                <w:color w:val="000000"/>
                <w:kern w:val="0"/>
                <w:sz w:val="22"/>
                <w:lang/>
              </w:rPr>
              <w:t>802.1Q</w:t>
            </w:r>
            <w:r>
              <w:rPr>
                <w:rFonts w:ascii="宋体" w:hAnsi="宋体" w:cs="宋体" w:hint="eastAsia"/>
                <w:color w:val="000000"/>
                <w:kern w:val="0"/>
                <w:sz w:val="22"/>
                <w:lang/>
              </w:rPr>
              <w:t>标记</w:t>
            </w:r>
            <w:r>
              <w:rPr>
                <w:rFonts w:ascii="宋体" w:hAnsi="宋体" w:cs="宋体" w:hint="eastAsia"/>
                <w:color w:val="000000"/>
                <w:kern w:val="0"/>
                <w:sz w:val="22"/>
                <w:lang/>
              </w:rPr>
              <w:t>VLAN</w:t>
            </w:r>
            <w:r>
              <w:rPr>
                <w:rFonts w:ascii="宋体" w:hAnsi="宋体" w:cs="宋体" w:hint="eastAsia"/>
                <w:color w:val="000000"/>
                <w:kern w:val="0"/>
                <w:sz w:val="22"/>
                <w:lang/>
              </w:rPr>
              <w:t>，支持≥</w:t>
            </w:r>
            <w:r>
              <w:rPr>
                <w:rFonts w:ascii="宋体" w:hAnsi="宋体" w:cs="宋体" w:hint="eastAsia"/>
                <w:color w:val="000000"/>
                <w:kern w:val="0"/>
                <w:sz w:val="22"/>
                <w:lang/>
              </w:rPr>
              <w:t>4096</w:t>
            </w:r>
            <w:r>
              <w:rPr>
                <w:rFonts w:ascii="宋体" w:hAnsi="宋体" w:cs="宋体" w:hint="eastAsia"/>
                <w:color w:val="000000"/>
                <w:kern w:val="0"/>
                <w:sz w:val="22"/>
                <w:lang/>
              </w:rPr>
              <w:t>个</w:t>
            </w:r>
            <w:r>
              <w:rPr>
                <w:rFonts w:ascii="宋体" w:hAnsi="宋体" w:cs="宋体" w:hint="eastAsia"/>
                <w:color w:val="000000"/>
                <w:kern w:val="0"/>
                <w:sz w:val="22"/>
                <w:lang/>
              </w:rPr>
              <w:t>VLAN</w:t>
            </w:r>
            <w:r>
              <w:rPr>
                <w:rFonts w:ascii="宋体" w:hAnsi="宋体" w:cs="宋体" w:hint="eastAsia"/>
                <w:color w:val="000000"/>
                <w:kern w:val="0"/>
                <w:sz w:val="22"/>
                <w:lang/>
              </w:rPr>
              <w:t>；</w:t>
            </w:r>
            <w:r>
              <w:rPr>
                <w:rFonts w:ascii="宋体" w:hAnsi="宋体" w:cs="宋体" w:hint="eastAsia"/>
                <w:color w:val="000000"/>
                <w:kern w:val="0"/>
                <w:sz w:val="22"/>
                <w:lang/>
              </w:rPr>
              <w:t>MAC</w:t>
            </w:r>
            <w:r>
              <w:rPr>
                <w:rFonts w:ascii="宋体" w:hAnsi="宋体" w:cs="宋体" w:hint="eastAsia"/>
                <w:color w:val="000000"/>
                <w:kern w:val="0"/>
                <w:sz w:val="22"/>
                <w:lang/>
              </w:rPr>
              <w:t>地址表支持≥</w:t>
            </w:r>
            <w:r>
              <w:rPr>
                <w:rFonts w:ascii="宋体" w:hAnsi="宋体" w:cs="宋体" w:hint="eastAsia"/>
                <w:color w:val="000000"/>
                <w:kern w:val="0"/>
                <w:sz w:val="22"/>
                <w:lang/>
              </w:rPr>
              <w:t>32K</w:t>
            </w:r>
            <w:r>
              <w:rPr>
                <w:rFonts w:ascii="宋体" w:hAnsi="宋体" w:cs="宋体" w:hint="eastAsia"/>
                <w:color w:val="000000"/>
                <w:kern w:val="0"/>
                <w:sz w:val="22"/>
                <w:lang/>
              </w:rPr>
              <w:t>；</w:t>
            </w:r>
            <w:r>
              <w:rPr>
                <w:rFonts w:ascii="宋体" w:hAnsi="宋体" w:cs="宋体" w:hint="eastAsia"/>
                <w:color w:val="000000"/>
                <w:kern w:val="0"/>
                <w:sz w:val="22"/>
                <w:lang/>
              </w:rPr>
              <w:br/>
              <w:t>4</w:t>
            </w:r>
            <w:r>
              <w:rPr>
                <w:rFonts w:ascii="宋体" w:hAnsi="宋体" w:cs="宋体" w:hint="eastAsia"/>
                <w:color w:val="000000"/>
                <w:kern w:val="0"/>
                <w:sz w:val="22"/>
                <w:lang/>
              </w:rPr>
              <w:t>、支持</w:t>
            </w:r>
            <w:r>
              <w:rPr>
                <w:rFonts w:ascii="宋体" w:hAnsi="宋体" w:cs="宋体" w:hint="eastAsia"/>
                <w:color w:val="000000"/>
                <w:kern w:val="0"/>
                <w:sz w:val="22"/>
                <w:lang/>
              </w:rPr>
              <w:t>IEEE802.1D</w:t>
            </w:r>
            <w:r>
              <w:rPr>
                <w:rFonts w:ascii="宋体" w:hAnsi="宋体" w:cs="宋体" w:hint="eastAsia"/>
                <w:color w:val="000000"/>
                <w:kern w:val="0"/>
                <w:sz w:val="22"/>
                <w:lang/>
              </w:rPr>
              <w:t>生成树协议（</w:t>
            </w:r>
            <w:r>
              <w:rPr>
                <w:rFonts w:ascii="宋体" w:hAnsi="宋体" w:cs="宋体" w:hint="eastAsia"/>
                <w:color w:val="000000"/>
                <w:kern w:val="0"/>
                <w:sz w:val="22"/>
                <w:lang/>
              </w:rPr>
              <w:t>STP</w:t>
            </w:r>
            <w:r>
              <w:rPr>
                <w:rFonts w:ascii="宋体" w:hAnsi="宋体" w:cs="宋体" w:hint="eastAsia"/>
                <w:color w:val="000000"/>
                <w:kern w:val="0"/>
                <w:sz w:val="22"/>
                <w:lang/>
              </w:rPr>
              <w:t>）、支持</w:t>
            </w:r>
            <w:r>
              <w:rPr>
                <w:rFonts w:ascii="宋体" w:hAnsi="宋体" w:cs="宋体" w:hint="eastAsia"/>
                <w:color w:val="000000"/>
                <w:kern w:val="0"/>
                <w:sz w:val="22"/>
                <w:lang/>
              </w:rPr>
              <w:t>IEEE802.1W</w:t>
            </w:r>
            <w:r>
              <w:rPr>
                <w:rFonts w:ascii="宋体" w:hAnsi="宋体" w:cs="宋体" w:hint="eastAsia"/>
                <w:color w:val="000000"/>
                <w:kern w:val="0"/>
                <w:sz w:val="22"/>
                <w:lang/>
              </w:rPr>
              <w:t>快速生成树协议（</w:t>
            </w:r>
            <w:r>
              <w:rPr>
                <w:rFonts w:ascii="宋体" w:hAnsi="宋体" w:cs="宋体" w:hint="eastAsia"/>
                <w:color w:val="000000"/>
                <w:kern w:val="0"/>
                <w:sz w:val="22"/>
                <w:lang/>
              </w:rPr>
              <w:t>RSTP</w:t>
            </w:r>
            <w:r>
              <w:rPr>
                <w:rFonts w:ascii="宋体" w:hAnsi="宋体" w:cs="宋体" w:hint="eastAsia"/>
                <w:color w:val="000000"/>
                <w:kern w:val="0"/>
                <w:sz w:val="22"/>
                <w:lang/>
              </w:rPr>
              <w:t>）</w:t>
            </w:r>
            <w:r>
              <w:rPr>
                <w:rFonts w:ascii="宋体" w:hAnsi="宋体" w:cs="宋体" w:hint="eastAsia"/>
                <w:color w:val="000000"/>
                <w:kern w:val="0"/>
                <w:sz w:val="22"/>
                <w:lang/>
              </w:rPr>
              <w:br/>
              <w:t>5</w:t>
            </w:r>
            <w:r>
              <w:rPr>
                <w:rFonts w:ascii="宋体" w:hAnsi="宋体" w:cs="宋体" w:hint="eastAsia"/>
                <w:color w:val="000000"/>
                <w:kern w:val="0"/>
                <w:sz w:val="22"/>
                <w:lang/>
              </w:rPr>
              <w:t>、支持端口汇聚、</w:t>
            </w:r>
            <w:r>
              <w:rPr>
                <w:rFonts w:ascii="宋体" w:hAnsi="宋体" w:cs="宋体" w:hint="eastAsia"/>
                <w:color w:val="000000"/>
                <w:kern w:val="0"/>
                <w:sz w:val="22"/>
                <w:lang/>
              </w:rPr>
              <w:t>802.1QVLAN</w:t>
            </w:r>
            <w:r>
              <w:rPr>
                <w:rFonts w:ascii="宋体" w:hAnsi="宋体" w:cs="宋体" w:hint="eastAsia"/>
                <w:color w:val="000000"/>
                <w:kern w:val="0"/>
                <w:sz w:val="22"/>
                <w:lang/>
              </w:rPr>
              <w:t>、</w:t>
            </w:r>
            <w:r>
              <w:rPr>
                <w:rFonts w:ascii="宋体" w:hAnsi="宋体" w:cs="宋体" w:hint="eastAsia"/>
                <w:color w:val="000000"/>
                <w:kern w:val="0"/>
                <w:sz w:val="22"/>
                <w:lang/>
              </w:rPr>
              <w:t>ERPS</w:t>
            </w:r>
            <w:r>
              <w:rPr>
                <w:rFonts w:ascii="宋体" w:hAnsi="宋体" w:cs="宋体" w:hint="eastAsia"/>
                <w:color w:val="000000"/>
                <w:kern w:val="0"/>
                <w:sz w:val="22"/>
                <w:lang/>
              </w:rPr>
              <w:t>环网协议、防</w:t>
            </w:r>
            <w:r>
              <w:rPr>
                <w:rFonts w:ascii="宋体" w:hAnsi="宋体" w:cs="宋体" w:hint="eastAsia"/>
                <w:color w:val="000000"/>
                <w:kern w:val="0"/>
                <w:sz w:val="22"/>
                <w:lang/>
              </w:rPr>
              <w:t>ARP</w:t>
            </w:r>
            <w:r>
              <w:rPr>
                <w:rFonts w:ascii="宋体" w:hAnsi="宋体" w:cs="宋体" w:hint="eastAsia"/>
                <w:color w:val="000000"/>
                <w:kern w:val="0"/>
                <w:sz w:val="22"/>
                <w:lang/>
              </w:rPr>
              <w:t>欺骗、防蠕虫病毒、防</w:t>
            </w:r>
            <w:r>
              <w:rPr>
                <w:rFonts w:ascii="宋体" w:hAnsi="宋体" w:cs="宋体" w:hint="eastAsia"/>
                <w:color w:val="000000"/>
                <w:kern w:val="0"/>
                <w:sz w:val="22"/>
                <w:lang/>
              </w:rPr>
              <w:t>MAC</w:t>
            </w:r>
            <w:r>
              <w:rPr>
                <w:rFonts w:ascii="宋体" w:hAnsi="宋体" w:cs="宋体" w:hint="eastAsia"/>
                <w:color w:val="000000"/>
                <w:kern w:val="0"/>
                <w:sz w:val="22"/>
                <w:lang/>
              </w:rPr>
              <w:t>地址攻击</w:t>
            </w:r>
            <w:r>
              <w:rPr>
                <w:rFonts w:ascii="宋体" w:hAnsi="宋体" w:cs="宋体" w:hint="eastAsia"/>
                <w:color w:val="000000"/>
                <w:kern w:val="0"/>
                <w:sz w:val="22"/>
                <w:lang/>
              </w:rPr>
              <w:t xml:space="preserve">                                                                                          6</w:t>
            </w:r>
            <w:r>
              <w:rPr>
                <w:rFonts w:ascii="宋体" w:hAnsi="宋体" w:cs="宋体" w:hint="eastAsia"/>
                <w:color w:val="000000"/>
                <w:kern w:val="0"/>
                <w:sz w:val="22"/>
                <w:lang/>
              </w:rPr>
              <w:t>、支持</w:t>
            </w:r>
            <w:r>
              <w:rPr>
                <w:rFonts w:ascii="宋体" w:hAnsi="宋体" w:cs="宋体" w:hint="eastAsia"/>
                <w:color w:val="000000"/>
                <w:kern w:val="0"/>
                <w:sz w:val="22"/>
                <w:lang/>
              </w:rPr>
              <w:t>ACL</w:t>
            </w:r>
            <w:r>
              <w:rPr>
                <w:rFonts w:ascii="宋体" w:hAnsi="宋体" w:cs="宋体" w:hint="eastAsia"/>
                <w:color w:val="000000"/>
                <w:kern w:val="0"/>
                <w:sz w:val="22"/>
                <w:lang/>
              </w:rPr>
              <w:t>规则设定，</w:t>
            </w:r>
            <w:r>
              <w:rPr>
                <w:rFonts w:ascii="宋体" w:hAnsi="宋体" w:cs="宋体" w:hint="eastAsia"/>
                <w:color w:val="000000"/>
                <w:kern w:val="0"/>
                <w:sz w:val="22"/>
                <w:lang/>
              </w:rPr>
              <w:t>IP+MAC+</w:t>
            </w:r>
            <w:r>
              <w:rPr>
                <w:rFonts w:ascii="宋体" w:hAnsi="宋体" w:cs="宋体" w:hint="eastAsia"/>
                <w:color w:val="000000"/>
                <w:kern w:val="0"/>
                <w:sz w:val="22"/>
                <w:lang/>
              </w:rPr>
              <w:t>端口</w:t>
            </w:r>
            <w:r>
              <w:rPr>
                <w:rFonts w:ascii="宋体" w:hAnsi="宋体" w:cs="宋体" w:hint="eastAsia"/>
                <w:color w:val="000000"/>
                <w:kern w:val="0"/>
                <w:sz w:val="22"/>
                <w:lang/>
              </w:rPr>
              <w:t>+VLAN</w:t>
            </w:r>
            <w:r>
              <w:rPr>
                <w:rFonts w:ascii="宋体" w:hAnsi="宋体" w:cs="宋体" w:hint="eastAsia"/>
                <w:color w:val="000000"/>
                <w:kern w:val="0"/>
                <w:sz w:val="22"/>
                <w:lang/>
              </w:rPr>
              <w:t>的三元绑定</w:t>
            </w:r>
            <w:r>
              <w:rPr>
                <w:rFonts w:ascii="宋体" w:hAnsi="宋体" w:cs="宋体" w:hint="eastAsia"/>
                <w:color w:val="000000"/>
                <w:kern w:val="0"/>
                <w:sz w:val="22"/>
                <w:lang/>
              </w:rPr>
              <w:t>等</w:t>
            </w:r>
            <w:r>
              <w:rPr>
                <w:rFonts w:ascii="宋体" w:hAnsi="宋体" w:cs="宋体" w:hint="eastAsia"/>
                <w:color w:val="000000"/>
                <w:kern w:val="0"/>
                <w:sz w:val="22"/>
                <w:lang/>
              </w:rPr>
              <w:t xml:space="preserve">                                                                                                                                                                                                                                                               </w:t>
            </w:r>
            <w:r>
              <w:rPr>
                <w:rFonts w:ascii="宋体" w:hAnsi="宋体" w:cs="宋体" w:hint="eastAsia"/>
                <w:color w:val="000000"/>
                <w:kern w:val="0"/>
                <w:sz w:val="22"/>
                <w:lang/>
              </w:rPr>
              <w:t xml:space="preserve">                                           7</w:t>
            </w:r>
            <w:r>
              <w:rPr>
                <w:rFonts w:ascii="宋体" w:hAnsi="宋体" w:cs="宋体" w:hint="eastAsia"/>
                <w:color w:val="000000"/>
                <w:kern w:val="0"/>
                <w:sz w:val="22"/>
                <w:lang/>
              </w:rPr>
              <w:t>、支持端口汇聚、最大支持</w:t>
            </w:r>
            <w:r>
              <w:rPr>
                <w:rFonts w:ascii="宋体" w:hAnsi="宋体" w:cs="宋体" w:hint="eastAsia"/>
                <w:color w:val="000000"/>
                <w:kern w:val="0"/>
                <w:sz w:val="22"/>
                <w:lang/>
              </w:rPr>
              <w:t>26</w:t>
            </w:r>
            <w:r>
              <w:rPr>
                <w:rFonts w:ascii="宋体" w:hAnsi="宋体" w:cs="宋体" w:hint="eastAsia"/>
                <w:color w:val="000000"/>
                <w:kern w:val="0"/>
                <w:sz w:val="22"/>
                <w:lang/>
              </w:rPr>
              <w:t>组，每组端口成员≤</w:t>
            </w:r>
            <w:r>
              <w:rPr>
                <w:rFonts w:ascii="宋体" w:hAnsi="宋体" w:cs="宋体" w:hint="eastAsia"/>
                <w:color w:val="000000"/>
                <w:kern w:val="0"/>
                <w:sz w:val="22"/>
                <w:lang/>
              </w:rPr>
              <w:t>8</w:t>
            </w:r>
            <w:r>
              <w:rPr>
                <w:rFonts w:ascii="宋体" w:hAnsi="宋体" w:cs="宋体" w:hint="eastAsia"/>
                <w:color w:val="000000"/>
                <w:kern w:val="0"/>
                <w:sz w:val="22"/>
                <w:lang/>
              </w:rPr>
              <w:t>个；支持端口镜像功能；</w:t>
            </w:r>
            <w:r>
              <w:rPr>
                <w:rFonts w:ascii="宋体" w:hAnsi="宋体" w:cs="宋体" w:hint="eastAsia"/>
                <w:color w:val="000000"/>
                <w:kern w:val="0"/>
                <w:sz w:val="22"/>
                <w:lang/>
              </w:rPr>
              <w:t xml:space="preserve">                                                                                                    8</w:t>
            </w:r>
            <w:r>
              <w:rPr>
                <w:rFonts w:ascii="宋体" w:hAnsi="宋体" w:cs="宋体" w:hint="eastAsia"/>
                <w:color w:val="000000"/>
                <w:kern w:val="0"/>
                <w:sz w:val="22"/>
                <w:lang/>
              </w:rPr>
              <w:t>、支持</w:t>
            </w:r>
            <w:r>
              <w:rPr>
                <w:rFonts w:ascii="宋体" w:hAnsi="宋体" w:cs="宋体" w:hint="eastAsia"/>
                <w:color w:val="000000"/>
                <w:kern w:val="0"/>
                <w:sz w:val="22"/>
                <w:lang/>
              </w:rPr>
              <w:t>IEEE802.3</w:t>
            </w:r>
            <w:r>
              <w:rPr>
                <w:rFonts w:ascii="宋体" w:hAnsi="宋体" w:cs="宋体" w:hint="eastAsia"/>
                <w:color w:val="000000"/>
                <w:kern w:val="0"/>
                <w:sz w:val="22"/>
                <w:lang/>
              </w:rPr>
              <w:t>、</w:t>
            </w:r>
            <w:r>
              <w:rPr>
                <w:rFonts w:ascii="宋体" w:hAnsi="宋体" w:cs="宋体" w:hint="eastAsia"/>
                <w:color w:val="000000"/>
                <w:kern w:val="0"/>
                <w:sz w:val="22"/>
                <w:lang/>
              </w:rPr>
              <w:t>802.3u</w:t>
            </w:r>
            <w:r>
              <w:rPr>
                <w:rFonts w:ascii="宋体" w:hAnsi="宋体" w:cs="宋体" w:hint="eastAsia"/>
                <w:color w:val="000000"/>
                <w:kern w:val="0"/>
                <w:sz w:val="22"/>
                <w:lang/>
              </w:rPr>
              <w:t>、</w:t>
            </w:r>
            <w:r>
              <w:rPr>
                <w:rFonts w:ascii="宋体" w:hAnsi="宋体" w:cs="宋体" w:hint="eastAsia"/>
                <w:color w:val="000000"/>
                <w:kern w:val="0"/>
                <w:sz w:val="22"/>
                <w:lang/>
              </w:rPr>
              <w:t>802.3ab</w:t>
            </w:r>
            <w:r>
              <w:rPr>
                <w:rFonts w:ascii="宋体" w:hAnsi="宋体" w:cs="宋体" w:hint="eastAsia"/>
                <w:color w:val="000000"/>
                <w:kern w:val="0"/>
                <w:sz w:val="22"/>
                <w:lang/>
              </w:rPr>
              <w:t>、</w:t>
            </w:r>
            <w:r>
              <w:rPr>
                <w:rFonts w:ascii="宋体" w:hAnsi="宋体" w:cs="宋体" w:hint="eastAsia"/>
                <w:color w:val="000000"/>
                <w:kern w:val="0"/>
                <w:sz w:val="22"/>
                <w:lang/>
              </w:rPr>
              <w:t>802.3z</w:t>
            </w:r>
            <w:r>
              <w:rPr>
                <w:rFonts w:ascii="宋体" w:hAnsi="宋体" w:cs="宋体" w:hint="eastAsia"/>
                <w:color w:val="000000"/>
                <w:kern w:val="0"/>
                <w:sz w:val="22"/>
                <w:lang/>
              </w:rPr>
              <w:t>、</w:t>
            </w:r>
            <w:r>
              <w:rPr>
                <w:rFonts w:ascii="宋体" w:hAnsi="宋体" w:cs="宋体" w:hint="eastAsia"/>
                <w:color w:val="000000"/>
                <w:kern w:val="0"/>
                <w:sz w:val="22"/>
                <w:lang/>
              </w:rPr>
              <w:t>802.3x</w:t>
            </w:r>
            <w:r>
              <w:rPr>
                <w:rFonts w:ascii="宋体" w:hAnsi="宋体" w:cs="宋体" w:hint="eastAsia"/>
                <w:color w:val="000000"/>
                <w:kern w:val="0"/>
                <w:sz w:val="22"/>
                <w:lang/>
              </w:rPr>
              <w:t>、</w:t>
            </w:r>
            <w:r>
              <w:rPr>
                <w:rFonts w:ascii="宋体" w:hAnsi="宋体" w:cs="宋体" w:hint="eastAsia"/>
                <w:color w:val="000000"/>
                <w:kern w:val="0"/>
                <w:sz w:val="22"/>
                <w:lang/>
              </w:rPr>
              <w:t xml:space="preserve">802.3ad </w:t>
            </w:r>
            <w:r>
              <w:rPr>
                <w:rFonts w:ascii="宋体" w:hAnsi="宋体" w:cs="宋体" w:hint="eastAsia"/>
                <w:color w:val="000000"/>
                <w:kern w:val="0"/>
                <w:sz w:val="22"/>
                <w:lang/>
              </w:rPr>
              <w:t>；</w:t>
            </w:r>
            <w:r>
              <w:rPr>
                <w:rFonts w:ascii="宋体" w:hAnsi="宋体" w:cs="宋体" w:hint="eastAsia"/>
                <w:color w:val="000000"/>
                <w:kern w:val="0"/>
                <w:sz w:val="22"/>
                <w:lang/>
              </w:rPr>
              <w:t xml:space="preserve">                         </w:t>
            </w:r>
            <w:r>
              <w:rPr>
                <w:rFonts w:ascii="宋体" w:hAnsi="宋体" w:cs="宋体" w:hint="eastAsia"/>
                <w:color w:val="000000"/>
                <w:kern w:val="0"/>
                <w:sz w:val="22"/>
                <w:lang/>
              </w:rPr>
              <w:t xml:space="preserve">                                                                                                                                                                                       9</w:t>
            </w:r>
            <w:r>
              <w:rPr>
                <w:rFonts w:ascii="宋体" w:hAnsi="宋体" w:cs="宋体" w:hint="eastAsia"/>
                <w:color w:val="000000"/>
                <w:kern w:val="0"/>
                <w:sz w:val="22"/>
                <w:lang/>
              </w:rPr>
              <w:t>、支持</w:t>
            </w:r>
            <w:r>
              <w:rPr>
                <w:rFonts w:ascii="宋体" w:hAnsi="宋体" w:cs="宋体" w:hint="eastAsia"/>
                <w:color w:val="000000"/>
                <w:kern w:val="0"/>
                <w:sz w:val="22"/>
                <w:lang/>
              </w:rPr>
              <w:t>ARP</w:t>
            </w:r>
            <w:r>
              <w:rPr>
                <w:rFonts w:ascii="宋体" w:hAnsi="宋体" w:cs="宋体" w:hint="eastAsia"/>
                <w:color w:val="000000"/>
                <w:kern w:val="0"/>
                <w:sz w:val="22"/>
                <w:lang/>
              </w:rPr>
              <w:t>广播防御、回路防御、广播风暴抑制；</w:t>
            </w:r>
            <w:r>
              <w:rPr>
                <w:rFonts w:ascii="宋体" w:hAnsi="宋体" w:cs="宋体" w:hint="eastAsia"/>
                <w:color w:val="000000"/>
                <w:kern w:val="0"/>
                <w:sz w:val="22"/>
                <w:lang/>
              </w:rPr>
              <w:t xml:space="preserve">                                                 </w:t>
            </w:r>
            <w:r>
              <w:rPr>
                <w:rFonts w:ascii="宋体" w:hAnsi="宋体" w:cs="宋体" w:hint="eastAsia"/>
                <w:color w:val="000000"/>
                <w:kern w:val="0"/>
                <w:sz w:val="22"/>
                <w:lang/>
              </w:rPr>
              <w:t xml:space="preserve">                                                                                         10</w:t>
            </w:r>
            <w:r>
              <w:rPr>
                <w:rFonts w:ascii="宋体" w:hAnsi="宋体" w:cs="宋体" w:hint="eastAsia"/>
                <w:color w:val="000000"/>
                <w:kern w:val="0"/>
                <w:sz w:val="22"/>
                <w:lang/>
              </w:rPr>
              <w:t>、支持</w:t>
            </w:r>
            <w:r>
              <w:rPr>
                <w:rFonts w:ascii="宋体" w:hAnsi="宋体" w:cs="宋体" w:hint="eastAsia"/>
                <w:color w:val="000000"/>
                <w:kern w:val="0"/>
                <w:sz w:val="22"/>
                <w:lang/>
              </w:rPr>
              <w:t>WEB</w:t>
            </w:r>
            <w:r>
              <w:rPr>
                <w:rFonts w:ascii="宋体" w:hAnsi="宋体" w:cs="宋体" w:hint="eastAsia"/>
                <w:color w:val="000000"/>
                <w:kern w:val="0"/>
                <w:sz w:val="22"/>
                <w:lang/>
              </w:rPr>
              <w:t>页面中文图形化配置软件等方式进行配置和管理、支持</w:t>
            </w:r>
            <w:r>
              <w:rPr>
                <w:rFonts w:ascii="宋体" w:hAnsi="宋体" w:cs="宋体" w:hint="eastAsia"/>
                <w:color w:val="000000"/>
                <w:kern w:val="0"/>
                <w:sz w:val="22"/>
                <w:lang/>
              </w:rPr>
              <w:t>SSH</w:t>
            </w:r>
            <w:r>
              <w:rPr>
                <w:rFonts w:ascii="宋体" w:hAnsi="宋体" w:cs="宋体" w:hint="eastAsia"/>
                <w:color w:val="000000"/>
                <w:kern w:val="0"/>
                <w:sz w:val="22"/>
                <w:lang/>
              </w:rPr>
              <w:t>管理界面，支持交换机联动管理；</w:t>
            </w:r>
          </w:p>
          <w:p w:rsidR="00B82237" w:rsidRDefault="0080117A">
            <w:pPr>
              <w:widowControl/>
              <w:spacing w:line="320" w:lineRule="exact"/>
              <w:jc w:val="left"/>
              <w:textAlignment w:val="center"/>
              <w:rPr>
                <w:rFonts w:ascii="宋体" w:hAnsi="宋体" w:cs="宋体"/>
                <w:color w:val="000000"/>
                <w:kern w:val="0"/>
                <w:sz w:val="22"/>
                <w:lang/>
              </w:rPr>
            </w:pPr>
            <w:r>
              <w:rPr>
                <w:rFonts w:ascii="宋体" w:hAnsi="宋体" w:cs="宋体" w:hint="eastAsia"/>
                <w:color w:val="000000"/>
                <w:kern w:val="0"/>
                <w:sz w:val="22"/>
                <w:highlight w:val="yellow"/>
                <w:lang/>
              </w:rPr>
              <w:t>10</w:t>
            </w:r>
            <w:r>
              <w:rPr>
                <w:rFonts w:ascii="宋体" w:hAnsi="宋体" w:cs="宋体" w:hint="eastAsia"/>
                <w:color w:val="000000"/>
                <w:kern w:val="0"/>
                <w:sz w:val="22"/>
                <w:highlight w:val="yellow"/>
                <w:lang/>
              </w:rPr>
              <w:t>、推荐品牌：华为，华三，锐捷</w:t>
            </w:r>
            <w:r>
              <w:rPr>
                <w:rFonts w:ascii="宋体" w:hAnsi="宋体" w:cs="宋体" w:hint="eastAsia"/>
                <w:color w:val="000000"/>
                <w:kern w:val="0"/>
                <w:sz w:val="22"/>
                <w:highlight w:val="yellow"/>
                <w:lang/>
              </w:rPr>
              <w:t xml:space="preserve">  </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个</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B82237">
        <w:trPr>
          <w:trHeight w:val="1758"/>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学生电脑桌</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lang/>
              </w:rPr>
              <w:t>1</w:t>
            </w:r>
            <w:r>
              <w:rPr>
                <w:rFonts w:ascii="宋体" w:hAnsi="宋体" w:cs="宋体" w:hint="eastAsia"/>
                <w:color w:val="000000"/>
                <w:kern w:val="0"/>
                <w:sz w:val="22"/>
                <w:lang/>
              </w:rPr>
              <w:t>、</w:t>
            </w:r>
            <w:r>
              <w:rPr>
                <w:rFonts w:ascii="宋体" w:hAnsi="宋体" w:cs="宋体" w:hint="eastAsia"/>
                <w:color w:val="000000"/>
                <w:kern w:val="0"/>
                <w:sz w:val="22"/>
                <w:highlight w:val="yellow"/>
                <w:lang/>
              </w:rPr>
              <w:t>规格尺寸</w:t>
            </w:r>
            <w:r>
              <w:rPr>
                <w:rFonts w:ascii="宋体" w:hAnsi="宋体" w:cs="宋体" w:hint="eastAsia"/>
                <w:color w:val="000000"/>
                <w:kern w:val="0"/>
                <w:sz w:val="22"/>
                <w:highlight w:val="yellow"/>
                <w:lang/>
              </w:rPr>
              <w:t>长</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宽</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高（</w:t>
            </w:r>
            <w:r>
              <w:rPr>
                <w:rFonts w:ascii="宋体" w:hAnsi="宋体" w:cs="宋体" w:hint="eastAsia"/>
                <w:color w:val="000000"/>
                <w:kern w:val="0"/>
                <w:sz w:val="22"/>
                <w:highlight w:val="yellow"/>
                <w:lang/>
              </w:rPr>
              <w:t>1</w:t>
            </w:r>
            <w:r>
              <w:rPr>
                <w:rFonts w:ascii="宋体" w:hAnsi="宋体" w:cs="宋体" w:hint="eastAsia"/>
                <w:color w:val="000000"/>
                <w:kern w:val="0"/>
                <w:sz w:val="22"/>
                <w:highlight w:val="yellow"/>
                <w:lang/>
              </w:rPr>
              <w:t>3</w:t>
            </w:r>
            <w:r>
              <w:rPr>
                <w:rFonts w:ascii="宋体" w:hAnsi="宋体" w:cs="宋体" w:hint="eastAsia"/>
                <w:color w:val="000000"/>
                <w:kern w:val="0"/>
                <w:sz w:val="22"/>
                <w:highlight w:val="yellow"/>
                <w:lang/>
              </w:rPr>
              <w:t>0*60*7</w:t>
            </w:r>
            <w:r>
              <w:rPr>
                <w:rFonts w:ascii="宋体" w:hAnsi="宋体" w:cs="宋体" w:hint="eastAsia"/>
                <w:color w:val="000000"/>
                <w:kern w:val="0"/>
                <w:sz w:val="22"/>
                <w:highlight w:val="yellow"/>
                <w:lang/>
              </w:rPr>
              <w:t>5c</w:t>
            </w:r>
            <w:r>
              <w:rPr>
                <w:rFonts w:ascii="宋体" w:hAnsi="宋体" w:cs="宋体" w:hint="eastAsia"/>
                <w:color w:val="000000"/>
                <w:kern w:val="0"/>
                <w:sz w:val="22"/>
                <w:highlight w:val="yellow"/>
                <w:lang/>
              </w:rPr>
              <w:t>m</w:t>
            </w:r>
            <w:r>
              <w:rPr>
                <w:rFonts w:ascii="宋体" w:hAnsi="宋体" w:cs="宋体" w:hint="eastAsia"/>
                <w:color w:val="000000"/>
                <w:kern w:val="0"/>
                <w:sz w:val="22"/>
                <w:highlight w:val="yellow"/>
                <w:lang/>
              </w:rPr>
              <w:t>）</w:t>
            </w:r>
            <w:r>
              <w:rPr>
                <w:rFonts w:ascii="宋体" w:hAnsi="宋体" w:cs="宋体" w:hint="eastAsia"/>
                <w:color w:val="000000"/>
                <w:kern w:val="0"/>
                <w:sz w:val="22"/>
                <w:lang/>
              </w:rPr>
              <w:br/>
              <w:t>2</w:t>
            </w:r>
            <w:r>
              <w:rPr>
                <w:rFonts w:ascii="宋体" w:hAnsi="宋体" w:cs="宋体" w:hint="eastAsia"/>
                <w:color w:val="000000"/>
                <w:kern w:val="0"/>
                <w:sz w:val="22"/>
                <w:lang/>
              </w:rPr>
              <w:t>、台身：全钢结构，浅灰色，桌面预留穿线孔；</w:t>
            </w:r>
            <w:r>
              <w:rPr>
                <w:rFonts w:ascii="宋体" w:hAnsi="宋体" w:cs="宋体" w:hint="eastAsia"/>
                <w:color w:val="000000"/>
                <w:kern w:val="0"/>
                <w:sz w:val="22"/>
                <w:lang/>
              </w:rPr>
              <w:br/>
            </w:r>
            <w:r>
              <w:rPr>
                <w:rFonts w:ascii="宋体" w:hAnsi="宋体" w:cs="宋体" w:hint="eastAsia"/>
                <w:color w:val="000000"/>
                <w:kern w:val="0"/>
                <w:sz w:val="22"/>
                <w:lang/>
              </w:rPr>
              <w:t>3</w:t>
            </w:r>
            <w:r>
              <w:rPr>
                <w:rFonts w:ascii="宋体" w:hAnsi="宋体" w:cs="宋体" w:hint="eastAsia"/>
                <w:color w:val="000000"/>
                <w:kern w:val="0"/>
                <w:sz w:val="22"/>
                <w:lang/>
              </w:rPr>
              <w:t>、板材台面采用</w:t>
            </w:r>
            <w:r>
              <w:rPr>
                <w:rFonts w:ascii="宋体" w:hAnsi="宋体" w:cs="宋体" w:hint="eastAsia"/>
                <w:color w:val="000000"/>
                <w:kern w:val="0"/>
                <w:sz w:val="22"/>
                <w:lang/>
              </w:rPr>
              <w:t>25mm</w:t>
            </w:r>
            <w:r>
              <w:rPr>
                <w:rFonts w:ascii="宋体" w:hAnsi="宋体" w:cs="宋体" w:hint="eastAsia"/>
                <w:color w:val="000000"/>
                <w:kern w:val="0"/>
                <w:sz w:val="22"/>
                <w:lang/>
              </w:rPr>
              <w:t>厚优质实验室专用实芯理化板，</w:t>
            </w:r>
            <w:r>
              <w:rPr>
                <w:rFonts w:ascii="宋体" w:hAnsi="宋体" w:cs="宋体" w:hint="eastAsia"/>
                <w:color w:val="000000"/>
                <w:kern w:val="0"/>
                <w:sz w:val="22"/>
                <w:lang/>
              </w:rPr>
              <w:t>1.5mm</w:t>
            </w:r>
            <w:r>
              <w:rPr>
                <w:rFonts w:ascii="宋体" w:hAnsi="宋体" w:cs="宋体" w:hint="eastAsia"/>
                <w:color w:val="000000"/>
                <w:kern w:val="0"/>
                <w:sz w:val="22"/>
                <w:lang/>
              </w:rPr>
              <w:t>厚塑制优质封边条机械封边；</w:t>
            </w:r>
            <w:r>
              <w:rPr>
                <w:rFonts w:ascii="宋体" w:hAnsi="宋体" w:cs="宋体" w:hint="eastAsia"/>
                <w:color w:val="000000"/>
                <w:kern w:val="0"/>
                <w:sz w:val="22"/>
                <w:lang/>
              </w:rPr>
              <w:br/>
              <w:t>4</w:t>
            </w:r>
            <w:r>
              <w:rPr>
                <w:rFonts w:ascii="宋体" w:hAnsi="宋体" w:cs="宋体" w:hint="eastAsia"/>
                <w:color w:val="000000"/>
                <w:kern w:val="0"/>
                <w:sz w:val="22"/>
                <w:lang/>
              </w:rPr>
              <w:t>、板材环保要求：</w:t>
            </w:r>
            <w:r>
              <w:rPr>
                <w:rFonts w:ascii="宋体" w:hAnsi="宋体" w:cs="宋体" w:hint="eastAsia"/>
                <w:color w:val="000000"/>
                <w:kern w:val="0"/>
                <w:sz w:val="22"/>
                <w:lang/>
              </w:rPr>
              <w:t>E1</w:t>
            </w:r>
            <w:r>
              <w:rPr>
                <w:rFonts w:ascii="宋体" w:hAnsi="宋体" w:cs="宋体" w:hint="eastAsia"/>
                <w:color w:val="000000"/>
                <w:kern w:val="0"/>
                <w:sz w:val="22"/>
                <w:lang/>
              </w:rPr>
              <w:t>级。</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80</w:t>
            </w:r>
          </w:p>
        </w:tc>
      </w:tr>
      <w:tr w:rsidR="00B82237">
        <w:trPr>
          <w:trHeight w:val="1416"/>
          <w:jc w:val="center"/>
        </w:trPr>
        <w:tc>
          <w:tcPr>
            <w:tcW w:w="612" w:type="dxa"/>
            <w:vAlign w:val="center"/>
          </w:tcPr>
          <w:p w:rsidR="00B82237" w:rsidRDefault="0080117A">
            <w:pPr>
              <w:widowControl/>
              <w:spacing w:line="320" w:lineRule="exact"/>
              <w:jc w:val="center"/>
              <w:textAlignment w:val="center"/>
              <w:rPr>
                <w:rFonts w:ascii="宋体" w:hAnsi="宋体" w:cs="宋体"/>
                <w:color w:val="000000"/>
                <w:kern w:val="0"/>
                <w:sz w:val="22"/>
                <w:lang/>
              </w:rPr>
            </w:pPr>
            <w:r>
              <w:rPr>
                <w:rFonts w:ascii="宋体" w:hAnsi="宋体" w:cs="宋体" w:hint="eastAsia"/>
                <w:color w:val="000000"/>
                <w:kern w:val="0"/>
                <w:sz w:val="22"/>
                <w:lang/>
              </w:rPr>
              <w:t>3</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lang/>
              </w:rPr>
              <w:t>教师讲台</w:t>
            </w:r>
            <w:r>
              <w:rPr>
                <w:rFonts w:ascii="宋体" w:hAnsi="宋体" w:cs="宋体" w:hint="eastAsia"/>
                <w:color w:val="000000"/>
                <w:kern w:val="0"/>
                <w:sz w:val="22"/>
                <w:lang/>
              </w:rPr>
              <w:t>电脑桌</w:t>
            </w:r>
          </w:p>
        </w:tc>
        <w:tc>
          <w:tcPr>
            <w:tcW w:w="5949" w:type="dxa"/>
            <w:vAlign w:val="center"/>
          </w:tcPr>
          <w:p w:rsidR="00B82237" w:rsidRDefault="0080117A">
            <w:pPr>
              <w:widowControl/>
              <w:spacing w:line="320" w:lineRule="exact"/>
              <w:jc w:val="left"/>
              <w:textAlignment w:val="center"/>
              <w:rPr>
                <w:rFonts w:ascii="宋体" w:hAnsi="宋体" w:cs="宋体"/>
                <w:color w:val="000000"/>
                <w:sz w:val="22"/>
                <w:szCs w:val="22"/>
              </w:rPr>
            </w:pPr>
            <w:r>
              <w:rPr>
                <w:rFonts w:ascii="宋体" w:hAnsi="宋体" w:cs="宋体" w:hint="eastAsia"/>
                <w:color w:val="000000"/>
                <w:kern w:val="0"/>
                <w:sz w:val="22"/>
                <w:lang/>
              </w:rPr>
              <w:t>1</w:t>
            </w:r>
            <w:r>
              <w:rPr>
                <w:rFonts w:ascii="宋体" w:hAnsi="宋体" w:cs="宋体" w:hint="eastAsia"/>
                <w:color w:val="000000"/>
                <w:kern w:val="0"/>
                <w:sz w:val="22"/>
                <w:lang/>
              </w:rPr>
              <w:t>、</w:t>
            </w:r>
            <w:r>
              <w:rPr>
                <w:rFonts w:ascii="宋体" w:hAnsi="宋体" w:cs="宋体" w:hint="eastAsia"/>
                <w:color w:val="000000"/>
                <w:kern w:val="0"/>
                <w:sz w:val="22"/>
                <w:highlight w:val="yellow"/>
                <w:lang/>
              </w:rPr>
              <w:t>规格尺寸</w:t>
            </w:r>
            <w:r>
              <w:rPr>
                <w:rFonts w:ascii="宋体" w:hAnsi="宋体" w:cs="宋体" w:hint="eastAsia"/>
                <w:color w:val="000000"/>
                <w:kern w:val="0"/>
                <w:sz w:val="22"/>
                <w:highlight w:val="yellow"/>
                <w:lang/>
              </w:rPr>
              <w:t>长</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宽</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高（</w:t>
            </w:r>
            <w:r>
              <w:rPr>
                <w:rFonts w:ascii="宋体" w:hAnsi="宋体" w:cs="宋体" w:hint="eastAsia"/>
                <w:color w:val="000000"/>
                <w:kern w:val="0"/>
                <w:sz w:val="22"/>
                <w:highlight w:val="yellow"/>
                <w:lang/>
              </w:rPr>
              <w:t>1</w:t>
            </w:r>
            <w:r>
              <w:rPr>
                <w:rFonts w:ascii="宋体" w:hAnsi="宋体" w:cs="宋体" w:hint="eastAsia"/>
                <w:color w:val="000000"/>
                <w:kern w:val="0"/>
                <w:sz w:val="22"/>
                <w:highlight w:val="yellow"/>
                <w:lang/>
              </w:rPr>
              <w:t>4</w:t>
            </w:r>
            <w:r>
              <w:rPr>
                <w:rFonts w:ascii="宋体" w:hAnsi="宋体" w:cs="宋体" w:hint="eastAsia"/>
                <w:color w:val="000000"/>
                <w:kern w:val="0"/>
                <w:sz w:val="22"/>
                <w:highlight w:val="yellow"/>
                <w:lang/>
              </w:rPr>
              <w:t>0*</w:t>
            </w:r>
            <w:r>
              <w:rPr>
                <w:rFonts w:ascii="宋体" w:hAnsi="宋体" w:cs="宋体" w:hint="eastAsia"/>
                <w:color w:val="000000"/>
                <w:kern w:val="0"/>
                <w:sz w:val="22"/>
                <w:highlight w:val="yellow"/>
                <w:lang/>
              </w:rPr>
              <w:t>7</w:t>
            </w:r>
            <w:r>
              <w:rPr>
                <w:rFonts w:ascii="宋体" w:hAnsi="宋体" w:cs="宋体" w:hint="eastAsia"/>
                <w:color w:val="000000"/>
                <w:kern w:val="0"/>
                <w:sz w:val="22"/>
                <w:highlight w:val="yellow"/>
                <w:lang/>
              </w:rPr>
              <w:t>0*7</w:t>
            </w:r>
            <w:r>
              <w:rPr>
                <w:rFonts w:ascii="宋体" w:hAnsi="宋体" w:cs="宋体" w:hint="eastAsia"/>
                <w:color w:val="000000"/>
                <w:kern w:val="0"/>
                <w:sz w:val="22"/>
                <w:highlight w:val="yellow"/>
                <w:lang/>
              </w:rPr>
              <w:t>5c</w:t>
            </w:r>
            <w:r>
              <w:rPr>
                <w:rFonts w:ascii="宋体" w:hAnsi="宋体" w:cs="宋体" w:hint="eastAsia"/>
                <w:color w:val="000000"/>
                <w:kern w:val="0"/>
                <w:sz w:val="22"/>
                <w:highlight w:val="yellow"/>
                <w:lang/>
              </w:rPr>
              <w:t>m</w:t>
            </w:r>
            <w:r>
              <w:rPr>
                <w:rFonts w:ascii="宋体" w:hAnsi="宋体" w:cs="宋体" w:hint="eastAsia"/>
                <w:color w:val="000000"/>
                <w:kern w:val="0"/>
                <w:sz w:val="22"/>
                <w:highlight w:val="yellow"/>
                <w:lang/>
              </w:rPr>
              <w:t>）</w:t>
            </w:r>
            <w:r>
              <w:rPr>
                <w:rFonts w:ascii="宋体" w:hAnsi="宋体" w:cs="宋体" w:hint="eastAsia"/>
                <w:color w:val="000000"/>
                <w:kern w:val="0"/>
                <w:sz w:val="22"/>
                <w:lang/>
              </w:rPr>
              <w:br/>
              <w:t>2</w:t>
            </w:r>
            <w:r>
              <w:rPr>
                <w:rFonts w:ascii="宋体" w:hAnsi="宋体" w:cs="宋体" w:hint="eastAsia"/>
                <w:color w:val="000000"/>
                <w:kern w:val="0"/>
                <w:sz w:val="22"/>
                <w:lang/>
              </w:rPr>
              <w:t>、台身：全钢结构，浅灰色，桌面预留穿线孔；</w:t>
            </w:r>
            <w:r>
              <w:rPr>
                <w:rFonts w:ascii="宋体" w:hAnsi="宋体" w:cs="宋体" w:hint="eastAsia"/>
                <w:color w:val="000000"/>
                <w:kern w:val="0"/>
                <w:sz w:val="22"/>
                <w:lang/>
              </w:rPr>
              <w:br/>
              <w:t>3</w:t>
            </w:r>
            <w:r>
              <w:rPr>
                <w:rFonts w:ascii="宋体" w:hAnsi="宋体" w:cs="宋体" w:hint="eastAsia"/>
                <w:color w:val="000000"/>
                <w:kern w:val="0"/>
                <w:sz w:val="22"/>
                <w:lang/>
              </w:rPr>
              <w:t>、板材台面采用</w:t>
            </w:r>
            <w:r>
              <w:rPr>
                <w:rFonts w:ascii="宋体" w:hAnsi="宋体" w:cs="宋体" w:hint="eastAsia"/>
                <w:color w:val="000000"/>
                <w:kern w:val="0"/>
                <w:sz w:val="22"/>
                <w:lang/>
              </w:rPr>
              <w:t>25mm</w:t>
            </w:r>
            <w:r>
              <w:rPr>
                <w:rFonts w:ascii="宋体" w:hAnsi="宋体" w:cs="宋体" w:hint="eastAsia"/>
                <w:color w:val="000000"/>
                <w:kern w:val="0"/>
                <w:sz w:val="22"/>
                <w:lang/>
              </w:rPr>
              <w:t>厚优质实验室专用实芯理化板，</w:t>
            </w:r>
            <w:r>
              <w:rPr>
                <w:rFonts w:ascii="宋体" w:hAnsi="宋体" w:cs="宋体" w:hint="eastAsia"/>
                <w:color w:val="000000"/>
                <w:kern w:val="0"/>
                <w:sz w:val="22"/>
                <w:lang/>
              </w:rPr>
              <w:t>1.5mm</w:t>
            </w:r>
            <w:r>
              <w:rPr>
                <w:rFonts w:ascii="宋体" w:hAnsi="宋体" w:cs="宋体" w:hint="eastAsia"/>
                <w:color w:val="000000"/>
                <w:kern w:val="0"/>
                <w:sz w:val="22"/>
                <w:lang/>
              </w:rPr>
              <w:t>厚塑制优质封边条机械封边；</w:t>
            </w:r>
            <w:r>
              <w:rPr>
                <w:rFonts w:ascii="宋体" w:hAnsi="宋体" w:cs="宋体" w:hint="eastAsia"/>
                <w:color w:val="000000"/>
                <w:kern w:val="0"/>
                <w:sz w:val="22"/>
                <w:lang/>
              </w:rPr>
              <w:br/>
              <w:t>4</w:t>
            </w:r>
            <w:r>
              <w:rPr>
                <w:rFonts w:ascii="宋体" w:hAnsi="宋体" w:cs="宋体" w:hint="eastAsia"/>
                <w:color w:val="000000"/>
                <w:kern w:val="0"/>
                <w:sz w:val="22"/>
                <w:lang/>
              </w:rPr>
              <w:t>、板材环保要求：</w:t>
            </w:r>
            <w:r>
              <w:rPr>
                <w:rFonts w:ascii="宋体" w:hAnsi="宋体" w:cs="宋体" w:hint="eastAsia"/>
                <w:color w:val="000000"/>
                <w:kern w:val="0"/>
                <w:sz w:val="22"/>
                <w:lang/>
              </w:rPr>
              <w:t>E1</w:t>
            </w:r>
            <w:r>
              <w:rPr>
                <w:rFonts w:ascii="宋体" w:hAnsi="宋体" w:cs="宋体" w:hint="eastAsia"/>
                <w:color w:val="000000"/>
                <w:kern w:val="0"/>
                <w:sz w:val="22"/>
                <w:lang/>
              </w:rPr>
              <w:t>级。</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lang/>
              </w:rPr>
              <w:t>4</w:t>
            </w:r>
          </w:p>
        </w:tc>
      </w:tr>
      <w:tr w:rsidR="00B82237">
        <w:trPr>
          <w:trHeight w:val="1416"/>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lastRenderedPageBreak/>
              <w:t>4</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六角电脑桌</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highlight w:val="yellow"/>
                <w:lang/>
              </w:rPr>
              <w:t>六角电脑桌：尺寸</w:t>
            </w:r>
            <w:r>
              <w:rPr>
                <w:rFonts w:ascii="宋体" w:hAnsi="宋体" w:cs="宋体" w:hint="eastAsia"/>
                <w:color w:val="000000"/>
                <w:kern w:val="0"/>
                <w:sz w:val="22"/>
                <w:highlight w:val="yellow"/>
                <w:lang/>
              </w:rPr>
              <w:t>单边</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对角线</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高（</w:t>
            </w:r>
            <w:r>
              <w:rPr>
                <w:rFonts w:ascii="宋体" w:hAnsi="宋体" w:cs="宋体" w:hint="eastAsia"/>
                <w:color w:val="000000"/>
                <w:kern w:val="0"/>
                <w:sz w:val="22"/>
                <w:highlight w:val="yellow"/>
                <w:lang/>
              </w:rPr>
              <w:t>100</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200</w:t>
            </w:r>
            <w:r>
              <w:rPr>
                <w:rFonts w:ascii="宋体" w:hAnsi="宋体" w:cs="宋体" w:hint="eastAsia"/>
                <w:color w:val="000000"/>
                <w:kern w:val="0"/>
                <w:sz w:val="22"/>
                <w:highlight w:val="yellow"/>
                <w:lang/>
              </w:rPr>
              <w:t>*75</w:t>
            </w:r>
            <w:r>
              <w:rPr>
                <w:rFonts w:ascii="宋体" w:hAnsi="宋体" w:cs="宋体" w:hint="eastAsia"/>
                <w:color w:val="000000"/>
                <w:kern w:val="0"/>
                <w:sz w:val="22"/>
                <w:highlight w:val="yellow"/>
                <w:lang/>
              </w:rPr>
              <w:t>cm</w:t>
            </w:r>
            <w:r>
              <w:rPr>
                <w:rFonts w:ascii="宋体" w:hAnsi="宋体" w:cs="宋体" w:hint="eastAsia"/>
                <w:color w:val="000000"/>
                <w:kern w:val="0"/>
                <w:sz w:val="22"/>
                <w:highlight w:val="yellow"/>
                <w:lang/>
              </w:rPr>
              <w:t>）</w:t>
            </w:r>
            <w:r>
              <w:rPr>
                <w:rFonts w:ascii="宋体" w:hAnsi="宋体" w:cs="宋体" w:hint="eastAsia"/>
                <w:color w:val="000000"/>
                <w:kern w:val="0"/>
                <w:sz w:val="22"/>
                <w:lang/>
              </w:rPr>
              <w:t>，材质：桌面和桌体主站板采用的加厚</w:t>
            </w:r>
            <w:r>
              <w:rPr>
                <w:rFonts w:ascii="宋体" w:hAnsi="宋体" w:cs="宋体" w:hint="eastAsia"/>
                <w:color w:val="000000"/>
                <w:kern w:val="0"/>
                <w:sz w:val="22"/>
                <w:lang/>
              </w:rPr>
              <w:t>25mm</w:t>
            </w:r>
            <w:r>
              <w:rPr>
                <w:rFonts w:ascii="宋体" w:hAnsi="宋体" w:cs="宋体" w:hint="eastAsia"/>
                <w:color w:val="000000"/>
                <w:kern w:val="0"/>
                <w:sz w:val="22"/>
                <w:lang/>
              </w:rPr>
              <w:t>，桌体采用</w:t>
            </w:r>
            <w:r>
              <w:rPr>
                <w:rFonts w:ascii="宋体" w:hAnsi="宋体" w:cs="宋体" w:hint="eastAsia"/>
                <w:color w:val="000000"/>
                <w:kern w:val="0"/>
                <w:sz w:val="22"/>
                <w:lang/>
              </w:rPr>
              <w:t>16</w:t>
            </w:r>
            <w:r>
              <w:rPr>
                <w:rFonts w:ascii="宋体" w:hAnsi="宋体" w:cs="宋体" w:hint="eastAsia"/>
                <w:color w:val="000000"/>
                <w:kern w:val="0"/>
                <w:sz w:val="22"/>
                <w:lang/>
              </w:rPr>
              <w:t>厚的</w:t>
            </w:r>
            <w:r>
              <w:rPr>
                <w:rFonts w:ascii="宋体" w:hAnsi="宋体" w:cs="宋体" w:hint="eastAsia"/>
                <w:color w:val="000000"/>
                <w:kern w:val="0"/>
                <w:sz w:val="22"/>
                <w:lang/>
              </w:rPr>
              <w:t>E1</w:t>
            </w:r>
            <w:r>
              <w:rPr>
                <w:rFonts w:ascii="宋体" w:hAnsi="宋体" w:cs="宋体" w:hint="eastAsia"/>
                <w:color w:val="000000"/>
                <w:kern w:val="0"/>
                <w:sz w:val="22"/>
                <w:lang/>
              </w:rPr>
              <w:t>级三聚氰胺防火板的，用</w:t>
            </w:r>
            <w:r>
              <w:rPr>
                <w:rFonts w:ascii="宋体" w:hAnsi="宋体" w:cs="宋体" w:hint="eastAsia"/>
                <w:color w:val="000000"/>
                <w:kern w:val="0"/>
                <w:sz w:val="22"/>
                <w:lang/>
              </w:rPr>
              <w:t>2mm</w:t>
            </w:r>
            <w:r>
              <w:rPr>
                <w:rFonts w:ascii="宋体" w:hAnsi="宋体" w:cs="宋体" w:hint="eastAsia"/>
                <w:color w:val="000000"/>
                <w:kern w:val="0"/>
                <w:sz w:val="22"/>
                <w:lang/>
              </w:rPr>
              <w:t>厚优质</w:t>
            </w:r>
            <w:r>
              <w:rPr>
                <w:rFonts w:ascii="宋体" w:hAnsi="宋体" w:cs="宋体" w:hint="eastAsia"/>
                <w:color w:val="000000"/>
                <w:kern w:val="0"/>
                <w:sz w:val="22"/>
                <w:lang/>
              </w:rPr>
              <w:t>PVC</w:t>
            </w:r>
            <w:r>
              <w:rPr>
                <w:rFonts w:ascii="宋体" w:hAnsi="宋体" w:cs="宋体" w:hint="eastAsia"/>
                <w:color w:val="000000"/>
                <w:kern w:val="0"/>
                <w:sz w:val="22"/>
                <w:lang/>
              </w:rPr>
              <w:t>封边条，采用优质热熔胶经全自动封边机封边的，采用优质五金连接件组合</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6</w:t>
            </w:r>
          </w:p>
        </w:tc>
      </w:tr>
      <w:tr w:rsidR="00B82237">
        <w:trPr>
          <w:trHeight w:val="1401"/>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学生方凳</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highlight w:val="yellow"/>
                <w:lang/>
              </w:rPr>
              <w:t>规格</w:t>
            </w:r>
            <w:r>
              <w:rPr>
                <w:rFonts w:ascii="宋体" w:hAnsi="宋体" w:cs="宋体" w:hint="eastAsia"/>
                <w:color w:val="000000"/>
                <w:kern w:val="0"/>
                <w:sz w:val="22"/>
                <w:highlight w:val="yellow"/>
                <w:lang/>
              </w:rPr>
              <w:t>长</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宽</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高（</w:t>
            </w:r>
            <w:r>
              <w:rPr>
                <w:rFonts w:ascii="宋体" w:hAnsi="宋体" w:cs="宋体" w:hint="eastAsia"/>
                <w:color w:val="000000"/>
                <w:kern w:val="0"/>
                <w:sz w:val="22"/>
                <w:highlight w:val="yellow"/>
                <w:lang/>
              </w:rPr>
              <w:t>330*240*440mm</w:t>
            </w:r>
            <w:r>
              <w:rPr>
                <w:rFonts w:ascii="宋体" w:hAnsi="宋体" w:cs="宋体" w:hint="eastAsia"/>
                <w:color w:val="000000"/>
                <w:kern w:val="0"/>
                <w:sz w:val="22"/>
                <w:highlight w:val="yellow"/>
                <w:lang/>
              </w:rPr>
              <w:t>）</w:t>
            </w:r>
            <w:r>
              <w:rPr>
                <w:rFonts w:ascii="宋体" w:hAnsi="宋体" w:cs="宋体" w:hint="eastAsia"/>
                <w:color w:val="000000"/>
                <w:kern w:val="0"/>
                <w:sz w:val="22"/>
                <w:lang/>
              </w:rPr>
              <w:t>，凳面采用符合</w:t>
            </w:r>
            <w:r>
              <w:rPr>
                <w:rFonts w:ascii="宋体" w:hAnsi="宋体" w:cs="宋体" w:hint="eastAsia"/>
                <w:color w:val="000000"/>
                <w:kern w:val="0"/>
                <w:sz w:val="22"/>
                <w:lang/>
              </w:rPr>
              <w:t>E1</w:t>
            </w:r>
            <w:r>
              <w:rPr>
                <w:rFonts w:ascii="宋体" w:hAnsi="宋体" w:cs="宋体" w:hint="eastAsia"/>
                <w:color w:val="000000"/>
                <w:kern w:val="0"/>
                <w:sz w:val="22"/>
                <w:lang/>
              </w:rPr>
              <w:t>级绿色环保高密度三聚氰胺板加</w:t>
            </w:r>
            <w:r>
              <w:rPr>
                <w:rFonts w:ascii="宋体" w:hAnsi="宋体" w:cs="宋体" w:hint="eastAsia"/>
                <w:color w:val="000000"/>
                <w:kern w:val="0"/>
                <w:sz w:val="22"/>
                <w:lang/>
              </w:rPr>
              <w:t>PVC</w:t>
            </w:r>
            <w:r>
              <w:rPr>
                <w:rFonts w:ascii="宋体" w:hAnsi="宋体" w:cs="宋体" w:hint="eastAsia"/>
                <w:color w:val="000000"/>
                <w:kern w:val="0"/>
                <w:sz w:val="22"/>
                <w:lang/>
              </w:rPr>
              <w:t>封边、圆角，钢板卷边作底托，凳腿使用</w:t>
            </w:r>
            <w:r>
              <w:rPr>
                <w:rFonts w:ascii="宋体" w:hAnsi="宋体" w:cs="宋体" w:hint="eastAsia"/>
                <w:color w:val="000000"/>
                <w:kern w:val="0"/>
                <w:sz w:val="22"/>
                <w:lang/>
              </w:rPr>
              <w:t>20mm*40mm*1mm</w:t>
            </w:r>
            <w:r>
              <w:rPr>
                <w:rFonts w:ascii="宋体" w:hAnsi="宋体" w:cs="宋体" w:hint="eastAsia"/>
                <w:color w:val="000000"/>
                <w:kern w:val="0"/>
                <w:sz w:val="22"/>
                <w:lang/>
              </w:rPr>
              <w:t>钢质方管，颜色与电脑桌一致。板材环保要求：</w:t>
            </w:r>
            <w:r>
              <w:rPr>
                <w:rFonts w:ascii="宋体" w:hAnsi="宋体" w:cs="宋体" w:hint="eastAsia"/>
                <w:color w:val="000000"/>
                <w:kern w:val="0"/>
                <w:sz w:val="22"/>
                <w:lang/>
              </w:rPr>
              <w:t>E1</w:t>
            </w:r>
            <w:r>
              <w:rPr>
                <w:rFonts w:ascii="宋体" w:hAnsi="宋体" w:cs="宋体" w:hint="eastAsia"/>
                <w:color w:val="000000"/>
                <w:kern w:val="0"/>
                <w:sz w:val="22"/>
                <w:lang/>
              </w:rPr>
              <w:t>级。</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200</w:t>
            </w:r>
          </w:p>
        </w:tc>
      </w:tr>
      <w:tr w:rsidR="00B82237">
        <w:trPr>
          <w:trHeight w:val="1722"/>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教师办公桌</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lang/>
              </w:rPr>
              <w:t>1</w:t>
            </w:r>
            <w:r>
              <w:rPr>
                <w:rFonts w:ascii="宋体" w:hAnsi="宋体" w:cs="宋体" w:hint="eastAsia"/>
                <w:color w:val="000000"/>
                <w:kern w:val="0"/>
                <w:sz w:val="22"/>
                <w:lang/>
              </w:rPr>
              <w:t>.</w:t>
            </w:r>
            <w:r>
              <w:rPr>
                <w:rFonts w:ascii="宋体" w:hAnsi="宋体" w:cs="宋体" w:hint="eastAsia"/>
                <w:color w:val="000000"/>
                <w:kern w:val="0"/>
                <w:sz w:val="22"/>
                <w:lang/>
              </w:rPr>
              <w:t>名称：</w:t>
            </w:r>
            <w:r>
              <w:rPr>
                <w:rFonts w:ascii="宋体" w:hAnsi="宋体" w:cs="宋体" w:hint="eastAsia"/>
                <w:color w:val="000000"/>
                <w:kern w:val="0"/>
                <w:sz w:val="22"/>
                <w:lang/>
              </w:rPr>
              <w:t>L</w:t>
            </w:r>
            <w:r>
              <w:rPr>
                <w:rFonts w:ascii="宋体" w:hAnsi="宋体" w:cs="宋体" w:hint="eastAsia"/>
                <w:color w:val="000000"/>
                <w:kern w:val="0"/>
                <w:sz w:val="22"/>
                <w:lang/>
              </w:rPr>
              <w:t>型简约现代钢木结构办公桌。</w:t>
            </w:r>
            <w:r>
              <w:rPr>
                <w:rFonts w:ascii="宋体" w:hAnsi="宋体" w:cs="宋体" w:hint="eastAsia"/>
                <w:color w:val="000000"/>
                <w:kern w:val="0"/>
                <w:sz w:val="22"/>
                <w:lang/>
              </w:rPr>
              <w:t>2.</w:t>
            </w:r>
            <w:r>
              <w:rPr>
                <w:rFonts w:ascii="宋体" w:hAnsi="宋体" w:cs="宋体" w:hint="eastAsia"/>
                <w:color w:val="000000"/>
                <w:kern w:val="0"/>
                <w:sz w:val="22"/>
                <w:lang/>
              </w:rPr>
              <w:t>材质：桌面、前侧挡板、侧桌所有板材（含隔板）均采用</w:t>
            </w:r>
            <w:r>
              <w:rPr>
                <w:rFonts w:ascii="宋体" w:hAnsi="宋体" w:cs="宋体" w:hint="eastAsia"/>
                <w:color w:val="000000"/>
                <w:kern w:val="0"/>
                <w:sz w:val="22"/>
                <w:lang/>
              </w:rPr>
              <w:t>25</w:t>
            </w:r>
            <w:r>
              <w:rPr>
                <w:rFonts w:ascii="宋体" w:hAnsi="宋体" w:cs="宋体" w:hint="eastAsia"/>
                <w:color w:val="000000"/>
                <w:kern w:val="0"/>
                <w:sz w:val="22"/>
                <w:lang/>
              </w:rPr>
              <w:t>厚国标</w:t>
            </w:r>
            <w:r>
              <w:rPr>
                <w:rFonts w:ascii="宋体" w:hAnsi="宋体" w:cs="宋体" w:hint="eastAsia"/>
                <w:color w:val="000000"/>
                <w:kern w:val="0"/>
                <w:sz w:val="22"/>
                <w:lang/>
              </w:rPr>
              <w:t>E1</w:t>
            </w:r>
            <w:r>
              <w:rPr>
                <w:rFonts w:ascii="宋体" w:hAnsi="宋体" w:cs="宋体" w:hint="eastAsia"/>
                <w:color w:val="000000"/>
                <w:kern w:val="0"/>
                <w:sz w:val="22"/>
                <w:lang/>
              </w:rPr>
              <w:t>级环保优质耐磨三聚氢胺浸渍饰面，基材采用实木颗粒板（经过防虫防腐等化学处理，持久不变形，板材含水率在</w:t>
            </w:r>
            <w:r>
              <w:rPr>
                <w:rFonts w:ascii="宋体" w:hAnsi="宋体" w:cs="宋体" w:hint="eastAsia"/>
                <w:color w:val="000000"/>
                <w:kern w:val="0"/>
                <w:sz w:val="22"/>
                <w:lang/>
              </w:rPr>
              <w:t>7%--12%</w:t>
            </w:r>
            <w:r>
              <w:rPr>
                <w:rFonts w:ascii="宋体" w:hAnsi="宋体" w:cs="宋体" w:hint="eastAsia"/>
                <w:color w:val="000000"/>
                <w:kern w:val="0"/>
                <w:sz w:val="22"/>
                <w:lang/>
              </w:rPr>
              <w:t>，甲醛释放量≤</w:t>
            </w:r>
            <w:r>
              <w:rPr>
                <w:rFonts w:ascii="宋体" w:hAnsi="宋体" w:cs="宋体" w:hint="eastAsia"/>
                <w:color w:val="000000"/>
                <w:kern w:val="0"/>
                <w:sz w:val="22"/>
                <w:lang/>
              </w:rPr>
              <w:t>9mg/100g</w:t>
            </w:r>
            <w:r>
              <w:rPr>
                <w:rFonts w:ascii="宋体" w:hAnsi="宋体" w:cs="宋体" w:hint="eastAsia"/>
                <w:color w:val="000000"/>
                <w:kern w:val="0"/>
                <w:sz w:val="22"/>
                <w:lang/>
              </w:rPr>
              <w:t>，桌面硬度达到</w:t>
            </w:r>
            <w:r>
              <w:rPr>
                <w:rFonts w:ascii="宋体" w:hAnsi="宋体" w:cs="宋体" w:hint="eastAsia"/>
                <w:color w:val="000000"/>
                <w:kern w:val="0"/>
                <w:sz w:val="22"/>
                <w:lang/>
              </w:rPr>
              <w:t>3H</w:t>
            </w:r>
            <w:r>
              <w:rPr>
                <w:rFonts w:ascii="宋体" w:hAnsi="宋体" w:cs="宋体" w:hint="eastAsia"/>
                <w:color w:val="000000"/>
                <w:kern w:val="0"/>
                <w:sz w:val="22"/>
                <w:lang/>
              </w:rPr>
              <w:t>级）；八字型侧边下架采用宝钢产冷轧钢型材，规格为</w:t>
            </w:r>
            <w:r>
              <w:rPr>
                <w:rFonts w:ascii="宋体" w:hAnsi="宋体" w:cs="宋体" w:hint="eastAsia"/>
                <w:color w:val="000000"/>
                <w:kern w:val="0"/>
                <w:sz w:val="22"/>
                <w:lang/>
              </w:rPr>
              <w:t>30*60</w:t>
            </w:r>
            <w:r>
              <w:rPr>
                <w:rFonts w:ascii="宋体" w:hAnsi="宋体" w:cs="宋体" w:hint="eastAsia"/>
                <w:color w:val="000000"/>
                <w:kern w:val="0"/>
                <w:sz w:val="22"/>
                <w:lang/>
              </w:rPr>
              <w:t>，钢型材厚度实测均不低于</w:t>
            </w:r>
            <w:r>
              <w:rPr>
                <w:rFonts w:ascii="宋体" w:hAnsi="宋体" w:cs="宋体" w:hint="eastAsia"/>
                <w:color w:val="000000"/>
                <w:kern w:val="0"/>
                <w:sz w:val="22"/>
                <w:lang/>
              </w:rPr>
              <w:t>1.5</w:t>
            </w:r>
            <w:r>
              <w:rPr>
                <w:rFonts w:ascii="宋体" w:hAnsi="宋体" w:cs="宋体" w:hint="eastAsia"/>
                <w:color w:val="000000"/>
                <w:kern w:val="0"/>
                <w:sz w:val="22"/>
                <w:lang/>
              </w:rPr>
              <w:t>；桌面下架采用宝钢产冷轧钢板，口字型中空钢型材</w:t>
            </w:r>
            <w:r>
              <w:rPr>
                <w:rFonts w:ascii="宋体" w:hAnsi="宋体" w:cs="宋体" w:hint="eastAsia"/>
                <w:color w:val="000000"/>
                <w:kern w:val="0"/>
                <w:sz w:val="22"/>
                <w:lang/>
              </w:rPr>
              <w:t>30*60</w:t>
            </w:r>
            <w:r>
              <w:rPr>
                <w:rFonts w:ascii="宋体" w:hAnsi="宋体" w:cs="宋体" w:hint="eastAsia"/>
                <w:color w:val="000000"/>
                <w:kern w:val="0"/>
                <w:sz w:val="22"/>
                <w:lang/>
              </w:rPr>
              <w:t>，钢型材厚度实测均不低于</w:t>
            </w:r>
            <w:r>
              <w:rPr>
                <w:rFonts w:ascii="宋体" w:hAnsi="宋体" w:cs="宋体" w:hint="eastAsia"/>
                <w:color w:val="000000"/>
                <w:kern w:val="0"/>
                <w:sz w:val="22"/>
                <w:lang/>
              </w:rPr>
              <w:t>1.5</w:t>
            </w:r>
            <w:r>
              <w:rPr>
                <w:rFonts w:ascii="宋体" w:hAnsi="宋体" w:cs="宋体" w:hint="eastAsia"/>
                <w:color w:val="000000"/>
                <w:kern w:val="0"/>
                <w:sz w:val="22"/>
                <w:lang/>
              </w:rPr>
              <w:t>；钢型材表面为高温静电粉末喷涂处理（款型、颜色待定），不产生挥发性气体，</w:t>
            </w:r>
            <w:r>
              <w:rPr>
                <w:rFonts w:ascii="宋体" w:hAnsi="宋体" w:cs="宋体" w:hint="eastAsia"/>
                <w:color w:val="000000"/>
                <w:kern w:val="0"/>
                <w:sz w:val="22"/>
                <w:lang/>
              </w:rPr>
              <w:t>无流淌现象，涂层耐腐蚀耐磨能力强，带脚垫（颜色同涂层，规格待定）；封边条采用</w:t>
            </w:r>
            <w:r>
              <w:rPr>
                <w:rFonts w:ascii="宋体" w:hAnsi="宋体" w:cs="宋体" w:hint="eastAsia"/>
                <w:color w:val="000000"/>
                <w:kern w:val="0"/>
                <w:sz w:val="22"/>
                <w:lang/>
              </w:rPr>
              <w:t>PVC2.0</w:t>
            </w:r>
            <w:r>
              <w:rPr>
                <w:rFonts w:ascii="宋体" w:hAnsi="宋体" w:cs="宋体" w:hint="eastAsia"/>
                <w:color w:val="000000"/>
                <w:kern w:val="0"/>
                <w:sz w:val="22"/>
                <w:lang/>
              </w:rPr>
              <w:t>，封边条颜色同贴面；五金件</w:t>
            </w:r>
            <w:r>
              <w:rPr>
                <w:rFonts w:ascii="宋体" w:hAnsi="宋体" w:cs="宋体" w:hint="eastAsia"/>
                <w:color w:val="000000"/>
                <w:kern w:val="0"/>
                <w:sz w:val="22"/>
                <w:lang/>
              </w:rPr>
              <w:t>BM</w:t>
            </w:r>
            <w:r>
              <w:rPr>
                <w:rFonts w:ascii="宋体" w:hAnsi="宋体" w:cs="宋体" w:hint="eastAsia"/>
                <w:color w:val="000000"/>
                <w:kern w:val="0"/>
                <w:sz w:val="22"/>
                <w:lang/>
              </w:rPr>
              <w:t>折叠锁，不锈钢拉手，柜门合页采用不锈钢加厚弹簧铰链，桌板与桌板连接处应采用</w:t>
            </w:r>
            <w:r>
              <w:rPr>
                <w:rFonts w:ascii="宋体" w:hAnsi="宋体" w:cs="宋体" w:hint="eastAsia"/>
                <w:color w:val="000000"/>
                <w:kern w:val="0"/>
                <w:sz w:val="22"/>
                <w:lang/>
              </w:rPr>
              <w:t>30*60*1.2</w:t>
            </w:r>
            <w:r>
              <w:rPr>
                <w:rFonts w:ascii="宋体" w:hAnsi="宋体" w:cs="宋体" w:hint="eastAsia"/>
                <w:color w:val="000000"/>
                <w:kern w:val="0"/>
                <w:sz w:val="22"/>
                <w:lang/>
              </w:rPr>
              <w:t>冷轧钢扣件进行固定；前侧挡板采用冷轧钢扣件加固固定，规格需得到采购人认可。</w:t>
            </w:r>
            <w:r>
              <w:rPr>
                <w:rFonts w:ascii="宋体" w:hAnsi="宋体" w:cs="宋体" w:hint="eastAsia"/>
                <w:color w:val="000000"/>
                <w:kern w:val="0"/>
                <w:sz w:val="22"/>
                <w:lang/>
              </w:rPr>
              <w:t>3.</w:t>
            </w:r>
            <w:r>
              <w:rPr>
                <w:rFonts w:ascii="宋体" w:hAnsi="宋体" w:cs="宋体" w:hint="eastAsia"/>
                <w:color w:val="000000"/>
                <w:kern w:val="0"/>
                <w:sz w:val="22"/>
                <w:lang/>
              </w:rPr>
              <w:t>尺寸：主桌长</w:t>
            </w:r>
            <w:r>
              <w:rPr>
                <w:rFonts w:ascii="宋体" w:hAnsi="宋体" w:cs="宋体" w:hint="eastAsia"/>
                <w:color w:val="000000"/>
                <w:kern w:val="0"/>
                <w:sz w:val="22"/>
                <w:lang/>
              </w:rPr>
              <w:t>1400mm</w:t>
            </w:r>
            <w:r>
              <w:rPr>
                <w:rFonts w:ascii="宋体" w:hAnsi="宋体" w:cs="宋体" w:hint="eastAsia"/>
                <w:color w:val="000000"/>
                <w:kern w:val="0"/>
                <w:sz w:val="22"/>
                <w:lang/>
              </w:rPr>
              <w:t>×宽</w:t>
            </w:r>
            <w:r>
              <w:rPr>
                <w:rFonts w:ascii="宋体" w:hAnsi="宋体" w:cs="宋体" w:hint="eastAsia"/>
                <w:color w:val="000000"/>
                <w:kern w:val="0"/>
                <w:sz w:val="22"/>
                <w:lang/>
              </w:rPr>
              <w:t>700mm</w:t>
            </w:r>
            <w:r>
              <w:rPr>
                <w:rFonts w:ascii="宋体" w:hAnsi="宋体" w:cs="宋体" w:hint="eastAsia"/>
                <w:color w:val="000000"/>
                <w:kern w:val="0"/>
                <w:sz w:val="22"/>
                <w:lang/>
              </w:rPr>
              <w:t>×高</w:t>
            </w:r>
            <w:r>
              <w:rPr>
                <w:rFonts w:ascii="宋体" w:hAnsi="宋体" w:cs="宋体" w:hint="eastAsia"/>
                <w:color w:val="000000"/>
                <w:kern w:val="0"/>
                <w:sz w:val="22"/>
                <w:lang/>
              </w:rPr>
              <w:t>750mm</w:t>
            </w:r>
            <w:r>
              <w:rPr>
                <w:rFonts w:ascii="宋体" w:hAnsi="宋体" w:cs="宋体" w:hint="eastAsia"/>
                <w:color w:val="000000"/>
                <w:kern w:val="0"/>
                <w:sz w:val="22"/>
                <w:lang/>
              </w:rPr>
              <w:t>，侧桌长</w:t>
            </w:r>
            <w:r>
              <w:rPr>
                <w:rFonts w:ascii="宋体" w:hAnsi="宋体" w:cs="宋体" w:hint="eastAsia"/>
                <w:color w:val="000000"/>
                <w:kern w:val="0"/>
                <w:sz w:val="22"/>
                <w:lang/>
              </w:rPr>
              <w:t>1600mm</w:t>
            </w:r>
            <w:r>
              <w:rPr>
                <w:rFonts w:ascii="宋体" w:hAnsi="宋体" w:cs="宋体" w:hint="eastAsia"/>
                <w:color w:val="000000"/>
                <w:kern w:val="0"/>
                <w:sz w:val="22"/>
                <w:lang/>
              </w:rPr>
              <w:t>×宽</w:t>
            </w:r>
            <w:r>
              <w:rPr>
                <w:rFonts w:ascii="宋体" w:hAnsi="宋体" w:cs="宋体" w:hint="eastAsia"/>
                <w:color w:val="000000"/>
                <w:kern w:val="0"/>
                <w:sz w:val="22"/>
                <w:lang/>
              </w:rPr>
              <w:t>400mm</w:t>
            </w:r>
            <w:r>
              <w:rPr>
                <w:rFonts w:ascii="宋体" w:hAnsi="宋体" w:cs="宋体" w:hint="eastAsia"/>
                <w:color w:val="000000"/>
                <w:kern w:val="0"/>
                <w:sz w:val="22"/>
                <w:lang/>
              </w:rPr>
              <w:t>×高</w:t>
            </w:r>
            <w:r>
              <w:rPr>
                <w:rFonts w:ascii="宋体" w:hAnsi="宋体" w:cs="宋体" w:hint="eastAsia"/>
                <w:color w:val="000000"/>
                <w:kern w:val="0"/>
                <w:sz w:val="22"/>
                <w:lang/>
              </w:rPr>
              <w:t>650mm</w:t>
            </w:r>
            <w:r>
              <w:rPr>
                <w:rFonts w:ascii="宋体" w:hAnsi="宋体" w:cs="宋体" w:hint="eastAsia"/>
                <w:color w:val="000000"/>
                <w:kern w:val="0"/>
                <w:sz w:val="22"/>
                <w:lang/>
              </w:rPr>
              <w:t>。侧桌（有前到后）做法大致是敞开式</w:t>
            </w:r>
            <w:r>
              <w:rPr>
                <w:rFonts w:ascii="宋体" w:hAnsi="宋体" w:cs="宋体" w:hint="eastAsia"/>
                <w:color w:val="000000"/>
                <w:kern w:val="0"/>
                <w:sz w:val="22"/>
                <w:lang/>
              </w:rPr>
              <w:t>30</w:t>
            </w:r>
            <w:r>
              <w:rPr>
                <w:rFonts w:ascii="宋体" w:hAnsi="宋体" w:cs="宋体" w:hint="eastAsia"/>
                <w:color w:val="000000"/>
                <w:kern w:val="0"/>
                <w:sz w:val="22"/>
                <w:lang/>
              </w:rPr>
              <w:t>厘米宽电脑主机柜、二层敞开式</w:t>
            </w:r>
            <w:r>
              <w:rPr>
                <w:rFonts w:ascii="宋体" w:hAnsi="宋体" w:cs="宋体" w:hint="eastAsia"/>
                <w:color w:val="000000"/>
                <w:kern w:val="0"/>
                <w:sz w:val="22"/>
                <w:lang/>
              </w:rPr>
              <w:t>45</w:t>
            </w:r>
            <w:r>
              <w:rPr>
                <w:rFonts w:ascii="宋体" w:hAnsi="宋体" w:cs="宋体" w:hint="eastAsia"/>
                <w:color w:val="000000"/>
                <w:kern w:val="0"/>
                <w:sz w:val="22"/>
                <w:lang/>
              </w:rPr>
              <w:t>厘米宽书柜、三层敞开式</w:t>
            </w:r>
            <w:r>
              <w:rPr>
                <w:rFonts w:ascii="宋体" w:hAnsi="宋体" w:cs="宋体" w:hint="eastAsia"/>
                <w:color w:val="000000"/>
                <w:kern w:val="0"/>
                <w:sz w:val="22"/>
                <w:lang/>
              </w:rPr>
              <w:t>45</w:t>
            </w:r>
            <w:r>
              <w:rPr>
                <w:rFonts w:ascii="宋体" w:hAnsi="宋体" w:cs="宋体" w:hint="eastAsia"/>
                <w:color w:val="000000"/>
                <w:kern w:val="0"/>
                <w:sz w:val="22"/>
                <w:lang/>
              </w:rPr>
              <w:t>厘米宽书柜、</w:t>
            </w:r>
            <w:r>
              <w:rPr>
                <w:rFonts w:ascii="宋体" w:hAnsi="宋体" w:cs="宋体" w:hint="eastAsia"/>
                <w:color w:val="000000"/>
                <w:kern w:val="0"/>
                <w:sz w:val="22"/>
                <w:lang/>
              </w:rPr>
              <w:t>40</w:t>
            </w:r>
            <w:r>
              <w:rPr>
                <w:rFonts w:ascii="宋体" w:hAnsi="宋体" w:cs="宋体" w:hint="eastAsia"/>
                <w:color w:val="000000"/>
                <w:kern w:val="0"/>
                <w:sz w:val="22"/>
                <w:lang/>
              </w:rPr>
              <w:t>厘米宽柜门带</w:t>
            </w:r>
            <w:r>
              <w:rPr>
                <w:rFonts w:ascii="宋体" w:hAnsi="宋体" w:cs="宋体" w:hint="eastAsia"/>
                <w:color w:val="000000"/>
                <w:kern w:val="0"/>
                <w:sz w:val="22"/>
                <w:lang/>
              </w:rPr>
              <w:t>暗锁书柜（中间设置一道移动隔板）。</w:t>
            </w:r>
            <w:r>
              <w:rPr>
                <w:rFonts w:ascii="宋体" w:hAnsi="宋体" w:cs="宋体" w:hint="eastAsia"/>
                <w:color w:val="000000"/>
                <w:kern w:val="0"/>
                <w:sz w:val="22"/>
                <w:lang/>
              </w:rPr>
              <w:t>4.</w:t>
            </w:r>
            <w:r>
              <w:rPr>
                <w:rFonts w:ascii="宋体" w:hAnsi="宋体" w:cs="宋体" w:hint="eastAsia"/>
                <w:color w:val="000000"/>
                <w:kern w:val="0"/>
                <w:sz w:val="22"/>
                <w:lang/>
              </w:rPr>
              <w:t>工艺：现场组装；主桌、侧桌连为一体固定；全自动激光封边，封边平直、顺滑，不脱胶、翘起；五金配件连接后牢固间隙小且均匀，板面平整；柜门开启顺滑、流畅、宁静；电脑主机放置部位一侧敞开，一侧应设置孔洞便于散热，配套的强弱电线路、线盒盖应方便使用、满足使用需要，兼顾美观；钢材下口均采用塑料垫满足高度和平整度调节。</w:t>
            </w:r>
            <w:r>
              <w:rPr>
                <w:rFonts w:ascii="宋体" w:hAnsi="宋体" w:cs="宋体" w:hint="eastAsia"/>
                <w:color w:val="000000"/>
                <w:kern w:val="0"/>
                <w:sz w:val="22"/>
                <w:lang/>
              </w:rPr>
              <w:t>5.</w:t>
            </w:r>
            <w:r>
              <w:rPr>
                <w:rFonts w:ascii="宋体" w:hAnsi="宋体" w:cs="宋体" w:hint="eastAsia"/>
                <w:color w:val="000000"/>
                <w:kern w:val="0"/>
                <w:sz w:val="22"/>
                <w:lang/>
              </w:rPr>
              <w:t>颜色</w:t>
            </w:r>
            <w:r>
              <w:rPr>
                <w:rFonts w:ascii="宋体" w:hAnsi="宋体" w:cs="宋体" w:hint="eastAsia"/>
                <w:color w:val="000000"/>
                <w:kern w:val="0"/>
                <w:sz w:val="22"/>
                <w:lang/>
              </w:rPr>
              <w:t>:</w:t>
            </w:r>
            <w:r>
              <w:rPr>
                <w:rFonts w:ascii="宋体" w:hAnsi="宋体" w:cs="宋体" w:hint="eastAsia"/>
                <w:color w:val="000000"/>
                <w:kern w:val="0"/>
                <w:sz w:val="22"/>
                <w:lang/>
              </w:rPr>
              <w:t>相关材料由采购人指定。</w:t>
            </w:r>
            <w:r>
              <w:rPr>
                <w:rFonts w:ascii="宋体" w:hAnsi="宋体" w:cs="宋体" w:hint="eastAsia"/>
                <w:color w:val="000000"/>
                <w:kern w:val="0"/>
                <w:sz w:val="22"/>
                <w:lang/>
              </w:rPr>
              <w:t>6.</w:t>
            </w:r>
            <w:r>
              <w:rPr>
                <w:rFonts w:ascii="宋体" w:hAnsi="宋体" w:cs="宋体" w:hint="eastAsia"/>
                <w:color w:val="000000"/>
                <w:kern w:val="0"/>
                <w:sz w:val="22"/>
                <w:lang/>
              </w:rPr>
              <w:t>其他以采购人意见为准。</w:t>
            </w:r>
            <w:r>
              <w:rPr>
                <w:rFonts w:ascii="宋体" w:hAnsi="宋体" w:cs="宋体" w:hint="eastAsia"/>
                <w:color w:val="000000"/>
                <w:kern w:val="0"/>
                <w:sz w:val="22"/>
                <w:lang/>
              </w:rPr>
              <w:t xml:space="preserve"> </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DE04A0">
            <w:pPr>
              <w:widowControl/>
              <w:spacing w:line="320" w:lineRule="exact"/>
              <w:jc w:val="center"/>
              <w:textAlignment w:val="center"/>
              <w:rPr>
                <w:rFonts w:ascii="宋体" w:hAnsi="宋体" w:cs="宋体"/>
                <w:color w:val="000000"/>
                <w:sz w:val="22"/>
              </w:rPr>
            </w:pPr>
            <w:r w:rsidRPr="0003668B">
              <w:rPr>
                <w:rFonts w:ascii="宋体" w:hAnsi="宋体" w:cs="宋体" w:hint="eastAsia"/>
                <w:color w:val="000000"/>
                <w:kern w:val="0"/>
                <w:sz w:val="22"/>
                <w:lang/>
              </w:rPr>
              <w:t>6</w:t>
            </w:r>
          </w:p>
        </w:tc>
      </w:tr>
      <w:tr w:rsidR="00B82237">
        <w:trPr>
          <w:trHeight w:val="1429"/>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教师办公椅</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lang/>
              </w:rPr>
              <w:t>优质电脑转椅，坐感舒适。采用电镀加厚钢管椅架，钢结构靠背，弧形扶手。座垫采用优质耐磨面料和高密度环保海绵，回弹性好，韧性强，靠背采用优质纳米网布，抗撕裂性能好。优质五爪椅脚，防滑静音脚轮。★椅身能承受压力≥</w:t>
            </w:r>
            <w:r>
              <w:rPr>
                <w:rFonts w:ascii="宋体" w:hAnsi="宋体" w:cs="宋体" w:hint="eastAsia"/>
                <w:color w:val="000000"/>
                <w:kern w:val="0"/>
                <w:sz w:val="22"/>
                <w:lang/>
              </w:rPr>
              <w:t>120KG</w:t>
            </w:r>
            <w:r>
              <w:rPr>
                <w:rFonts w:ascii="宋体" w:hAnsi="宋体" w:cs="宋体" w:hint="eastAsia"/>
                <w:color w:val="000000"/>
                <w:kern w:val="0"/>
                <w:sz w:val="22"/>
                <w:lang/>
              </w:rPr>
              <w:t>。</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30</w:t>
            </w:r>
          </w:p>
        </w:tc>
      </w:tr>
      <w:tr w:rsidR="00B82237">
        <w:trPr>
          <w:trHeight w:val="1083"/>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lastRenderedPageBreak/>
              <w:t>8</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网络打印机</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lang/>
              </w:rPr>
              <w:t>支持自动双面打印</w:t>
            </w:r>
            <w:r>
              <w:rPr>
                <w:rFonts w:ascii="宋体" w:hAnsi="宋体" w:cs="宋体" w:hint="eastAsia"/>
                <w:color w:val="000000"/>
                <w:kern w:val="0"/>
                <w:sz w:val="22"/>
                <w:lang/>
              </w:rPr>
              <w:t>,</w:t>
            </w:r>
            <w:r>
              <w:rPr>
                <w:rFonts w:ascii="宋体" w:hAnsi="宋体" w:cs="宋体" w:hint="eastAsia"/>
                <w:color w:val="000000"/>
                <w:kern w:val="0"/>
                <w:sz w:val="22"/>
                <w:lang/>
              </w:rPr>
              <w:t>有复印功能</w:t>
            </w:r>
            <w:r>
              <w:rPr>
                <w:rFonts w:ascii="宋体" w:hAnsi="宋体" w:cs="宋体" w:hint="eastAsia"/>
                <w:color w:val="000000"/>
                <w:kern w:val="0"/>
                <w:sz w:val="22"/>
                <w:lang/>
              </w:rPr>
              <w:t>,</w:t>
            </w:r>
            <w:r>
              <w:rPr>
                <w:rFonts w:ascii="宋体" w:hAnsi="宋体" w:cs="宋体" w:hint="eastAsia"/>
                <w:color w:val="000000"/>
                <w:kern w:val="0"/>
                <w:sz w:val="22"/>
                <w:lang/>
              </w:rPr>
              <w:t>黑白激光打印</w:t>
            </w:r>
            <w:r>
              <w:rPr>
                <w:rFonts w:ascii="宋体" w:hAnsi="宋体" w:cs="宋体" w:hint="eastAsia"/>
                <w:color w:val="000000"/>
                <w:kern w:val="0"/>
                <w:sz w:val="22"/>
                <w:lang/>
              </w:rPr>
              <w:t>,</w:t>
            </w:r>
            <w:r>
              <w:rPr>
                <w:rFonts w:ascii="宋体" w:hAnsi="宋体" w:cs="宋体" w:hint="eastAsia"/>
                <w:color w:val="000000"/>
                <w:kern w:val="0"/>
                <w:sz w:val="22"/>
                <w:lang/>
              </w:rPr>
              <w:t>带输稿器功能</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台</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r>
      <w:tr w:rsidR="00B82237">
        <w:trPr>
          <w:trHeight w:val="1094"/>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长条会议桌</w:t>
            </w:r>
          </w:p>
        </w:tc>
        <w:tc>
          <w:tcPr>
            <w:tcW w:w="5949" w:type="dxa"/>
            <w:vAlign w:val="center"/>
          </w:tcPr>
          <w:p w:rsidR="00B82237" w:rsidRDefault="0080117A">
            <w:pPr>
              <w:widowControl/>
              <w:spacing w:line="320" w:lineRule="exact"/>
              <w:jc w:val="left"/>
              <w:textAlignment w:val="center"/>
              <w:rPr>
                <w:rFonts w:ascii="宋体" w:hAnsi="宋体" w:cs="宋体"/>
                <w:color w:val="000000"/>
                <w:sz w:val="22"/>
                <w:highlight w:val="yellow"/>
              </w:rPr>
            </w:pPr>
            <w:r>
              <w:rPr>
                <w:rFonts w:ascii="宋体" w:hAnsi="宋体" w:cs="宋体" w:hint="eastAsia"/>
                <w:color w:val="000000"/>
                <w:kern w:val="0"/>
                <w:sz w:val="22"/>
                <w:highlight w:val="yellow"/>
                <w:lang/>
              </w:rPr>
              <w:t>现代简约风格，尺寸长</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宽</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高（</w:t>
            </w:r>
            <w:r>
              <w:rPr>
                <w:rFonts w:ascii="宋体" w:hAnsi="宋体" w:cs="宋体" w:hint="eastAsia"/>
                <w:color w:val="000000"/>
                <w:kern w:val="0"/>
                <w:sz w:val="22"/>
                <w:highlight w:val="yellow"/>
                <w:lang/>
              </w:rPr>
              <w:t>28</w:t>
            </w:r>
            <w:r>
              <w:rPr>
                <w:rFonts w:ascii="宋体" w:hAnsi="宋体" w:cs="宋体" w:hint="eastAsia"/>
                <w:color w:val="000000"/>
                <w:kern w:val="0"/>
                <w:sz w:val="22"/>
                <w:highlight w:val="yellow"/>
                <w:lang/>
              </w:rPr>
              <w:t>0*</w:t>
            </w:r>
            <w:r>
              <w:rPr>
                <w:rFonts w:ascii="宋体" w:hAnsi="宋体" w:cs="宋体" w:hint="eastAsia"/>
                <w:color w:val="000000"/>
                <w:kern w:val="0"/>
                <w:sz w:val="22"/>
                <w:highlight w:val="yellow"/>
                <w:lang/>
              </w:rPr>
              <w:t>12</w:t>
            </w:r>
            <w:r>
              <w:rPr>
                <w:rFonts w:ascii="宋体" w:hAnsi="宋体" w:cs="宋体" w:hint="eastAsia"/>
                <w:color w:val="000000"/>
                <w:kern w:val="0"/>
                <w:sz w:val="22"/>
                <w:highlight w:val="yellow"/>
                <w:lang/>
              </w:rPr>
              <w:t>0*75cm</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钢架</w:t>
            </w:r>
            <w:r>
              <w:rPr>
                <w:rFonts w:ascii="宋体" w:hAnsi="宋体" w:cs="宋体" w:hint="eastAsia"/>
                <w:color w:val="000000"/>
                <w:kern w:val="0"/>
                <w:sz w:val="22"/>
                <w:highlight w:val="yellow"/>
                <w:lang/>
              </w:rPr>
              <w:t>结构</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桌面采用厚度≥</w:t>
            </w:r>
            <w:r>
              <w:rPr>
                <w:rFonts w:ascii="宋体" w:hAnsi="宋体" w:cs="宋体" w:hint="eastAsia"/>
                <w:color w:val="000000"/>
                <w:kern w:val="0"/>
                <w:sz w:val="22"/>
                <w:highlight w:val="yellow"/>
                <w:lang/>
              </w:rPr>
              <w:t>2.5cm,</w:t>
            </w:r>
            <w:r>
              <w:rPr>
                <w:rFonts w:ascii="宋体" w:hAnsi="宋体" w:cs="宋体" w:hint="eastAsia"/>
                <w:color w:val="000000"/>
                <w:kern w:val="0"/>
                <w:sz w:val="22"/>
                <w:highlight w:val="yellow"/>
                <w:lang/>
              </w:rPr>
              <w:t>板材达</w:t>
            </w:r>
            <w:r>
              <w:rPr>
                <w:rFonts w:ascii="宋体" w:hAnsi="宋体" w:cs="宋体" w:hint="eastAsia"/>
                <w:color w:val="000000"/>
                <w:kern w:val="0"/>
                <w:sz w:val="22"/>
                <w:highlight w:val="yellow"/>
                <w:lang/>
              </w:rPr>
              <w:t>E1</w:t>
            </w:r>
            <w:r>
              <w:rPr>
                <w:rFonts w:ascii="宋体" w:hAnsi="宋体" w:cs="宋体" w:hint="eastAsia"/>
                <w:color w:val="000000"/>
                <w:kern w:val="0"/>
                <w:sz w:val="22"/>
                <w:highlight w:val="yellow"/>
                <w:lang/>
              </w:rPr>
              <w:t>环保级</w:t>
            </w:r>
            <w:r>
              <w:rPr>
                <w:rFonts w:ascii="宋体" w:hAnsi="宋体" w:cs="宋体" w:hint="eastAsia"/>
                <w:color w:val="000000"/>
                <w:kern w:val="0"/>
                <w:sz w:val="22"/>
                <w:highlight w:val="yellow"/>
                <w:lang/>
              </w:rPr>
              <w:t>，</w:t>
            </w:r>
            <w:r>
              <w:rPr>
                <w:rFonts w:ascii="宋体" w:hAnsi="宋体" w:cs="宋体" w:hint="eastAsia"/>
                <w:color w:val="000000"/>
                <w:kern w:val="0"/>
                <w:sz w:val="22"/>
                <w:highlight w:val="yellow"/>
                <w:lang/>
              </w:rPr>
              <w:t>防火，防潮，五年质保，最终规格、样式等需要满足采购人的现场实际需求</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张</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4</w:t>
            </w:r>
          </w:p>
        </w:tc>
      </w:tr>
      <w:tr w:rsidR="00B82237">
        <w:trPr>
          <w:trHeight w:val="563"/>
          <w:jc w:val="center"/>
        </w:trPr>
        <w:tc>
          <w:tcPr>
            <w:tcW w:w="612"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28"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机柜</w:t>
            </w:r>
          </w:p>
        </w:tc>
        <w:tc>
          <w:tcPr>
            <w:tcW w:w="5949" w:type="dxa"/>
            <w:vAlign w:val="center"/>
          </w:tcPr>
          <w:p w:rsidR="00B82237" w:rsidRDefault="0080117A">
            <w:pPr>
              <w:widowControl/>
              <w:spacing w:line="320" w:lineRule="exact"/>
              <w:jc w:val="left"/>
              <w:textAlignment w:val="center"/>
              <w:rPr>
                <w:rFonts w:ascii="宋体" w:hAnsi="宋体" w:cs="宋体"/>
                <w:color w:val="000000"/>
                <w:sz w:val="22"/>
              </w:rPr>
            </w:pPr>
            <w:r>
              <w:rPr>
                <w:rFonts w:ascii="宋体" w:hAnsi="宋体" w:cs="宋体" w:hint="eastAsia"/>
                <w:color w:val="000000"/>
                <w:sz w:val="22"/>
              </w:rPr>
              <w:t>尺寸</w:t>
            </w:r>
            <w:r>
              <w:rPr>
                <w:rFonts w:ascii="宋体" w:hAnsi="宋体" w:cs="宋体" w:hint="eastAsia"/>
                <w:color w:val="000000"/>
                <w:sz w:val="22"/>
              </w:rPr>
              <w:t>长</w:t>
            </w:r>
            <w:r>
              <w:rPr>
                <w:rFonts w:ascii="宋体" w:hAnsi="宋体" w:cs="宋体" w:hint="eastAsia"/>
                <w:color w:val="000000"/>
                <w:sz w:val="22"/>
              </w:rPr>
              <w:t>*</w:t>
            </w:r>
            <w:r>
              <w:rPr>
                <w:rFonts w:ascii="宋体" w:hAnsi="宋体" w:cs="宋体" w:hint="eastAsia"/>
                <w:color w:val="000000"/>
                <w:sz w:val="22"/>
              </w:rPr>
              <w:t>宽</w:t>
            </w:r>
            <w:r>
              <w:rPr>
                <w:rFonts w:ascii="宋体" w:hAnsi="宋体" w:cs="宋体" w:hint="eastAsia"/>
                <w:color w:val="000000"/>
                <w:sz w:val="22"/>
              </w:rPr>
              <w:t>*</w:t>
            </w:r>
            <w:r>
              <w:rPr>
                <w:rFonts w:ascii="宋体" w:hAnsi="宋体" w:cs="宋体" w:hint="eastAsia"/>
                <w:color w:val="000000"/>
                <w:sz w:val="22"/>
              </w:rPr>
              <w:t>高（</w:t>
            </w:r>
            <w:r>
              <w:rPr>
                <w:rFonts w:ascii="宋体" w:hAnsi="宋体" w:cs="宋体" w:hint="eastAsia"/>
                <w:color w:val="000000"/>
                <w:sz w:val="22"/>
              </w:rPr>
              <w:t>600</w:t>
            </w:r>
            <w:r>
              <w:rPr>
                <w:rFonts w:ascii="宋体" w:hAnsi="宋体" w:cs="宋体" w:hint="eastAsia"/>
                <w:color w:val="000000"/>
                <w:sz w:val="22"/>
              </w:rPr>
              <w:t>×</w:t>
            </w:r>
            <w:r>
              <w:rPr>
                <w:rFonts w:ascii="宋体" w:hAnsi="宋体" w:cs="宋体" w:hint="eastAsia"/>
                <w:color w:val="000000"/>
                <w:sz w:val="22"/>
              </w:rPr>
              <w:t>600</w:t>
            </w:r>
            <w:r>
              <w:rPr>
                <w:rFonts w:ascii="宋体" w:hAnsi="宋体" w:cs="宋体" w:hint="eastAsia"/>
                <w:color w:val="000000"/>
                <w:sz w:val="22"/>
              </w:rPr>
              <w:t>×</w:t>
            </w:r>
            <w:r>
              <w:rPr>
                <w:rFonts w:ascii="宋体" w:hAnsi="宋体" w:cs="宋体" w:hint="eastAsia"/>
                <w:color w:val="000000"/>
                <w:sz w:val="22"/>
              </w:rPr>
              <w:t>1200</w:t>
            </w:r>
            <w:r>
              <w:rPr>
                <w:rFonts w:ascii="宋体" w:hAnsi="宋体" w:cs="宋体" w:hint="eastAsia"/>
                <w:color w:val="000000"/>
                <w:sz w:val="22"/>
              </w:rPr>
              <w:t>mm</w:t>
            </w:r>
            <w:r>
              <w:rPr>
                <w:rFonts w:ascii="宋体" w:hAnsi="宋体" w:cs="宋体" w:hint="eastAsia"/>
                <w:color w:val="000000"/>
                <w:sz w:val="22"/>
              </w:rPr>
              <w:t>）</w:t>
            </w:r>
            <w:r>
              <w:rPr>
                <w:rFonts w:ascii="宋体" w:hAnsi="宋体" w:cs="宋体" w:hint="eastAsia"/>
                <w:color w:val="000000"/>
                <w:sz w:val="22"/>
              </w:rPr>
              <w:t>,</w:t>
            </w:r>
            <w:r>
              <w:rPr>
                <w:rFonts w:ascii="宋体" w:hAnsi="宋体" w:cs="宋体" w:hint="eastAsia"/>
                <w:color w:val="000000"/>
                <w:sz w:val="22"/>
              </w:rPr>
              <w:t>最大静载达</w:t>
            </w:r>
            <w:r>
              <w:rPr>
                <w:rFonts w:ascii="宋体" w:hAnsi="宋体" w:cs="宋体" w:hint="eastAsia"/>
                <w:color w:val="000000"/>
                <w:sz w:val="22"/>
              </w:rPr>
              <w:t>800KG(</w:t>
            </w:r>
            <w:r>
              <w:rPr>
                <w:rFonts w:ascii="宋体" w:hAnsi="宋体" w:cs="宋体" w:hint="eastAsia"/>
                <w:color w:val="000000"/>
                <w:sz w:val="22"/>
              </w:rPr>
              <w:t>带支脚）；</w:t>
            </w:r>
            <w:r>
              <w:rPr>
                <w:rFonts w:ascii="宋体" w:hAnsi="宋体" w:cs="宋体" w:hint="eastAsia"/>
                <w:color w:val="000000"/>
                <w:sz w:val="22"/>
              </w:rPr>
              <w:t xml:space="preserve"> SPCC</w:t>
            </w:r>
            <w:r>
              <w:rPr>
                <w:rFonts w:ascii="宋体" w:hAnsi="宋体" w:cs="宋体" w:hint="eastAsia"/>
                <w:color w:val="000000"/>
                <w:sz w:val="22"/>
              </w:rPr>
              <w:t>优质冷扎钢板制作；厚度：方孔条</w:t>
            </w:r>
            <w:r>
              <w:rPr>
                <w:rFonts w:ascii="宋体" w:hAnsi="宋体" w:cs="宋体" w:hint="eastAsia"/>
                <w:color w:val="000000"/>
                <w:sz w:val="22"/>
              </w:rPr>
              <w:t>2.0mm</w:t>
            </w:r>
            <w:r>
              <w:rPr>
                <w:rFonts w:ascii="宋体" w:hAnsi="宋体" w:cs="宋体" w:hint="eastAsia"/>
                <w:color w:val="000000"/>
                <w:sz w:val="22"/>
              </w:rPr>
              <w:t>，安装梁</w:t>
            </w:r>
            <w:r>
              <w:rPr>
                <w:rFonts w:ascii="宋体" w:hAnsi="宋体" w:cs="宋体" w:hint="eastAsia"/>
                <w:color w:val="000000"/>
                <w:sz w:val="22"/>
              </w:rPr>
              <w:t>1.5mm</w:t>
            </w:r>
            <w:r>
              <w:rPr>
                <w:rFonts w:ascii="宋体" w:hAnsi="宋体" w:cs="宋体" w:hint="eastAsia"/>
                <w:color w:val="000000"/>
                <w:sz w:val="22"/>
              </w:rPr>
              <w:t>，其它</w:t>
            </w:r>
            <w:r>
              <w:rPr>
                <w:rFonts w:ascii="宋体" w:hAnsi="宋体" w:cs="宋体" w:hint="eastAsia"/>
                <w:color w:val="000000"/>
                <w:sz w:val="22"/>
              </w:rPr>
              <w:t>1.2mm</w:t>
            </w:r>
            <w:r>
              <w:rPr>
                <w:rFonts w:ascii="宋体" w:hAnsi="宋体" w:cs="宋体" w:hint="eastAsia"/>
                <w:color w:val="000000"/>
                <w:sz w:val="22"/>
              </w:rPr>
              <w:t>。方孔条镀蓝锌；其余：脱脂、磷化、静电喷塑。</w:t>
            </w:r>
          </w:p>
        </w:tc>
        <w:tc>
          <w:tcPr>
            <w:tcW w:w="840"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个</w:t>
            </w:r>
          </w:p>
        </w:tc>
        <w:tc>
          <w:tcPr>
            <w:tcW w:w="817" w:type="dxa"/>
            <w:vAlign w:val="center"/>
          </w:tcPr>
          <w:p w:rsidR="00B82237" w:rsidRDefault="0080117A">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lang/>
              </w:rPr>
              <w:t>4</w:t>
            </w:r>
          </w:p>
        </w:tc>
      </w:tr>
    </w:tbl>
    <w:p w:rsidR="00B82237" w:rsidRDefault="00B82237">
      <w:pPr>
        <w:pStyle w:val="2"/>
        <w:rPr>
          <w:rFonts w:eastAsia="黑体"/>
          <w:sz w:val="36"/>
          <w:szCs w:val="36"/>
        </w:rPr>
      </w:pPr>
    </w:p>
    <w:p w:rsidR="00B82237" w:rsidRDefault="0080117A">
      <w:pPr>
        <w:snapToGrid w:val="0"/>
        <w:spacing w:line="560" w:lineRule="exact"/>
        <w:jc w:val="left"/>
        <w:rPr>
          <w:rFonts w:ascii="宋体" w:cs="宋体"/>
          <w:b/>
          <w:bCs/>
          <w:sz w:val="28"/>
          <w:szCs w:val="28"/>
        </w:rPr>
      </w:pPr>
      <w:r>
        <w:rPr>
          <w:rFonts w:ascii="宋体" w:hAnsi="宋体" w:cs="宋体" w:hint="eastAsia"/>
          <w:b/>
          <w:bCs/>
          <w:sz w:val="28"/>
          <w:szCs w:val="28"/>
          <w:lang w:val="zh-CN"/>
        </w:rPr>
        <w:t>教师办公室办公桌采购效果图</w:t>
      </w:r>
    </w:p>
    <w:p w:rsidR="00B82237" w:rsidRDefault="00B82237">
      <w:pPr>
        <w:rPr>
          <w:rFonts w:ascii="宋体" w:cs="宋体"/>
          <w:szCs w:val="21"/>
        </w:rPr>
      </w:pPr>
    </w:p>
    <w:tbl>
      <w:tblPr>
        <w:tblW w:w="8987"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7"/>
      </w:tblGrid>
      <w:tr w:rsidR="00B82237">
        <w:trPr>
          <w:trHeight w:val="614"/>
        </w:trPr>
        <w:tc>
          <w:tcPr>
            <w:tcW w:w="8987" w:type="dxa"/>
            <w:noWrap/>
            <w:vAlign w:val="center"/>
          </w:tcPr>
          <w:p w:rsidR="00B82237" w:rsidRDefault="0080117A">
            <w:pPr>
              <w:widowControl/>
              <w:jc w:val="center"/>
              <w:rPr>
                <w:rFonts w:ascii="宋体" w:cs="宋体"/>
                <w:szCs w:val="21"/>
                <w:lang w:eastAsia="zh-TW"/>
              </w:rPr>
            </w:pPr>
            <w:r>
              <w:rPr>
                <w:rFonts w:ascii="宋体" w:hAnsi="宋体" w:cs="宋体" w:hint="eastAsia"/>
                <w:szCs w:val="21"/>
                <w:lang w:eastAsia="zh-TW"/>
              </w:rPr>
              <w:t>产品整体效果图</w:t>
            </w:r>
          </w:p>
        </w:tc>
      </w:tr>
      <w:tr w:rsidR="00B82237">
        <w:trPr>
          <w:trHeight w:val="4082"/>
        </w:trPr>
        <w:tc>
          <w:tcPr>
            <w:tcW w:w="8987" w:type="dxa"/>
            <w:noWrap/>
          </w:tcPr>
          <w:p w:rsidR="00B82237" w:rsidRDefault="00B82237">
            <w:pPr>
              <w:widowControl/>
            </w:pPr>
          </w:p>
          <w:p w:rsidR="00B82237" w:rsidRDefault="0080117A">
            <w:pPr>
              <w:pStyle w:val="2"/>
              <w:ind w:firstLine="0"/>
            </w:pPr>
            <w:r>
              <w:rPr>
                <w:noProof/>
              </w:rPr>
              <w:drawing>
                <wp:inline distT="0" distB="0" distL="114300" distR="114300">
                  <wp:extent cx="3552825" cy="2152650"/>
                  <wp:effectExtent l="0" t="0" r="9525" b="0"/>
                  <wp:docPr id="3" name="图片 3" descr="8886a2904734831aa39aa6cea9f1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86a2904734831aa39aa6cea9f1cda"/>
                          <pic:cNvPicPr>
                            <a:picLocks noChangeAspect="1"/>
                          </pic:cNvPicPr>
                        </pic:nvPicPr>
                        <pic:blipFill>
                          <a:blip r:embed="rId13"/>
                          <a:stretch>
                            <a:fillRect/>
                          </a:stretch>
                        </pic:blipFill>
                        <pic:spPr>
                          <a:xfrm>
                            <a:off x="0" y="0"/>
                            <a:ext cx="3552825" cy="2152650"/>
                          </a:xfrm>
                          <a:prstGeom prst="rect">
                            <a:avLst/>
                          </a:prstGeom>
                          <a:noFill/>
                          <a:ln w="9525">
                            <a:noFill/>
                          </a:ln>
                        </pic:spPr>
                      </pic:pic>
                    </a:graphicData>
                  </a:graphic>
                </wp:inline>
              </w:drawing>
            </w:r>
          </w:p>
          <w:p w:rsidR="00B82237" w:rsidRDefault="0080117A">
            <w:pPr>
              <w:pStyle w:val="2"/>
              <w:ind w:firstLine="0"/>
              <w:rPr>
                <w:rFonts w:eastAsia="Times New Roman"/>
              </w:rPr>
            </w:pPr>
            <w:r>
              <w:rPr>
                <w:noProof/>
              </w:rPr>
              <w:drawing>
                <wp:inline distT="0" distB="0" distL="114300" distR="114300">
                  <wp:extent cx="3495675" cy="19050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3495675" cy="1905000"/>
                          </a:xfrm>
                          <a:prstGeom prst="rect">
                            <a:avLst/>
                          </a:prstGeom>
                          <a:noFill/>
                          <a:ln w="9525">
                            <a:noFill/>
                          </a:ln>
                        </pic:spPr>
                      </pic:pic>
                    </a:graphicData>
                  </a:graphic>
                </wp:inline>
              </w:drawing>
            </w:r>
          </w:p>
        </w:tc>
      </w:tr>
    </w:tbl>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B82237">
      <w:pPr>
        <w:pStyle w:val="2"/>
        <w:rPr>
          <w:rFonts w:eastAsia="黑体"/>
          <w:sz w:val="36"/>
          <w:szCs w:val="36"/>
        </w:rPr>
      </w:pPr>
    </w:p>
    <w:p w:rsidR="00B82237" w:rsidRDefault="0080117A">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B82237" w:rsidRDefault="00B82237">
      <w:pPr>
        <w:rPr>
          <w:sz w:val="32"/>
          <w:szCs w:val="32"/>
        </w:rPr>
      </w:pPr>
    </w:p>
    <w:p w:rsidR="00B82237" w:rsidRDefault="0080117A">
      <w:pPr>
        <w:spacing w:line="360" w:lineRule="auto"/>
        <w:jc w:val="center"/>
        <w:rPr>
          <w:b/>
          <w:sz w:val="72"/>
        </w:rPr>
      </w:pPr>
      <w:r>
        <w:rPr>
          <w:rFonts w:hint="eastAsia"/>
          <w:b/>
          <w:sz w:val="72"/>
        </w:rPr>
        <w:t>询价响应文件</w:t>
      </w:r>
    </w:p>
    <w:p w:rsidR="00B82237" w:rsidRDefault="00B82237">
      <w:pPr>
        <w:spacing w:line="360" w:lineRule="auto"/>
      </w:pPr>
    </w:p>
    <w:p w:rsidR="00B82237" w:rsidRDefault="00B82237">
      <w:pPr>
        <w:spacing w:line="360" w:lineRule="auto"/>
        <w:rPr>
          <w:sz w:val="30"/>
        </w:rPr>
      </w:pPr>
    </w:p>
    <w:p w:rsidR="00B82237" w:rsidRDefault="00B82237">
      <w:pPr>
        <w:spacing w:line="360" w:lineRule="auto"/>
        <w:ind w:firstLineChars="400" w:firstLine="1446"/>
        <w:rPr>
          <w:b/>
          <w:sz w:val="36"/>
        </w:rPr>
      </w:pPr>
    </w:p>
    <w:p w:rsidR="00B82237" w:rsidRDefault="00B82237">
      <w:pPr>
        <w:spacing w:line="360" w:lineRule="auto"/>
        <w:ind w:firstLineChars="400" w:firstLine="1446"/>
        <w:rPr>
          <w:b/>
          <w:sz w:val="36"/>
        </w:rPr>
      </w:pPr>
    </w:p>
    <w:p w:rsidR="00B82237" w:rsidRDefault="00B82237">
      <w:pPr>
        <w:spacing w:line="360" w:lineRule="auto"/>
        <w:ind w:firstLineChars="400" w:firstLine="1446"/>
        <w:rPr>
          <w:b/>
          <w:sz w:val="36"/>
        </w:rPr>
      </w:pPr>
    </w:p>
    <w:p w:rsidR="00B82237" w:rsidRDefault="0080117A">
      <w:pPr>
        <w:spacing w:line="360" w:lineRule="auto"/>
        <w:ind w:firstLineChars="400" w:firstLine="1446"/>
        <w:rPr>
          <w:b/>
          <w:sz w:val="36"/>
        </w:rPr>
      </w:pPr>
      <w:r>
        <w:rPr>
          <w:b/>
          <w:sz w:val="36"/>
        </w:rPr>
        <w:t>项目名称：</w:t>
      </w:r>
    </w:p>
    <w:p w:rsidR="00B82237" w:rsidRDefault="00B82237">
      <w:pPr>
        <w:spacing w:line="360" w:lineRule="auto"/>
        <w:ind w:firstLineChars="1050" w:firstLine="3795"/>
        <w:rPr>
          <w:rFonts w:ascii="黑体" w:eastAsia="黑体" w:hAnsi="黑体"/>
          <w:b/>
          <w:sz w:val="36"/>
          <w:szCs w:val="36"/>
        </w:rPr>
      </w:pPr>
    </w:p>
    <w:p w:rsidR="00B82237" w:rsidRDefault="0080117A">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B82237" w:rsidRDefault="00B82237">
      <w:pPr>
        <w:spacing w:line="360" w:lineRule="auto"/>
        <w:ind w:firstLineChars="1195" w:firstLine="4319"/>
        <w:rPr>
          <w:b/>
          <w:sz w:val="36"/>
        </w:rPr>
      </w:pPr>
    </w:p>
    <w:p w:rsidR="00B82237" w:rsidRDefault="0080117A">
      <w:pPr>
        <w:spacing w:line="360" w:lineRule="auto"/>
        <w:ind w:firstLineChars="400" w:firstLine="1446"/>
        <w:rPr>
          <w:sz w:val="36"/>
        </w:rPr>
      </w:pPr>
      <w:r>
        <w:rPr>
          <w:rFonts w:hint="eastAsia"/>
          <w:b/>
          <w:sz w:val="36"/>
        </w:rPr>
        <w:t>询价供应商</w:t>
      </w:r>
      <w:r>
        <w:rPr>
          <w:b/>
          <w:sz w:val="36"/>
        </w:rPr>
        <w:t>（盖章）：</w:t>
      </w:r>
    </w:p>
    <w:p w:rsidR="00B82237" w:rsidRDefault="00B82237">
      <w:pPr>
        <w:spacing w:line="360" w:lineRule="auto"/>
        <w:jc w:val="center"/>
        <w:rPr>
          <w:b/>
          <w:sz w:val="36"/>
        </w:rPr>
      </w:pPr>
    </w:p>
    <w:p w:rsidR="00B82237" w:rsidRDefault="0080117A">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B82237" w:rsidRDefault="00B82237">
      <w:pPr>
        <w:snapToGrid w:val="0"/>
        <w:spacing w:before="50" w:after="50"/>
        <w:rPr>
          <w:rFonts w:ascii="宋体" w:hAnsi="宋体"/>
          <w:i/>
          <w:u w:val="single"/>
        </w:rPr>
      </w:pPr>
    </w:p>
    <w:p w:rsidR="00B82237" w:rsidRDefault="00B82237">
      <w:pPr>
        <w:pStyle w:val="2"/>
      </w:pPr>
    </w:p>
    <w:p w:rsidR="00B82237" w:rsidRDefault="0080117A">
      <w:pPr>
        <w:spacing w:line="440" w:lineRule="exact"/>
        <w:ind w:firstLine="480"/>
        <w:rPr>
          <w:rFonts w:ascii="宋体" w:hAnsi="宋体" w:cs="宋体"/>
          <w:sz w:val="28"/>
        </w:rPr>
      </w:pPr>
      <w:r>
        <w:rPr>
          <w:rFonts w:ascii="宋体" w:hAnsi="宋体" w:cs="宋体" w:hint="eastAsia"/>
          <w:sz w:val="28"/>
        </w:rPr>
        <w:t>一、资信证明文件</w:t>
      </w:r>
    </w:p>
    <w:p w:rsidR="00B82237" w:rsidRDefault="0080117A">
      <w:pPr>
        <w:spacing w:line="440" w:lineRule="exact"/>
        <w:ind w:firstLine="480"/>
        <w:rPr>
          <w:rFonts w:ascii="宋体" w:hAnsi="宋体" w:cs="宋体"/>
          <w:sz w:val="28"/>
        </w:rPr>
      </w:pPr>
      <w:r>
        <w:rPr>
          <w:rFonts w:ascii="宋体" w:hAnsi="宋体" w:cs="宋体" w:hint="eastAsia"/>
          <w:b/>
          <w:sz w:val="28"/>
        </w:rPr>
        <w:t>二</w:t>
      </w:r>
      <w:r>
        <w:rPr>
          <w:rFonts w:ascii="宋体" w:hAnsi="宋体" w:cs="宋体" w:hint="eastAsia"/>
          <w:sz w:val="28"/>
        </w:rPr>
        <w:t>、采购响应函</w:t>
      </w:r>
    </w:p>
    <w:p w:rsidR="00B82237" w:rsidRDefault="0080117A">
      <w:pPr>
        <w:spacing w:line="440" w:lineRule="exact"/>
        <w:ind w:firstLine="480"/>
        <w:rPr>
          <w:rFonts w:ascii="宋体" w:hAnsi="宋体" w:cs="宋体"/>
          <w:sz w:val="28"/>
        </w:rPr>
      </w:pPr>
      <w:r>
        <w:rPr>
          <w:rFonts w:ascii="宋体" w:hAnsi="宋体" w:cs="宋体" w:hint="eastAsia"/>
          <w:sz w:val="28"/>
        </w:rPr>
        <w:t>三、开标一览表</w:t>
      </w:r>
    </w:p>
    <w:p w:rsidR="00B82237" w:rsidRDefault="0080117A">
      <w:pPr>
        <w:pStyle w:val="Default"/>
        <w:spacing w:line="440" w:lineRule="exact"/>
        <w:ind w:firstLineChars="200" w:firstLine="560"/>
        <w:rPr>
          <w:rFonts w:ascii="宋体" w:hAnsi="宋体" w:cs="宋体"/>
          <w:sz w:val="28"/>
        </w:rPr>
      </w:pPr>
      <w:r>
        <w:rPr>
          <w:rFonts w:ascii="宋体" w:hAnsi="宋体" w:cs="宋体" w:hint="eastAsia"/>
          <w:sz w:val="28"/>
        </w:rPr>
        <w:t>四、商务条款响应及偏离表</w:t>
      </w:r>
    </w:p>
    <w:p w:rsidR="00B82237" w:rsidRDefault="0080117A">
      <w:pPr>
        <w:spacing w:line="440" w:lineRule="exact"/>
        <w:ind w:firstLine="480"/>
        <w:rPr>
          <w:rFonts w:ascii="宋体"/>
          <w:b/>
          <w:sz w:val="36"/>
          <w:szCs w:val="32"/>
        </w:rPr>
      </w:pPr>
      <w:r>
        <w:rPr>
          <w:rFonts w:ascii="宋体" w:hAnsi="宋体" w:cs="宋体" w:hint="eastAsia"/>
          <w:sz w:val="28"/>
        </w:rPr>
        <w:t>五</w:t>
      </w:r>
      <w:r>
        <w:rPr>
          <w:rFonts w:ascii="宋体" w:hAnsi="宋体" w:cs="宋体" w:hint="eastAsia"/>
          <w:sz w:val="28"/>
        </w:rPr>
        <w:t>、采购文件中规定要求提供的材料或询价供应商认为需要提供的其他材料</w:t>
      </w:r>
    </w:p>
    <w:p w:rsidR="00B82237" w:rsidRDefault="00B82237">
      <w:pPr>
        <w:snapToGrid w:val="0"/>
        <w:spacing w:line="600" w:lineRule="exact"/>
        <w:jc w:val="cente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pStyle w:val="a0"/>
        <w:ind w:firstLine="0"/>
        <w:rPr>
          <w:rFonts w:ascii="宋体" w:hAnsi="宋体"/>
          <w:bCs/>
          <w:sz w:val="24"/>
        </w:rPr>
      </w:pPr>
    </w:p>
    <w:p w:rsidR="00B82237" w:rsidRDefault="00B82237">
      <w:pPr>
        <w:spacing w:after="240" w:line="360" w:lineRule="auto"/>
        <w:rPr>
          <w:rFonts w:ascii="宋体" w:hAnsi="宋体"/>
          <w:bCs/>
          <w:sz w:val="24"/>
          <w:szCs w:val="21"/>
          <w:lang w:val="zh-CN"/>
        </w:rPr>
      </w:pPr>
    </w:p>
    <w:p w:rsidR="00B82237" w:rsidRDefault="00B82237">
      <w:pPr>
        <w:pStyle w:val="Default"/>
        <w:rPr>
          <w:lang w:val="zh-CN"/>
        </w:rPr>
      </w:pPr>
    </w:p>
    <w:p w:rsidR="00B82237" w:rsidRDefault="00B82237">
      <w:pPr>
        <w:pStyle w:val="Default"/>
        <w:rPr>
          <w:lang w:val="zh-CN"/>
        </w:rPr>
      </w:pPr>
    </w:p>
    <w:p w:rsidR="00B82237" w:rsidRDefault="00B82237">
      <w:pPr>
        <w:spacing w:after="240" w:line="360" w:lineRule="auto"/>
        <w:jc w:val="center"/>
        <w:rPr>
          <w:rFonts w:ascii="宋体" w:hAnsi="宋体"/>
          <w:b/>
          <w:sz w:val="28"/>
        </w:rPr>
      </w:pPr>
    </w:p>
    <w:p w:rsidR="00B82237" w:rsidRDefault="00B82237">
      <w:pPr>
        <w:spacing w:after="240" w:line="360" w:lineRule="auto"/>
        <w:jc w:val="center"/>
        <w:rPr>
          <w:rFonts w:ascii="宋体" w:hAnsi="宋体"/>
          <w:b/>
          <w:sz w:val="28"/>
        </w:rPr>
      </w:pPr>
    </w:p>
    <w:p w:rsidR="00B82237" w:rsidRDefault="00B82237">
      <w:pPr>
        <w:spacing w:after="240" w:line="360" w:lineRule="auto"/>
        <w:jc w:val="center"/>
        <w:rPr>
          <w:rFonts w:ascii="宋体" w:hAnsi="宋体"/>
          <w:b/>
          <w:sz w:val="28"/>
        </w:rPr>
      </w:pPr>
    </w:p>
    <w:p w:rsidR="00B82237" w:rsidRDefault="00B82237">
      <w:pPr>
        <w:spacing w:after="240" w:line="360" w:lineRule="auto"/>
        <w:jc w:val="center"/>
        <w:rPr>
          <w:rFonts w:ascii="宋体" w:hAnsi="宋体"/>
          <w:b/>
          <w:sz w:val="28"/>
        </w:rPr>
      </w:pPr>
    </w:p>
    <w:p w:rsidR="00B82237" w:rsidRDefault="00B82237">
      <w:pPr>
        <w:spacing w:after="240" w:line="360" w:lineRule="auto"/>
        <w:jc w:val="center"/>
        <w:rPr>
          <w:rFonts w:ascii="宋体" w:hAnsi="宋体"/>
          <w:b/>
          <w:sz w:val="28"/>
        </w:rPr>
      </w:pPr>
    </w:p>
    <w:p w:rsidR="00B82237" w:rsidRDefault="00B82237">
      <w:pPr>
        <w:pStyle w:val="Default"/>
      </w:pPr>
    </w:p>
    <w:p w:rsidR="00B82237" w:rsidRDefault="00B82237">
      <w:pPr>
        <w:spacing w:after="240" w:line="360" w:lineRule="auto"/>
        <w:jc w:val="center"/>
        <w:rPr>
          <w:rFonts w:ascii="宋体" w:hAnsi="宋体"/>
          <w:b/>
          <w:sz w:val="28"/>
        </w:rPr>
      </w:pPr>
    </w:p>
    <w:p w:rsidR="00B82237" w:rsidRDefault="0080117A">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B82237" w:rsidRDefault="0080117A">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sz w:val="28"/>
        </w:rPr>
        <w:t xml:space="preserve">1  </w:t>
      </w:r>
      <w:r>
        <w:rPr>
          <w:rFonts w:asciiTheme="minorEastAsia" w:eastAsiaTheme="minorEastAsia" w:hAnsiTheme="minorEastAsia"/>
          <w:sz w:val="28"/>
        </w:rPr>
        <w:t>法人或者其他组织的营业执照（副本）等证明文件（加盖询价供应商公章的复印件）</w:t>
      </w:r>
    </w:p>
    <w:p w:rsidR="00B82237" w:rsidRDefault="0080117A">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2</w:t>
      </w:r>
      <w:r>
        <w:rPr>
          <w:rFonts w:asciiTheme="minorEastAsia" w:eastAsiaTheme="minorEastAsia" w:hAnsiTheme="minorEastAsia"/>
          <w:sz w:val="28"/>
        </w:rPr>
        <w:t>具备履行合同所必需的设备和专业技术能力证明材料（加盖询价供应商公章的原件）</w:t>
      </w:r>
    </w:p>
    <w:p w:rsidR="00B82237" w:rsidRDefault="0080117A">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3</w:t>
      </w:r>
      <w:r>
        <w:rPr>
          <w:rFonts w:asciiTheme="minorEastAsia" w:eastAsiaTheme="minorEastAsia" w:hAnsiTheme="minorEastAsia"/>
          <w:sz w:val="28"/>
        </w:rPr>
        <w:t>参加政府采购活动前</w:t>
      </w:r>
      <w:r>
        <w:rPr>
          <w:rFonts w:asciiTheme="minorEastAsia" w:eastAsiaTheme="minorEastAsia" w:hAnsiTheme="minorEastAsia"/>
          <w:sz w:val="28"/>
        </w:rPr>
        <w:t xml:space="preserve"> 3 </w:t>
      </w:r>
      <w:r>
        <w:rPr>
          <w:rFonts w:asciiTheme="minorEastAsia" w:eastAsiaTheme="minorEastAsia" w:hAnsiTheme="minorEastAsia"/>
          <w:sz w:val="28"/>
        </w:rPr>
        <w:t>年内在经营活动中没有重大违法记录的书面声明（加盖询价供应商公章的原件）</w:t>
      </w:r>
    </w:p>
    <w:p w:rsidR="00B82237" w:rsidRDefault="0080117A">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4</w:t>
      </w:r>
      <w:r>
        <w:rPr>
          <w:rFonts w:asciiTheme="minorEastAsia" w:eastAsiaTheme="minorEastAsia" w:hAnsiTheme="minorEastAsia"/>
          <w:sz w:val="28"/>
        </w:rPr>
        <w:t>法人授权书（加盖询价供应商公章的原件）</w:t>
      </w:r>
    </w:p>
    <w:p w:rsidR="00B82237" w:rsidRDefault="00B82237">
      <w:pPr>
        <w:wordWrap w:val="0"/>
        <w:snapToGrid w:val="0"/>
        <w:spacing w:line="360" w:lineRule="auto"/>
        <w:ind w:firstLine="482"/>
        <w:rPr>
          <w:rFonts w:ascii="宋体"/>
          <w:b/>
          <w:sz w:val="24"/>
        </w:rPr>
      </w:pPr>
    </w:p>
    <w:p w:rsidR="00B82237" w:rsidRDefault="00B82237">
      <w:pPr>
        <w:pStyle w:val="2"/>
        <w:rPr>
          <w:b/>
          <w:sz w:val="24"/>
          <w:szCs w:val="24"/>
        </w:rPr>
      </w:pPr>
    </w:p>
    <w:p w:rsidR="00B82237" w:rsidRDefault="00B82237">
      <w:pPr>
        <w:pStyle w:val="2"/>
        <w:rPr>
          <w:b/>
          <w:sz w:val="28"/>
          <w:szCs w:val="24"/>
        </w:rPr>
      </w:pPr>
    </w:p>
    <w:p w:rsidR="00B82237" w:rsidRDefault="0080117A">
      <w:pPr>
        <w:wordWrap w:val="0"/>
        <w:snapToGrid w:val="0"/>
        <w:spacing w:line="360" w:lineRule="auto"/>
        <w:ind w:firstLine="482"/>
        <w:rPr>
          <w:rFonts w:ascii="宋体"/>
          <w:b/>
          <w:sz w:val="28"/>
        </w:rPr>
      </w:pPr>
      <w:r>
        <w:rPr>
          <w:rFonts w:ascii="宋体" w:eastAsia="Times New Roman"/>
          <w:b/>
          <w:sz w:val="28"/>
        </w:rPr>
        <w:t>注：上述复印件均须加盖</w:t>
      </w:r>
      <w:r>
        <w:rPr>
          <w:rFonts w:ascii="宋体" w:hAnsi="宋体" w:cs="宋体" w:hint="eastAsia"/>
          <w:b/>
          <w:sz w:val="28"/>
        </w:rPr>
        <w:t>询价供应商</w:t>
      </w:r>
      <w:r>
        <w:rPr>
          <w:rFonts w:ascii="宋体" w:eastAsia="Times New Roman"/>
          <w:b/>
          <w:sz w:val="28"/>
        </w:rPr>
        <w:t>的公章。</w:t>
      </w:r>
    </w:p>
    <w:p w:rsidR="00B82237" w:rsidRDefault="00B82237">
      <w:pPr>
        <w:spacing w:after="240" w:line="360" w:lineRule="auto"/>
        <w:jc w:val="center"/>
        <w:rPr>
          <w:rFonts w:ascii="宋体" w:hAnsi="宋体"/>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pStyle w:val="2"/>
        <w:rPr>
          <w:b/>
          <w:sz w:val="28"/>
        </w:rPr>
      </w:pPr>
    </w:p>
    <w:p w:rsidR="00B82237" w:rsidRDefault="00B82237">
      <w:pPr>
        <w:snapToGrid w:val="0"/>
        <w:spacing w:line="360" w:lineRule="auto"/>
        <w:jc w:val="center"/>
        <w:rPr>
          <w:rFonts w:ascii="宋体" w:eastAsiaTheme="minorEastAsia"/>
          <w:b/>
          <w:sz w:val="24"/>
        </w:rPr>
      </w:pPr>
    </w:p>
    <w:p w:rsidR="00B82237" w:rsidRDefault="0080117A">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b/>
          <w:sz w:val="28"/>
        </w:rPr>
        <w:lastRenderedPageBreak/>
        <w:t>具备履行合同所必需的设备和专业技术能力的书面声明</w:t>
      </w:r>
    </w:p>
    <w:p w:rsidR="00B82237" w:rsidRDefault="00B82237">
      <w:pPr>
        <w:snapToGrid w:val="0"/>
        <w:spacing w:line="360" w:lineRule="auto"/>
        <w:jc w:val="center"/>
        <w:rPr>
          <w:rFonts w:ascii="宋体"/>
          <w:b/>
          <w:sz w:val="24"/>
        </w:rPr>
      </w:pPr>
    </w:p>
    <w:p w:rsidR="00B82237" w:rsidRDefault="0080117A">
      <w:pPr>
        <w:snapToGrid w:val="0"/>
        <w:spacing w:line="440" w:lineRule="exact"/>
        <w:ind w:firstLine="482"/>
        <w:rPr>
          <w:rFonts w:asciiTheme="minorEastAsia" w:eastAsiaTheme="minorEastAsia" w:hAnsiTheme="minorEastAsia"/>
          <w:b/>
          <w:sz w:val="28"/>
        </w:rPr>
      </w:pPr>
      <w:r>
        <w:rPr>
          <w:rFonts w:asciiTheme="minorEastAsia" w:eastAsiaTheme="minorEastAsia" w:hAnsiTheme="minorEastAsia"/>
          <w:sz w:val="28"/>
        </w:rPr>
        <w:t>我公司郑重声明：我公司具备履行本项采购合同所必需的设备和专业技术能力，为履行本项采购合同我公司具备如下主要设备和主要专业技术能力：</w:t>
      </w:r>
    </w:p>
    <w:p w:rsidR="00B82237" w:rsidRDefault="0080117A">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主要设备有：。</w:t>
      </w:r>
    </w:p>
    <w:p w:rsidR="00B82237" w:rsidRDefault="0080117A">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主要专业技术能力有：。</w:t>
      </w:r>
    </w:p>
    <w:p w:rsidR="00B82237" w:rsidRDefault="0080117A">
      <w:pPr>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B82237" w:rsidRDefault="00B82237">
      <w:pPr>
        <w:spacing w:line="440" w:lineRule="exact"/>
        <w:rPr>
          <w:rFonts w:asciiTheme="minorEastAsia" w:eastAsiaTheme="minorEastAsia" w:hAnsiTheme="minorEastAsia"/>
          <w:sz w:val="28"/>
        </w:rPr>
      </w:pPr>
    </w:p>
    <w:p w:rsidR="00B82237" w:rsidRDefault="0080117A">
      <w:pPr>
        <w:spacing w:line="440" w:lineRule="exact"/>
        <w:rPr>
          <w:rFonts w:asciiTheme="minorEastAsia" w:eastAsiaTheme="minorEastAsia" w:hAnsiTheme="minorEastAsia"/>
          <w:sz w:val="28"/>
        </w:rPr>
      </w:pPr>
      <w:r>
        <w:rPr>
          <w:rFonts w:asciiTheme="minorEastAsia" w:eastAsiaTheme="minorEastAsia" w:hAnsiTheme="minorEastAsia"/>
          <w:sz w:val="28"/>
        </w:rPr>
        <w:t>日期：年月日</w:t>
      </w:r>
    </w:p>
    <w:p w:rsidR="00B82237" w:rsidRDefault="00B82237">
      <w:pPr>
        <w:pStyle w:val="3"/>
        <w:spacing w:line="440" w:lineRule="exact"/>
        <w:rPr>
          <w:rFonts w:asciiTheme="minorEastAsia" w:eastAsiaTheme="minorEastAsia" w:hAnsiTheme="minorEastAsia"/>
          <w:sz w:val="36"/>
        </w:rPr>
      </w:pPr>
    </w:p>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 w:rsidR="00B82237" w:rsidRDefault="00B82237">
      <w:pPr>
        <w:pStyle w:val="3"/>
        <w:spacing w:line="415" w:lineRule="auto"/>
      </w:pPr>
    </w:p>
    <w:p w:rsidR="00B82237" w:rsidRDefault="00B82237">
      <w:pPr>
        <w:pStyle w:val="3"/>
        <w:spacing w:line="415" w:lineRule="auto"/>
        <w:ind w:firstLine="708"/>
        <w:rPr>
          <w:rFonts w:ascii="宋体"/>
          <w:sz w:val="24"/>
          <w:szCs w:val="24"/>
        </w:rPr>
      </w:pPr>
    </w:p>
    <w:p w:rsidR="00B82237" w:rsidRDefault="00B82237"/>
    <w:p w:rsidR="00B82237" w:rsidRDefault="00B82237"/>
    <w:p w:rsidR="00B82237" w:rsidRDefault="00B82237">
      <w:pPr>
        <w:wordWrap w:val="0"/>
        <w:spacing w:before="260" w:after="260" w:line="415" w:lineRule="auto"/>
        <w:outlineLvl w:val="2"/>
        <w:rPr>
          <w:rFonts w:ascii="宋体"/>
          <w:b/>
          <w:sz w:val="24"/>
        </w:rPr>
      </w:pPr>
    </w:p>
    <w:p w:rsidR="00B82237" w:rsidRDefault="00B82237">
      <w:pPr>
        <w:spacing w:before="260" w:after="260" w:line="415" w:lineRule="auto"/>
        <w:jc w:val="center"/>
        <w:outlineLvl w:val="2"/>
        <w:rPr>
          <w:rFonts w:ascii="宋体" w:eastAsia="Times New Roman"/>
          <w:b/>
          <w:sz w:val="24"/>
        </w:rPr>
      </w:pPr>
    </w:p>
    <w:p w:rsidR="00B82237" w:rsidRDefault="00B82237">
      <w:pPr>
        <w:spacing w:before="260" w:after="260" w:line="415" w:lineRule="auto"/>
        <w:jc w:val="center"/>
        <w:outlineLvl w:val="2"/>
        <w:rPr>
          <w:rFonts w:ascii="宋体" w:eastAsia="Times New Roman"/>
          <w:b/>
          <w:sz w:val="24"/>
        </w:rPr>
      </w:pPr>
    </w:p>
    <w:p w:rsidR="00B82237" w:rsidRDefault="0080117A">
      <w:pPr>
        <w:spacing w:before="260" w:after="260" w:line="415" w:lineRule="auto"/>
        <w:jc w:val="center"/>
        <w:outlineLvl w:val="2"/>
        <w:rPr>
          <w:rFonts w:asciiTheme="minorEastAsia" w:eastAsiaTheme="minorEastAsia" w:hAnsiTheme="minorEastAsia"/>
          <w:b/>
          <w:sz w:val="32"/>
          <w:szCs w:val="30"/>
        </w:rPr>
      </w:pPr>
      <w:r>
        <w:rPr>
          <w:rFonts w:asciiTheme="minorEastAsia" w:eastAsiaTheme="minorEastAsia" w:hAnsiTheme="minorEastAsia"/>
          <w:b/>
          <w:sz w:val="28"/>
        </w:rPr>
        <w:lastRenderedPageBreak/>
        <w:t>参加政府采购活动前</w:t>
      </w:r>
      <w:r>
        <w:rPr>
          <w:rFonts w:asciiTheme="minorEastAsia" w:eastAsiaTheme="minorEastAsia" w:hAnsiTheme="minorEastAsia"/>
          <w:b/>
          <w:sz w:val="28"/>
        </w:rPr>
        <w:t xml:space="preserve"> 3 </w:t>
      </w:r>
      <w:r>
        <w:rPr>
          <w:rFonts w:asciiTheme="minorEastAsia" w:eastAsiaTheme="minorEastAsia" w:hAnsiTheme="minorEastAsia"/>
          <w:b/>
          <w:sz w:val="28"/>
        </w:rPr>
        <w:t>年内在经营活动中没有重大违法记录的书面声明</w:t>
      </w:r>
    </w:p>
    <w:p w:rsidR="00B82237" w:rsidRDefault="00B82237">
      <w:pPr>
        <w:wordWrap w:val="0"/>
        <w:spacing w:line="460" w:lineRule="exact"/>
        <w:rPr>
          <w:rFonts w:ascii="宋体"/>
          <w:b/>
          <w:sz w:val="44"/>
          <w:szCs w:val="44"/>
        </w:rPr>
      </w:pPr>
    </w:p>
    <w:p w:rsidR="00B82237" w:rsidRDefault="0080117A">
      <w:pPr>
        <w:wordWrap w:val="0"/>
        <w:spacing w:line="460" w:lineRule="exact"/>
        <w:jc w:val="center"/>
        <w:rPr>
          <w:rFonts w:ascii="宋体"/>
          <w:b/>
          <w:sz w:val="44"/>
          <w:szCs w:val="44"/>
        </w:rPr>
      </w:pPr>
      <w:r>
        <w:rPr>
          <w:rFonts w:ascii="宋体" w:eastAsia="Times New Roman"/>
          <w:b/>
          <w:sz w:val="44"/>
          <w:szCs w:val="44"/>
        </w:rPr>
        <w:t>声明</w:t>
      </w: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我公司郑重声明：参加本次政府采购活动前</w:t>
      </w:r>
      <w:r>
        <w:rPr>
          <w:rFonts w:asciiTheme="minorEastAsia" w:eastAsiaTheme="minorEastAsia" w:hAnsiTheme="minorEastAsia"/>
          <w:sz w:val="28"/>
        </w:rPr>
        <w:t xml:space="preserve"> </w:t>
      </w:r>
      <w:r>
        <w:rPr>
          <w:rFonts w:asciiTheme="minorEastAsia" w:eastAsiaTheme="minorEastAsia" w:hAnsiTheme="minorEastAsia"/>
          <w:sz w:val="28"/>
        </w:rPr>
        <w:t xml:space="preserve">3 </w:t>
      </w:r>
      <w:r>
        <w:rPr>
          <w:rFonts w:asciiTheme="minorEastAsia" w:eastAsiaTheme="minorEastAsia" w:hAnsiTheme="minorEastAsia"/>
          <w:sz w:val="28"/>
        </w:rPr>
        <w:t>年内，我公司在经营活动中没有因违法经营受到刑事处罚或者责令停产停业、吊销许可证或者执照、较大数额罚款等行政处罚。</w:t>
      </w: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授权代表签字：</w:t>
      </w:r>
      <w:r>
        <w:rPr>
          <w:rFonts w:asciiTheme="minorEastAsia" w:eastAsiaTheme="minorEastAsia" w:hAnsiTheme="minorEastAsia"/>
          <w:sz w:val="28"/>
        </w:rPr>
        <w:t>_______________________</w:t>
      </w: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w:t>
      </w:r>
      <w:r>
        <w:rPr>
          <w:rFonts w:asciiTheme="minorEastAsia" w:eastAsiaTheme="minorEastAsia" w:hAnsiTheme="minorEastAsia"/>
          <w:sz w:val="28"/>
        </w:rPr>
        <w:t>年月日</w:t>
      </w:r>
    </w:p>
    <w:p w:rsidR="00B82237" w:rsidRDefault="00B82237">
      <w:pPr>
        <w:spacing w:line="460" w:lineRule="exact"/>
        <w:jc w:val="center"/>
        <w:rPr>
          <w:rFonts w:ascii="宋体"/>
          <w:sz w:val="24"/>
        </w:rPr>
      </w:pPr>
    </w:p>
    <w:p w:rsidR="00B82237" w:rsidRDefault="00B82237">
      <w:pPr>
        <w:spacing w:line="460" w:lineRule="exact"/>
        <w:jc w:val="center"/>
        <w:rPr>
          <w:rFonts w:ascii="宋体"/>
          <w:sz w:val="24"/>
        </w:rPr>
      </w:pPr>
    </w:p>
    <w:p w:rsidR="00B82237" w:rsidRDefault="00B82237">
      <w:pPr>
        <w:spacing w:line="460" w:lineRule="exact"/>
        <w:jc w:val="center"/>
        <w:rPr>
          <w:rFonts w:ascii="宋体"/>
          <w:sz w:val="24"/>
        </w:rPr>
      </w:pPr>
    </w:p>
    <w:p w:rsidR="00B82237" w:rsidRDefault="00B82237">
      <w:pPr>
        <w:spacing w:line="460" w:lineRule="exact"/>
        <w:jc w:val="center"/>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B82237">
      <w:pPr>
        <w:spacing w:line="460" w:lineRule="exact"/>
        <w:rPr>
          <w:rFonts w:ascii="宋体"/>
          <w:sz w:val="24"/>
        </w:rPr>
      </w:pPr>
    </w:p>
    <w:p w:rsidR="00B82237" w:rsidRDefault="0080117A">
      <w:pPr>
        <w:wordWrap w:val="0"/>
        <w:snapToGrid w:val="0"/>
        <w:spacing w:before="50" w:after="50"/>
        <w:jc w:val="center"/>
        <w:outlineLvl w:val="1"/>
        <w:rPr>
          <w:rFonts w:ascii="宋体"/>
          <w:b/>
          <w:sz w:val="24"/>
        </w:rPr>
      </w:pPr>
      <w:r>
        <w:br w:type="page"/>
      </w:r>
    </w:p>
    <w:p w:rsidR="00B82237" w:rsidRDefault="0080117A">
      <w:pPr>
        <w:wordWrap w:val="0"/>
        <w:jc w:val="center"/>
        <w:rPr>
          <w:rFonts w:ascii="宋体"/>
          <w:b/>
          <w:sz w:val="24"/>
        </w:rPr>
      </w:pPr>
      <w:r>
        <w:rPr>
          <w:rFonts w:ascii="宋体" w:eastAsia="Times New Roman"/>
          <w:b/>
          <w:sz w:val="24"/>
        </w:rPr>
        <w:lastRenderedPageBreak/>
        <w:t>法人授权书</w:t>
      </w:r>
    </w:p>
    <w:p w:rsidR="00B82237" w:rsidRDefault="00B82237">
      <w:pPr>
        <w:spacing w:line="440" w:lineRule="exact"/>
        <w:jc w:val="center"/>
        <w:rPr>
          <w:rFonts w:hAnsi="宋体"/>
          <w:b/>
          <w:sz w:val="22"/>
        </w:rPr>
      </w:pPr>
    </w:p>
    <w:p w:rsidR="00B82237" w:rsidRDefault="0080117A">
      <w:pPr>
        <w:spacing w:line="440" w:lineRule="exact"/>
        <w:ind w:firstLineChars="200" w:firstLine="560"/>
        <w:jc w:val="left"/>
        <w:rPr>
          <w:sz w:val="28"/>
        </w:rPr>
      </w:pPr>
      <w:r>
        <w:rPr>
          <w:rFonts w:cs="宋体" w:hint="eastAsia"/>
          <w:sz w:val="28"/>
        </w:rPr>
        <w:t>本授权书声明：</w:t>
      </w:r>
      <w:r>
        <w:rPr>
          <w:sz w:val="28"/>
        </w:rPr>
        <w:t>__________</w:t>
      </w:r>
      <w:r>
        <w:rPr>
          <w:rFonts w:cs="宋体" w:hint="eastAsia"/>
          <w:sz w:val="28"/>
        </w:rPr>
        <w:t>公司的</w:t>
      </w:r>
      <w:r>
        <w:rPr>
          <w:sz w:val="28"/>
        </w:rPr>
        <w:t>_______</w:t>
      </w:r>
      <w:r>
        <w:rPr>
          <w:rFonts w:cs="宋体" w:hint="eastAsia"/>
          <w:sz w:val="28"/>
        </w:rPr>
        <w:t>（法定代表人姓名）</w:t>
      </w:r>
      <w:r>
        <w:rPr>
          <w:sz w:val="28"/>
        </w:rPr>
        <w:t>_______</w:t>
      </w:r>
      <w:r>
        <w:rPr>
          <w:rFonts w:cs="宋体" w:hint="eastAsia"/>
          <w:sz w:val="28"/>
        </w:rPr>
        <w:t>（职务）代表本公司授权</w:t>
      </w:r>
      <w:r>
        <w:rPr>
          <w:sz w:val="28"/>
        </w:rPr>
        <w:t>_______</w:t>
      </w:r>
      <w:r>
        <w:rPr>
          <w:rFonts w:cs="宋体" w:hint="eastAsia"/>
          <w:sz w:val="28"/>
        </w:rPr>
        <w:t>（被授权人的姓名）</w:t>
      </w:r>
      <w:r>
        <w:rPr>
          <w:sz w:val="28"/>
        </w:rPr>
        <w:t>_______(</w:t>
      </w:r>
      <w:r>
        <w:rPr>
          <w:rFonts w:cs="宋体" w:hint="eastAsia"/>
          <w:sz w:val="28"/>
        </w:rPr>
        <w:t>职务</w:t>
      </w:r>
      <w:r>
        <w:rPr>
          <w:sz w:val="28"/>
        </w:rPr>
        <w:t>)</w:t>
      </w:r>
      <w:r>
        <w:rPr>
          <w:rFonts w:cs="宋体" w:hint="eastAsia"/>
          <w:sz w:val="28"/>
        </w:rPr>
        <w:t>为本公司的合法询价代表，全权处理</w:t>
      </w:r>
      <w:r>
        <w:rPr>
          <w:sz w:val="28"/>
        </w:rPr>
        <w:t>_____</w:t>
      </w:r>
      <w:r>
        <w:rPr>
          <w:rFonts w:cs="宋体" w:hint="eastAsia"/>
          <w:sz w:val="28"/>
        </w:rPr>
        <w:t>（项目）的询价、合同签订以及合同的执行、完成和纠纷处理等与本项目有关的一切事务。</w:t>
      </w:r>
    </w:p>
    <w:p w:rsidR="00B82237" w:rsidRDefault="0080117A">
      <w:pPr>
        <w:spacing w:line="440" w:lineRule="exact"/>
        <w:ind w:firstLineChars="200" w:firstLine="560"/>
        <w:jc w:val="left"/>
        <w:rPr>
          <w:rFonts w:cs="宋体"/>
          <w:sz w:val="28"/>
        </w:rPr>
      </w:pPr>
      <w:r>
        <w:rPr>
          <w:rFonts w:cs="宋体" w:hint="eastAsia"/>
          <w:sz w:val="28"/>
        </w:rPr>
        <w:t>本授权书于</w:t>
      </w:r>
      <w:r>
        <w:rPr>
          <w:sz w:val="28"/>
          <w:u w:val="single"/>
        </w:rPr>
        <w:t xml:space="preserve">     </w:t>
      </w:r>
      <w:r>
        <w:rPr>
          <w:rFonts w:cs="宋体" w:hint="eastAsia"/>
          <w:sz w:val="28"/>
        </w:rPr>
        <w:t>年</w:t>
      </w:r>
      <w:r>
        <w:rPr>
          <w:sz w:val="28"/>
          <w:u w:val="single"/>
        </w:rPr>
        <w:t xml:space="preserve">    </w:t>
      </w:r>
      <w:r>
        <w:rPr>
          <w:rFonts w:cs="宋体" w:hint="eastAsia"/>
          <w:sz w:val="28"/>
        </w:rPr>
        <w:t>月</w:t>
      </w:r>
      <w:r>
        <w:rPr>
          <w:sz w:val="28"/>
          <w:u w:val="single"/>
        </w:rPr>
        <w:t xml:space="preserve">    </w:t>
      </w:r>
      <w:r>
        <w:rPr>
          <w:rFonts w:cs="宋体" w:hint="eastAsia"/>
          <w:sz w:val="28"/>
        </w:rPr>
        <w:t>日签字生效，特此声明。</w:t>
      </w:r>
    </w:p>
    <w:p w:rsidR="00B82237" w:rsidRDefault="00B82237">
      <w:pPr>
        <w:pStyle w:val="Default"/>
        <w:spacing w:line="440" w:lineRule="exact"/>
        <w:rPr>
          <w:color w:val="auto"/>
          <w:sz w:val="28"/>
        </w:rPr>
      </w:pPr>
    </w:p>
    <w:p w:rsidR="00B82237" w:rsidRDefault="0080117A">
      <w:pPr>
        <w:spacing w:line="440" w:lineRule="exact"/>
        <w:ind w:firstLineChars="250" w:firstLine="700"/>
        <w:jc w:val="left"/>
        <w:rPr>
          <w:sz w:val="28"/>
        </w:rPr>
      </w:pPr>
      <w:r>
        <w:rPr>
          <w:rFonts w:cs="宋体" w:hint="eastAsia"/>
          <w:sz w:val="28"/>
        </w:rPr>
        <w:t>法定代表人（签字或盖章）：</w:t>
      </w:r>
      <w:r>
        <w:rPr>
          <w:sz w:val="28"/>
          <w:u w:val="single"/>
        </w:rPr>
        <w:t xml:space="preserve">                         </w:t>
      </w:r>
    </w:p>
    <w:p w:rsidR="00B82237" w:rsidRDefault="0080117A">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xml:space="preserve">                             </w:t>
      </w:r>
    </w:p>
    <w:p w:rsidR="00B82237" w:rsidRDefault="0080117A">
      <w:pPr>
        <w:spacing w:line="440" w:lineRule="exact"/>
        <w:jc w:val="left"/>
        <w:rPr>
          <w:sz w:val="28"/>
        </w:rPr>
      </w:pPr>
      <w:r>
        <w:rPr>
          <w:sz w:val="28"/>
        </w:rPr>
        <w:t xml:space="preserve">            </w:t>
      </w:r>
      <w:r>
        <w:rPr>
          <w:rFonts w:cs="宋体" w:hint="eastAsia"/>
          <w:sz w:val="28"/>
        </w:rPr>
        <w:t>单位名称：</w:t>
      </w:r>
      <w:r>
        <w:rPr>
          <w:sz w:val="28"/>
          <w:u w:val="single"/>
        </w:rPr>
        <w:t xml:space="preserve">                             </w:t>
      </w:r>
    </w:p>
    <w:p w:rsidR="00B82237" w:rsidRDefault="0080117A">
      <w:pPr>
        <w:spacing w:line="440" w:lineRule="exact"/>
        <w:jc w:val="left"/>
        <w:rPr>
          <w:sz w:val="28"/>
          <w:u w:val="single"/>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xml:space="preserve">    </w:t>
      </w:r>
      <w:r>
        <w:rPr>
          <w:sz w:val="28"/>
          <w:u w:val="single"/>
        </w:rPr>
        <w:t>                         </w:t>
      </w:r>
    </w:p>
    <w:p w:rsidR="00B82237" w:rsidRDefault="00B82237">
      <w:pPr>
        <w:pStyle w:val="Default"/>
        <w:spacing w:line="440" w:lineRule="exact"/>
        <w:rPr>
          <w:color w:val="auto"/>
          <w:sz w:val="28"/>
        </w:rPr>
      </w:pPr>
    </w:p>
    <w:p w:rsidR="00B82237" w:rsidRDefault="0080117A">
      <w:pPr>
        <w:spacing w:line="440" w:lineRule="exact"/>
        <w:ind w:firstLineChars="250" w:firstLine="700"/>
        <w:jc w:val="left"/>
        <w:rPr>
          <w:sz w:val="28"/>
        </w:rPr>
      </w:pPr>
      <w:r>
        <w:rPr>
          <w:rFonts w:cs="宋体" w:hint="eastAsia"/>
          <w:sz w:val="28"/>
        </w:rPr>
        <w:t>询价代表（被授权人）签字</w:t>
      </w:r>
      <w:r>
        <w:rPr>
          <w:rFonts w:cs="宋体" w:hint="eastAsia"/>
          <w:sz w:val="28"/>
          <w:u w:val="single"/>
        </w:rPr>
        <w:t>：</w:t>
      </w:r>
      <w:r>
        <w:rPr>
          <w:sz w:val="28"/>
          <w:u w:val="single"/>
        </w:rPr>
        <w:t xml:space="preserve">                         </w:t>
      </w:r>
    </w:p>
    <w:p w:rsidR="00B82237" w:rsidRDefault="0080117A">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w:t>
      </w:r>
    </w:p>
    <w:p w:rsidR="00B82237" w:rsidRDefault="0080117A">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rsidR="00B82237" w:rsidRDefault="0080117A">
      <w:pPr>
        <w:spacing w:line="440" w:lineRule="exact"/>
        <w:ind w:firstLineChars="250" w:firstLine="700"/>
        <w:jc w:val="left"/>
        <w:rPr>
          <w:sz w:val="28"/>
        </w:rPr>
      </w:pPr>
      <w:r>
        <w:rPr>
          <w:rFonts w:cs="宋体" w:hint="eastAsia"/>
          <w:sz w:val="28"/>
        </w:rPr>
        <w:t>单位名称：</w:t>
      </w:r>
      <w:r>
        <w:rPr>
          <w:sz w:val="28"/>
          <w:u w:val="single"/>
        </w:rPr>
        <w:t xml:space="preserve">                               </w:t>
      </w:r>
    </w:p>
    <w:p w:rsidR="00B82237" w:rsidRDefault="0080117A">
      <w:pPr>
        <w:spacing w:line="440" w:lineRule="exact"/>
        <w:jc w:val="left"/>
        <w:rPr>
          <w:sz w:val="28"/>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B82237" w:rsidRDefault="0080117A">
      <w:pPr>
        <w:spacing w:line="440" w:lineRule="exact"/>
        <w:jc w:val="left"/>
        <w:rPr>
          <w:sz w:val="28"/>
        </w:rPr>
      </w:pPr>
      <w:r>
        <w:rPr>
          <w:sz w:val="28"/>
        </w:rPr>
        <w:t> </w:t>
      </w:r>
    </w:p>
    <w:p w:rsidR="00B82237" w:rsidRDefault="0080117A">
      <w:pPr>
        <w:spacing w:line="440" w:lineRule="exact"/>
        <w:jc w:val="left"/>
        <w:rPr>
          <w:sz w:val="28"/>
        </w:rPr>
      </w:pPr>
      <w:r>
        <w:rPr>
          <w:sz w:val="28"/>
        </w:rPr>
        <w:t>          </w:t>
      </w:r>
      <w:r>
        <w:rPr>
          <w:rFonts w:cs="宋体" w:hint="eastAsia"/>
          <w:sz w:val="28"/>
        </w:rPr>
        <w:t>询价供应商（单位公章）：</w:t>
      </w:r>
      <w:r>
        <w:rPr>
          <w:sz w:val="28"/>
          <w:u w:val="single"/>
        </w:rPr>
        <w:t>                      </w:t>
      </w:r>
    </w:p>
    <w:p w:rsidR="00B82237" w:rsidRDefault="0080117A">
      <w:pPr>
        <w:spacing w:line="440" w:lineRule="exact"/>
        <w:jc w:val="left"/>
        <w:rPr>
          <w:sz w:val="28"/>
        </w:rPr>
      </w:pPr>
      <w:r>
        <w:rPr>
          <w:sz w:val="28"/>
        </w:rPr>
        <w:t xml:space="preserve">          </w:t>
      </w:r>
      <w:r>
        <w:rPr>
          <w:rFonts w:cs="宋体" w:hint="eastAsia"/>
          <w:sz w:val="28"/>
        </w:rPr>
        <w:t>日</w:t>
      </w:r>
      <w:r>
        <w:rPr>
          <w:sz w:val="28"/>
        </w:rPr>
        <w:t xml:space="preserve">    </w:t>
      </w:r>
      <w:r>
        <w:rPr>
          <w:rFonts w:cs="宋体" w:hint="eastAsia"/>
          <w:sz w:val="28"/>
        </w:rPr>
        <w:t>期：</w:t>
      </w:r>
      <w:r>
        <w:rPr>
          <w:sz w:val="28"/>
          <w:u w:val="single"/>
        </w:rPr>
        <w:t xml:space="preserve">                               </w:t>
      </w:r>
    </w:p>
    <w:p w:rsidR="00B82237" w:rsidRDefault="00B82237">
      <w:pPr>
        <w:tabs>
          <w:tab w:val="left" w:pos="360"/>
        </w:tabs>
        <w:spacing w:line="440" w:lineRule="exact"/>
        <w:ind w:firstLine="480"/>
        <w:rPr>
          <w:rFonts w:hAnsi="宋体"/>
          <w:sz w:val="28"/>
        </w:rPr>
      </w:pPr>
    </w:p>
    <w:p w:rsidR="00B82237" w:rsidRDefault="00B82237">
      <w:pPr>
        <w:wordWrap w:val="0"/>
        <w:spacing w:before="260" w:after="260" w:line="415" w:lineRule="auto"/>
        <w:outlineLvl w:val="2"/>
        <w:rPr>
          <w:rFonts w:hAnsi="宋体"/>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2"/>
        <w:rPr>
          <w:b/>
          <w:sz w:val="32"/>
          <w:szCs w:val="32"/>
        </w:rPr>
      </w:pPr>
    </w:p>
    <w:p w:rsidR="00B82237" w:rsidRDefault="00B82237">
      <w:pPr>
        <w:pStyle w:val="Default"/>
        <w:rPr>
          <w:color w:val="auto"/>
        </w:rPr>
      </w:pPr>
    </w:p>
    <w:p w:rsidR="00B82237" w:rsidRDefault="0080117A">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B82237" w:rsidRDefault="00B82237">
      <w:pPr>
        <w:pStyle w:val="2"/>
        <w:ind w:firstLine="0"/>
      </w:pP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致：</w:t>
      </w:r>
      <w:r>
        <w:rPr>
          <w:rFonts w:asciiTheme="minorEastAsia" w:eastAsiaTheme="minorEastAsia" w:hAnsiTheme="minorEastAsia" w:hint="eastAsia"/>
          <w:sz w:val="28"/>
        </w:rPr>
        <w:t>盐城幼儿师范高等专科学校</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根据贵方的号采购文件，正式授权下述签字人</w:t>
      </w:r>
      <w:r>
        <w:rPr>
          <w:rFonts w:asciiTheme="minorEastAsia" w:eastAsiaTheme="minorEastAsia" w:hAnsiTheme="minorEastAsia"/>
          <w:sz w:val="28"/>
        </w:rPr>
        <w:t xml:space="preserve"> (</w:t>
      </w:r>
      <w:r>
        <w:rPr>
          <w:rFonts w:asciiTheme="minorEastAsia" w:eastAsiaTheme="minorEastAsia" w:hAnsiTheme="minorEastAsia"/>
          <w:sz w:val="28"/>
        </w:rPr>
        <w:t>姓名</w:t>
      </w:r>
      <w:r>
        <w:rPr>
          <w:rFonts w:asciiTheme="minorEastAsia" w:eastAsiaTheme="minorEastAsia" w:hAnsiTheme="minorEastAsia" w:hint="eastAsia"/>
          <w:sz w:val="28"/>
        </w:rPr>
        <w:t>）</w:t>
      </w:r>
      <w:r>
        <w:rPr>
          <w:rFonts w:asciiTheme="minorEastAsia" w:eastAsiaTheme="minorEastAsia" w:hAnsiTheme="minorEastAsia"/>
          <w:sz w:val="28"/>
        </w:rPr>
        <w:t>_________</w:t>
      </w:r>
      <w:r>
        <w:rPr>
          <w:rFonts w:asciiTheme="minorEastAsia" w:eastAsiaTheme="minorEastAsia" w:hAnsiTheme="minorEastAsia" w:hint="eastAsia"/>
          <w:sz w:val="28"/>
        </w:rPr>
        <w:t>、（身份证号码</w:t>
      </w:r>
      <w:r>
        <w:rPr>
          <w:rFonts w:asciiTheme="minorEastAsia" w:eastAsiaTheme="minorEastAsia" w:hAnsiTheme="minorEastAsia"/>
          <w:sz w:val="28"/>
        </w:rPr>
        <w:t>)</w:t>
      </w:r>
      <w:r>
        <w:rPr>
          <w:rFonts w:asciiTheme="minorEastAsia" w:eastAsiaTheme="minorEastAsia" w:hAnsiTheme="minorEastAsia"/>
          <w:sz w:val="28"/>
        </w:rPr>
        <w:t>代表我方（供应商的名称），全权处理本次项目</w:t>
      </w:r>
      <w:r>
        <w:rPr>
          <w:rFonts w:asciiTheme="minorEastAsia" w:eastAsiaTheme="minorEastAsia" w:hAnsiTheme="minorEastAsia" w:hint="eastAsia"/>
          <w:sz w:val="28"/>
        </w:rPr>
        <w:t>询价</w:t>
      </w:r>
      <w:r>
        <w:rPr>
          <w:rFonts w:asciiTheme="minorEastAsia" w:eastAsiaTheme="minorEastAsia" w:hAnsiTheme="minorEastAsia"/>
          <w:sz w:val="28"/>
        </w:rPr>
        <w:t>采购的有关事宜。</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据此函，</w:t>
      </w:r>
      <w:r>
        <w:rPr>
          <w:rFonts w:asciiTheme="minorEastAsia" w:eastAsiaTheme="minorEastAsia" w:hAnsiTheme="minorEastAsia"/>
          <w:sz w:val="28"/>
        </w:rPr>
        <w:t>__________</w:t>
      </w:r>
      <w:r>
        <w:rPr>
          <w:rFonts w:asciiTheme="minorEastAsia" w:eastAsiaTheme="minorEastAsia" w:hAnsiTheme="minorEastAsia"/>
          <w:sz w:val="28"/>
        </w:rPr>
        <w:t>（签字人）兹宣布同意如下：</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1.</w:t>
      </w:r>
      <w:r>
        <w:rPr>
          <w:rFonts w:asciiTheme="minorEastAsia" w:eastAsiaTheme="minorEastAsia" w:hAnsiTheme="minorEastAsia"/>
          <w:sz w:val="28"/>
        </w:rPr>
        <w:t>按采购文件规定的各项要求，向买方提供所需服务。</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2.</w:t>
      </w:r>
      <w:r>
        <w:rPr>
          <w:rFonts w:asciiTheme="minorEastAsia" w:eastAsiaTheme="minorEastAsia" w:hAnsiTheme="minorEastAsia"/>
          <w:sz w:val="28"/>
        </w:rPr>
        <w:t>我们已详细审核全部采购文件及其有效补充文件，我们知道必须放弃提出含糊不清或误解问题的权利。</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3.</w:t>
      </w:r>
      <w:r>
        <w:rPr>
          <w:rFonts w:asciiTheme="minorEastAsia" w:eastAsiaTheme="minorEastAsia" w:hAnsiTheme="minorEastAsia"/>
          <w:sz w:val="28"/>
        </w:rPr>
        <w:t>我们同意从规定的响应文件接收截止时间起遵循本响应文件，并在规定的</w:t>
      </w:r>
      <w:r>
        <w:rPr>
          <w:rFonts w:asciiTheme="minorEastAsia" w:eastAsiaTheme="minorEastAsia" w:hAnsiTheme="minorEastAsia" w:hint="eastAsia"/>
          <w:sz w:val="28"/>
        </w:rPr>
        <w:t>询价</w:t>
      </w:r>
      <w:r>
        <w:rPr>
          <w:rFonts w:asciiTheme="minorEastAsia" w:eastAsiaTheme="minorEastAsia" w:hAnsiTheme="minorEastAsia"/>
          <w:sz w:val="28"/>
        </w:rPr>
        <w:t>有效期期满之前均具有约束力。</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4.</w:t>
      </w:r>
      <w:r>
        <w:rPr>
          <w:rFonts w:asciiTheme="minorEastAsia" w:eastAsiaTheme="minorEastAsia" w:hAnsiTheme="minorEastAsia"/>
          <w:sz w:val="28"/>
        </w:rPr>
        <w:t>如果在响应文件接收截止时间后规定的</w:t>
      </w:r>
      <w:r>
        <w:rPr>
          <w:rFonts w:asciiTheme="minorEastAsia" w:eastAsiaTheme="minorEastAsia" w:hAnsiTheme="minorEastAsia" w:hint="eastAsia"/>
          <w:sz w:val="28"/>
        </w:rPr>
        <w:t>询价</w:t>
      </w:r>
      <w:r>
        <w:rPr>
          <w:rFonts w:asciiTheme="minorEastAsia" w:eastAsiaTheme="minorEastAsia" w:hAnsiTheme="minorEastAsia"/>
          <w:sz w:val="28"/>
        </w:rPr>
        <w:t>有效期内撤回响应文件或成交后拒绝签订合同，我们的</w:t>
      </w:r>
      <w:r>
        <w:rPr>
          <w:rFonts w:asciiTheme="minorEastAsia" w:eastAsiaTheme="minorEastAsia" w:hAnsiTheme="minorEastAsia" w:hint="eastAsia"/>
          <w:sz w:val="28"/>
        </w:rPr>
        <w:t>询价</w:t>
      </w:r>
      <w:r>
        <w:rPr>
          <w:rFonts w:asciiTheme="minorEastAsia" w:eastAsiaTheme="minorEastAsia" w:hAnsiTheme="minorEastAsia"/>
          <w:sz w:val="28"/>
        </w:rPr>
        <w:t>保证金可被贵方没收。</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5.</w:t>
      </w:r>
      <w:r>
        <w:rPr>
          <w:rFonts w:asciiTheme="minorEastAsia" w:eastAsiaTheme="minorEastAsia" w:hAnsiTheme="minorEastAsia"/>
          <w:sz w:val="28"/>
        </w:rPr>
        <w:t>同意向贵方提供贵方可能另外要求的与</w:t>
      </w:r>
      <w:r>
        <w:rPr>
          <w:rFonts w:asciiTheme="minorEastAsia" w:eastAsiaTheme="minorEastAsia" w:hAnsiTheme="minorEastAsia" w:hint="eastAsia"/>
          <w:sz w:val="28"/>
        </w:rPr>
        <w:t>询价</w:t>
      </w:r>
      <w:r>
        <w:rPr>
          <w:rFonts w:asciiTheme="minorEastAsia" w:eastAsiaTheme="minorEastAsia" w:hAnsiTheme="minorEastAsia"/>
          <w:sz w:val="28"/>
        </w:rPr>
        <w:t>采购有关的任何证据或资料，并保证我方已提供和将要提供的文件是真实的、准确的。</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6.</w:t>
      </w:r>
      <w:r>
        <w:rPr>
          <w:rFonts w:asciiTheme="minorEastAsia" w:eastAsiaTheme="minorEastAsia" w:hAnsiTheme="minorEastAsia"/>
          <w:sz w:val="28"/>
        </w:rPr>
        <w:t>一旦我方成交，我方将根据采购文件的规定，严格履行合同的责任和义务，并保证在</w:t>
      </w:r>
      <w:r>
        <w:rPr>
          <w:rFonts w:asciiTheme="minorEastAsia" w:eastAsiaTheme="minorEastAsia" w:hAnsiTheme="minorEastAsia"/>
          <w:sz w:val="28"/>
        </w:rPr>
        <w:t>采购文件规定的时间完成项目，交付买方验收、使用。</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7.</w:t>
      </w:r>
      <w:r>
        <w:rPr>
          <w:rFonts w:asciiTheme="minorEastAsia" w:eastAsiaTheme="minorEastAsia" w:hAnsiTheme="minorEastAsia"/>
          <w:sz w:val="28"/>
        </w:rPr>
        <w:t>遵守采购文件中要求的收费项目和标准。</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8.</w:t>
      </w:r>
      <w:r>
        <w:rPr>
          <w:rFonts w:asciiTheme="minorEastAsia" w:eastAsiaTheme="minorEastAsia" w:hAnsiTheme="minorEastAsia"/>
          <w:sz w:val="28"/>
        </w:rPr>
        <w:t>与本采购有关的正式通讯地址为：</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地址：邮编：</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电话：传真：</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供应商开户行：账户：</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授权代表姓名（签字）：联系电话：</w:t>
      </w:r>
    </w:p>
    <w:p w:rsidR="00B82237" w:rsidRDefault="00B82237">
      <w:pPr>
        <w:pStyle w:val="Default"/>
        <w:spacing w:line="440" w:lineRule="exact"/>
        <w:rPr>
          <w:rFonts w:asciiTheme="minorEastAsia" w:eastAsiaTheme="minorEastAsia" w:hAnsiTheme="minorEastAsia"/>
          <w:color w:val="auto"/>
          <w:sz w:val="28"/>
        </w:rPr>
      </w:pP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供应商名称（公章）：</w:t>
      </w:r>
    </w:p>
    <w:p w:rsidR="00B82237" w:rsidRDefault="0080117A">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________</w:t>
      </w:r>
      <w:r>
        <w:rPr>
          <w:rFonts w:asciiTheme="minorEastAsia" w:eastAsiaTheme="minorEastAsia" w:hAnsiTheme="minorEastAsia"/>
          <w:sz w:val="28"/>
        </w:rPr>
        <w:t>年</w:t>
      </w:r>
      <w:r>
        <w:rPr>
          <w:rFonts w:asciiTheme="minorEastAsia" w:eastAsiaTheme="minorEastAsia" w:hAnsiTheme="minorEastAsia"/>
          <w:sz w:val="28"/>
        </w:rPr>
        <w:t>____</w:t>
      </w:r>
      <w:r>
        <w:rPr>
          <w:rFonts w:asciiTheme="minorEastAsia" w:eastAsiaTheme="minorEastAsia" w:hAnsiTheme="minorEastAsia"/>
          <w:sz w:val="28"/>
        </w:rPr>
        <w:t>月</w:t>
      </w:r>
      <w:r>
        <w:rPr>
          <w:rFonts w:asciiTheme="minorEastAsia" w:eastAsiaTheme="minorEastAsia" w:hAnsiTheme="minorEastAsia"/>
          <w:sz w:val="28"/>
        </w:rPr>
        <w:t>____</w:t>
      </w:r>
      <w:r>
        <w:rPr>
          <w:rFonts w:asciiTheme="minorEastAsia" w:eastAsiaTheme="minorEastAsia" w:hAnsiTheme="minorEastAsia"/>
          <w:sz w:val="28"/>
        </w:rPr>
        <w:t>日</w:t>
      </w:r>
    </w:p>
    <w:p w:rsidR="00B82237" w:rsidRDefault="00B82237">
      <w:pPr>
        <w:rPr>
          <w:rFonts w:ascii="宋体" w:eastAsia="Times New Roman"/>
          <w:b/>
          <w:sz w:val="32"/>
          <w:szCs w:val="32"/>
        </w:rPr>
      </w:pPr>
    </w:p>
    <w:p w:rsidR="00B82237" w:rsidRDefault="00B82237">
      <w:pPr>
        <w:pStyle w:val="2"/>
        <w:rPr>
          <w:rFonts w:eastAsia="Times New Roman"/>
          <w:b/>
          <w:sz w:val="32"/>
          <w:szCs w:val="32"/>
        </w:rPr>
      </w:pPr>
    </w:p>
    <w:p w:rsidR="00B82237" w:rsidRDefault="00B82237">
      <w:pPr>
        <w:pStyle w:val="2"/>
        <w:rPr>
          <w:rFonts w:eastAsia="Times New Roman"/>
          <w:b/>
          <w:sz w:val="32"/>
          <w:szCs w:val="32"/>
        </w:rPr>
      </w:pPr>
    </w:p>
    <w:p w:rsidR="00B82237" w:rsidRDefault="00B82237">
      <w:pPr>
        <w:jc w:val="center"/>
        <w:rPr>
          <w:rFonts w:ascii="宋体"/>
          <w:b/>
          <w:sz w:val="32"/>
          <w:szCs w:val="32"/>
        </w:rPr>
      </w:pPr>
    </w:p>
    <w:p w:rsidR="00B82237" w:rsidRDefault="00B82237">
      <w:pPr>
        <w:jc w:val="center"/>
        <w:rPr>
          <w:rFonts w:ascii="宋体"/>
          <w:b/>
          <w:sz w:val="32"/>
          <w:szCs w:val="32"/>
        </w:rPr>
      </w:pPr>
    </w:p>
    <w:p w:rsidR="00B82237" w:rsidRDefault="0080117A">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B82237" w:rsidRDefault="00B82237">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2690"/>
        <w:gridCol w:w="1990"/>
      </w:tblGrid>
      <w:tr w:rsidR="00B82237">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B82237" w:rsidRDefault="00B82237">
            <w:pPr>
              <w:spacing w:before="260" w:after="260" w:line="440" w:lineRule="exact"/>
              <w:ind w:firstLine="689"/>
              <w:outlineLvl w:val="1"/>
              <w:rPr>
                <w:rFonts w:asciiTheme="minorEastAsia" w:eastAsiaTheme="minorEastAsia" w:hAnsiTheme="minorEastAsia"/>
                <w:b/>
                <w:sz w:val="28"/>
                <w:szCs w:val="28"/>
              </w:rPr>
            </w:pPr>
          </w:p>
        </w:tc>
      </w:tr>
      <w:tr w:rsidR="00B82237">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B82237" w:rsidRDefault="0080117A">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B82237" w:rsidRDefault="00B82237">
            <w:pPr>
              <w:spacing w:line="440" w:lineRule="exact"/>
              <w:ind w:left="3592" w:hangingChars="1278" w:hanging="3592"/>
              <w:jc w:val="left"/>
              <w:rPr>
                <w:rFonts w:asciiTheme="minorEastAsia" w:eastAsiaTheme="minorEastAsia" w:hAnsiTheme="minorEastAsia"/>
                <w:b/>
                <w:bCs/>
                <w:sz w:val="28"/>
                <w:szCs w:val="28"/>
              </w:rPr>
            </w:pPr>
          </w:p>
        </w:tc>
      </w:tr>
      <w:tr w:rsidR="00B82237">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工期：</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天</w:t>
            </w:r>
          </w:p>
        </w:tc>
      </w:tr>
      <w:tr w:rsidR="00B82237">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B82237" w:rsidRDefault="0080117A">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质量：国家工程质量验收规范合格标准</w:t>
            </w:r>
          </w:p>
        </w:tc>
      </w:tr>
      <w:tr w:rsidR="00B82237">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b/>
                <w:sz w:val="28"/>
                <w:szCs w:val="28"/>
              </w:rPr>
              <w:t>项目投标报价：</w:t>
            </w:r>
            <w:r>
              <w:rPr>
                <w:rFonts w:asciiTheme="minorEastAsia" w:eastAsiaTheme="minorEastAsia" w:hAnsiTheme="minorEastAsia" w:hint="eastAsia"/>
                <w:b/>
                <w:sz w:val="28"/>
                <w:szCs w:val="28"/>
              </w:rPr>
              <w:t>详见下表</w:t>
            </w:r>
          </w:p>
        </w:tc>
      </w:tr>
      <w:tr w:rsidR="00B822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2082" w:type="dxa"/>
            <w:gridSpan w:val="2"/>
            <w:tcBorders>
              <w:top w:val="single" w:sz="4" w:space="0" w:color="auto"/>
              <w:left w:val="nil"/>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404" w:type="dxa"/>
            <w:tcBorders>
              <w:top w:val="single" w:sz="4" w:space="0" w:color="auto"/>
              <w:left w:val="nil"/>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835" w:type="dxa"/>
            <w:tcBorders>
              <w:top w:val="single" w:sz="4" w:space="0" w:color="auto"/>
              <w:left w:val="nil"/>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690" w:type="dxa"/>
            <w:tcBorders>
              <w:top w:val="single" w:sz="4" w:space="0" w:color="auto"/>
              <w:left w:val="nil"/>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90" w:type="dxa"/>
            <w:tcBorders>
              <w:top w:val="single" w:sz="4" w:space="0" w:color="auto"/>
              <w:left w:val="nil"/>
              <w:bottom w:val="single" w:sz="4" w:space="0" w:color="auto"/>
              <w:right w:val="single" w:sz="4" w:space="0" w:color="auto"/>
            </w:tcBorders>
            <w:noWrap/>
            <w:vAlign w:val="center"/>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B822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2082" w:type="dxa"/>
            <w:gridSpan w:val="2"/>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1404"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835"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2690"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c>
          <w:tcPr>
            <w:tcW w:w="1990" w:type="dxa"/>
            <w:tcBorders>
              <w:top w:val="nil"/>
              <w:left w:val="nil"/>
              <w:bottom w:val="single" w:sz="4" w:space="0" w:color="auto"/>
              <w:right w:val="single" w:sz="4" w:space="0" w:color="auto"/>
            </w:tcBorders>
            <w:noWrap/>
            <w:vAlign w:val="center"/>
          </w:tcPr>
          <w:p w:rsidR="00B82237" w:rsidRDefault="00B82237">
            <w:pPr>
              <w:widowControl/>
              <w:spacing w:line="440" w:lineRule="exact"/>
              <w:jc w:val="center"/>
              <w:rPr>
                <w:rFonts w:asciiTheme="minorEastAsia" w:eastAsiaTheme="minorEastAsia" w:hAnsiTheme="minorEastAsia" w:cs="宋体"/>
                <w:color w:val="000000"/>
                <w:kern w:val="0"/>
                <w:sz w:val="28"/>
                <w:szCs w:val="28"/>
              </w:rPr>
            </w:pPr>
          </w:p>
        </w:tc>
      </w:tr>
      <w:tr w:rsidR="00B822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9001" w:type="dxa"/>
            <w:gridSpan w:val="6"/>
            <w:tcBorders>
              <w:top w:val="nil"/>
              <w:left w:val="nil"/>
              <w:bottom w:val="single" w:sz="4" w:space="0" w:color="auto"/>
              <w:right w:val="single" w:sz="4" w:space="0" w:color="auto"/>
            </w:tcBorders>
            <w:noWrap/>
            <w:vAlign w:val="bottom"/>
          </w:tcPr>
          <w:p w:rsidR="00B82237" w:rsidRDefault="0080117A">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B82237" w:rsidRDefault="00B82237">
      <w:pPr>
        <w:pStyle w:val="2"/>
        <w:spacing w:line="440" w:lineRule="exact"/>
        <w:rPr>
          <w:rFonts w:asciiTheme="minorEastAsia" w:eastAsiaTheme="minorEastAsia" w:hAnsiTheme="minorEastAsia"/>
          <w:sz w:val="28"/>
          <w:szCs w:val="28"/>
        </w:rPr>
      </w:pP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填写说明：</w:t>
      </w:r>
    </w:p>
    <w:p w:rsidR="00B82237" w:rsidRDefault="0080117A">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开标一览表不得填报选择性报价，否则将作为无效投标；</w:t>
      </w:r>
    </w:p>
    <w:p w:rsidR="00B82237" w:rsidRDefault="0080117A">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开标一览表中报价与投标分项明细报价表中不符时时，以开标一览表为准；</w:t>
      </w:r>
    </w:p>
    <w:p w:rsidR="00B82237" w:rsidRDefault="00B82237">
      <w:pPr>
        <w:wordWrap w:val="0"/>
        <w:ind w:firstLine="2640"/>
        <w:rPr>
          <w:rFonts w:ascii="黑体" w:eastAsia="黑体" w:hAnsi="黑体"/>
          <w:sz w:val="44"/>
          <w:szCs w:val="44"/>
        </w:rPr>
      </w:pPr>
    </w:p>
    <w:p w:rsidR="00B82237" w:rsidRDefault="00B82237">
      <w:pPr>
        <w:pStyle w:val="Default"/>
        <w:rPr>
          <w:color w:val="auto"/>
        </w:rPr>
      </w:pP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cs="宋体" w:hint="eastAsia"/>
          <w:sz w:val="28"/>
        </w:rPr>
        <w:t>询价供应商</w:t>
      </w:r>
      <w:r>
        <w:rPr>
          <w:rFonts w:asciiTheme="minorEastAsia" w:eastAsiaTheme="minorEastAsia" w:hAnsiTheme="minorEastAsia"/>
          <w:sz w:val="28"/>
        </w:rPr>
        <w:t>（单位公章）：</w:t>
      </w:r>
    </w:p>
    <w:p w:rsidR="00B82237" w:rsidRDefault="00B82237">
      <w:pPr>
        <w:wordWrap w:val="0"/>
        <w:spacing w:line="440" w:lineRule="exact"/>
        <w:ind w:firstLine="3900"/>
        <w:rPr>
          <w:rFonts w:asciiTheme="minorEastAsia" w:eastAsiaTheme="minorEastAsia" w:hAnsiTheme="minorEastAsia"/>
          <w:sz w:val="28"/>
        </w:rPr>
      </w:pPr>
    </w:p>
    <w:p w:rsidR="00B82237" w:rsidRDefault="0080117A">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法定代表人或授权代表（签字或盖章）：</w:t>
      </w:r>
    </w:p>
    <w:p w:rsidR="00B82237" w:rsidRDefault="00B82237">
      <w:pPr>
        <w:wordWrap w:val="0"/>
        <w:spacing w:line="440" w:lineRule="exact"/>
        <w:jc w:val="center"/>
        <w:rPr>
          <w:rFonts w:asciiTheme="minorEastAsia" w:eastAsiaTheme="minorEastAsia" w:hAnsiTheme="minorEastAsia"/>
          <w:sz w:val="28"/>
        </w:rPr>
      </w:pPr>
    </w:p>
    <w:p w:rsidR="00B82237" w:rsidRDefault="0080117A">
      <w:pPr>
        <w:wordWrap w:val="0"/>
        <w:spacing w:line="440" w:lineRule="exact"/>
        <w:rPr>
          <w:rFonts w:asciiTheme="minorEastAsia" w:eastAsiaTheme="minorEastAsia" w:hAnsiTheme="minorEastAsia"/>
          <w:b/>
          <w:sz w:val="28"/>
        </w:rPr>
      </w:pPr>
      <w:r>
        <w:rPr>
          <w:rFonts w:asciiTheme="minorEastAsia" w:eastAsiaTheme="minorEastAsia" w:hAnsiTheme="minorEastAsia"/>
          <w:sz w:val="28"/>
        </w:rPr>
        <w:t>日期：年月日</w:t>
      </w:r>
    </w:p>
    <w:p w:rsidR="00B82237" w:rsidRDefault="00B82237">
      <w:pPr>
        <w:wordWrap w:val="0"/>
        <w:snapToGrid w:val="0"/>
        <w:spacing w:before="50" w:after="50"/>
        <w:outlineLvl w:val="1"/>
        <w:rPr>
          <w:rFonts w:ascii="宋体"/>
          <w:b/>
          <w:sz w:val="32"/>
          <w:szCs w:val="32"/>
        </w:rPr>
      </w:pPr>
    </w:p>
    <w:p w:rsidR="00B82237" w:rsidRDefault="00B82237">
      <w:pPr>
        <w:wordWrap w:val="0"/>
        <w:spacing w:line="360" w:lineRule="auto"/>
        <w:rPr>
          <w:rFonts w:ascii="宋体"/>
          <w:b/>
          <w:sz w:val="32"/>
          <w:szCs w:val="32"/>
        </w:rPr>
      </w:pPr>
    </w:p>
    <w:p w:rsidR="00B82237" w:rsidRDefault="00B82237">
      <w:pPr>
        <w:wordWrap w:val="0"/>
        <w:spacing w:line="360" w:lineRule="auto"/>
        <w:jc w:val="center"/>
        <w:rPr>
          <w:rFonts w:ascii="宋体"/>
          <w:b/>
          <w:sz w:val="32"/>
          <w:szCs w:val="32"/>
        </w:rPr>
      </w:pPr>
    </w:p>
    <w:p w:rsidR="00B82237" w:rsidRDefault="0080117A">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参加询价供应商全称（加盖公章）：</w:t>
      </w: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项目名称：</w:t>
      </w:r>
    </w:p>
    <w:tbl>
      <w:tblPr>
        <w:tblW w:w="9214"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417"/>
        <w:gridCol w:w="2977"/>
        <w:gridCol w:w="1418"/>
        <w:gridCol w:w="3402"/>
      </w:tblGrid>
      <w:tr w:rsidR="00B82237">
        <w:trPr>
          <w:trHeight w:val="642"/>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w:t>
            </w:r>
          </w:p>
        </w:tc>
        <w:tc>
          <w:tcPr>
            <w:tcW w:w="297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采购文件要求</w:t>
            </w:r>
          </w:p>
        </w:tc>
        <w:tc>
          <w:tcPr>
            <w:tcW w:w="1418"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是否响应</w:t>
            </w:r>
          </w:p>
        </w:tc>
        <w:tc>
          <w:tcPr>
            <w:tcW w:w="3402"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询价供应商的承诺或说明</w:t>
            </w:r>
          </w:p>
        </w:tc>
      </w:tr>
      <w:tr w:rsidR="00B82237">
        <w:trPr>
          <w:trHeight w:val="594"/>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质保期</w:t>
            </w:r>
          </w:p>
        </w:tc>
        <w:tc>
          <w:tcPr>
            <w:tcW w:w="297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年</w:t>
            </w: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r>
      <w:tr w:rsidR="00B82237">
        <w:trPr>
          <w:trHeight w:val="529"/>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质量</w:t>
            </w:r>
          </w:p>
        </w:tc>
        <w:tc>
          <w:tcPr>
            <w:tcW w:w="297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国家工程质量验收规范合格标准</w:t>
            </w: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r>
      <w:tr w:rsidR="00B82237">
        <w:trPr>
          <w:trHeight w:val="938"/>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工期要求</w:t>
            </w:r>
          </w:p>
        </w:tc>
        <w:tc>
          <w:tcPr>
            <w:tcW w:w="297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sz w:val="28"/>
                <w:szCs w:val="28"/>
              </w:rPr>
              <w:t>日历天</w:t>
            </w: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ind w:left="43"/>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ind w:left="43"/>
              <w:rPr>
                <w:rFonts w:asciiTheme="minorEastAsia" w:eastAsiaTheme="minorEastAsia" w:hAnsiTheme="minorEastAsia"/>
                <w:sz w:val="28"/>
                <w:szCs w:val="28"/>
              </w:rPr>
            </w:pPr>
          </w:p>
        </w:tc>
      </w:tr>
      <w:tr w:rsidR="00B82237">
        <w:trPr>
          <w:trHeight w:val="820"/>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付款条件</w:t>
            </w:r>
          </w:p>
        </w:tc>
        <w:tc>
          <w:tcPr>
            <w:tcW w:w="2977"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jc w:val="lef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r>
      <w:tr w:rsidR="00B82237">
        <w:trPr>
          <w:trHeight w:val="583"/>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投标货币</w:t>
            </w:r>
          </w:p>
        </w:tc>
        <w:tc>
          <w:tcPr>
            <w:tcW w:w="297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人民币</w:t>
            </w:r>
          </w:p>
          <w:p w:rsidR="00B82237" w:rsidRDefault="00B82237">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r>
      <w:tr w:rsidR="00B82237">
        <w:trPr>
          <w:trHeight w:val="714"/>
        </w:trPr>
        <w:tc>
          <w:tcPr>
            <w:tcW w:w="1417" w:type="dxa"/>
            <w:tcBorders>
              <w:top w:val="single" w:sz="4" w:space="0" w:color="auto"/>
              <w:left w:val="single" w:sz="4" w:space="0" w:color="auto"/>
              <w:bottom w:val="single" w:sz="4" w:space="0" w:color="auto"/>
              <w:right w:val="single" w:sz="4" w:space="0" w:color="auto"/>
            </w:tcBorders>
          </w:tcPr>
          <w:p w:rsidR="00B82237" w:rsidRDefault="0080117A">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其他</w:t>
            </w:r>
          </w:p>
        </w:tc>
        <w:tc>
          <w:tcPr>
            <w:tcW w:w="2977"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B82237" w:rsidRDefault="00B82237">
            <w:pPr>
              <w:snapToGrid w:val="0"/>
              <w:spacing w:before="143" w:line="440" w:lineRule="exact"/>
              <w:rPr>
                <w:rFonts w:asciiTheme="minorEastAsia" w:eastAsiaTheme="minorEastAsia" w:hAnsiTheme="minorEastAsia"/>
                <w:sz w:val="28"/>
                <w:szCs w:val="28"/>
              </w:rPr>
            </w:pPr>
          </w:p>
        </w:tc>
      </w:tr>
    </w:tbl>
    <w:p w:rsidR="00B82237" w:rsidRDefault="00B82237">
      <w:pPr>
        <w:spacing w:line="440" w:lineRule="exact"/>
        <w:rPr>
          <w:rFonts w:asciiTheme="minorEastAsia" w:eastAsiaTheme="minorEastAsia" w:hAnsiTheme="minorEastAsia"/>
          <w:sz w:val="28"/>
          <w:szCs w:val="28"/>
        </w:rPr>
      </w:pPr>
    </w:p>
    <w:p w:rsidR="00B82237" w:rsidRDefault="0080117A">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法定代表人或授权代表签字：</w:t>
      </w:r>
    </w:p>
    <w:p w:rsidR="00B82237" w:rsidRDefault="00B82237">
      <w:pPr>
        <w:wordWrap w:val="0"/>
        <w:rPr>
          <w:rFonts w:ascii="宋体"/>
          <w:sz w:val="24"/>
        </w:rPr>
      </w:pPr>
    </w:p>
    <w:p w:rsidR="00B82237" w:rsidRDefault="00B82237">
      <w:pPr>
        <w:wordWrap w:val="0"/>
        <w:rPr>
          <w:rFonts w:ascii="宋体"/>
          <w:sz w:val="24"/>
        </w:rPr>
      </w:pPr>
    </w:p>
    <w:p w:rsidR="00B82237" w:rsidRDefault="00B82237">
      <w:pPr>
        <w:wordWrap w:val="0"/>
        <w:outlineLvl w:val="0"/>
        <w:rPr>
          <w:rFonts w:ascii="宋体"/>
          <w:sz w:val="24"/>
        </w:rPr>
      </w:pPr>
    </w:p>
    <w:p w:rsidR="00B82237" w:rsidRDefault="00B82237">
      <w:pPr>
        <w:jc w:val="center"/>
        <w:outlineLvl w:val="0"/>
        <w:rPr>
          <w:rFonts w:ascii="宋体" w:eastAsia="楷体_GB2312" w:hAnsi="楷体_GB2312"/>
          <w:b/>
          <w:sz w:val="30"/>
          <w:szCs w:val="30"/>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both"/>
        <w:rPr>
          <w:rFonts w:ascii="仿宋_GB2312" w:hAnsi="宋体" w:cs="Arial"/>
          <w:b/>
          <w:sz w:val="36"/>
          <w:szCs w:val="36"/>
        </w:rPr>
      </w:pPr>
    </w:p>
    <w:p w:rsidR="00B82237" w:rsidRDefault="00B82237">
      <w:pPr>
        <w:pStyle w:val="Default"/>
        <w:jc w:val="center"/>
        <w:rPr>
          <w:rFonts w:ascii="仿宋_GB2312" w:hAnsi="宋体" w:cs="Arial"/>
          <w:b/>
          <w:sz w:val="36"/>
          <w:szCs w:val="36"/>
        </w:rPr>
      </w:pPr>
    </w:p>
    <w:p w:rsidR="00B82237" w:rsidRDefault="0080117A">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B82237" w:rsidRDefault="0080117A">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B82237" w:rsidRDefault="00B82237">
      <w:pPr>
        <w:snapToGrid w:val="0"/>
        <w:spacing w:before="120" w:after="120" w:line="300" w:lineRule="auto"/>
        <w:jc w:val="center"/>
      </w:pPr>
    </w:p>
    <w:p w:rsidR="00B82237" w:rsidRDefault="00B82237">
      <w:pPr>
        <w:pStyle w:val="Default"/>
        <w:jc w:val="center"/>
      </w:pPr>
    </w:p>
    <w:sectPr w:rsidR="00B82237" w:rsidSect="00B82237">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17A" w:rsidRDefault="0080117A" w:rsidP="00B82237">
      <w:r>
        <w:separator/>
      </w:r>
    </w:p>
  </w:endnote>
  <w:endnote w:type="continuationSeparator" w:id="1">
    <w:p w:rsidR="0080117A" w:rsidRDefault="0080117A" w:rsidP="00B8223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7" w:rsidRDefault="0080117A">
    <w:pPr>
      <w:pStyle w:val="ab"/>
      <w:jc w:val="center"/>
      <w:rPr>
        <w:sz w:val="24"/>
      </w:rPr>
    </w:pPr>
    <w:r>
      <w:rPr>
        <w:rFonts w:hint="eastAsia"/>
        <w:sz w:val="24"/>
      </w:rPr>
      <w:t>本询价函共</w:t>
    </w:r>
    <w:r>
      <w:rPr>
        <w:rFonts w:hint="eastAsia"/>
        <w:sz w:val="24"/>
      </w:rPr>
      <w:t>6</w:t>
    </w:r>
    <w:r>
      <w:rPr>
        <w:rFonts w:hint="eastAsia"/>
        <w:sz w:val="24"/>
      </w:rPr>
      <w:t>页，第</w:t>
    </w:r>
    <w:r w:rsidR="00B82237">
      <w:rPr>
        <w:sz w:val="24"/>
      </w:rPr>
      <w:fldChar w:fldCharType="begin"/>
    </w:r>
    <w:r>
      <w:rPr>
        <w:rStyle w:val="af7"/>
        <w:sz w:val="24"/>
      </w:rPr>
      <w:instrText xml:space="preserve"> PAGE </w:instrText>
    </w:r>
    <w:r w:rsidR="00B82237">
      <w:rPr>
        <w:sz w:val="24"/>
      </w:rPr>
      <w:fldChar w:fldCharType="separate"/>
    </w:r>
    <w:r>
      <w:rPr>
        <w:rStyle w:val="af7"/>
        <w:sz w:val="24"/>
        <w:lang w:val="en-US"/>
      </w:rPr>
      <w:t>6</w:t>
    </w:r>
    <w:r w:rsidR="00B82237">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7" w:rsidRDefault="0080117A">
    <w:pPr>
      <w:pStyle w:val="ab"/>
      <w:jc w:val="center"/>
    </w:pPr>
    <w:r>
      <w:rPr>
        <w:rFonts w:hint="eastAsia"/>
      </w:rPr>
      <w:t>第</w:t>
    </w:r>
    <w:r w:rsidR="00B82237">
      <w:fldChar w:fldCharType="begin"/>
    </w:r>
    <w:r>
      <w:instrText>PAGE   \* MERGEFORMAT</w:instrText>
    </w:r>
    <w:r w:rsidR="00B82237">
      <w:fldChar w:fldCharType="separate"/>
    </w:r>
    <w:r w:rsidR="0003668B">
      <w:rPr>
        <w:noProof/>
      </w:rPr>
      <w:t>31</w:t>
    </w:r>
    <w:r w:rsidR="00B82237">
      <w:fldChar w:fldCharType="end"/>
    </w:r>
    <w:r>
      <w:rPr>
        <w:rFonts w:hint="eastAsia"/>
      </w:rPr>
      <w:t>页，共</w:t>
    </w:r>
    <w:fldSimple w:instr=" NUMPAGES   \* MERGEFORMAT ">
      <w:r w:rsidR="0003668B">
        <w:rPr>
          <w:noProof/>
        </w:rPr>
        <w:t>42</w:t>
      </w:r>
    </w:fldSimple>
    <w:r>
      <w:rPr>
        <w:rFonts w:hint="eastAsia"/>
      </w:rPr>
      <w:t>页</w:t>
    </w:r>
  </w:p>
  <w:p w:rsidR="00B82237" w:rsidRDefault="00B8223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7" w:rsidRDefault="0080117A">
    <w:pPr>
      <w:pStyle w:val="ab"/>
      <w:jc w:val="center"/>
    </w:pPr>
    <w:r>
      <w:rPr>
        <w:rFonts w:hint="eastAsia"/>
      </w:rPr>
      <w:t>第</w:t>
    </w:r>
    <w:r w:rsidR="00B82237">
      <w:fldChar w:fldCharType="begin"/>
    </w:r>
    <w:r>
      <w:instrText>PAGE   \* MERGEFORMAT</w:instrText>
    </w:r>
    <w:r w:rsidR="00B82237">
      <w:fldChar w:fldCharType="separate"/>
    </w:r>
    <w:r w:rsidR="00DE04A0">
      <w:rPr>
        <w:noProof/>
      </w:rPr>
      <w:t>1</w:t>
    </w:r>
    <w:r w:rsidR="00B82237">
      <w:fldChar w:fldCharType="end"/>
    </w:r>
    <w:r>
      <w:rPr>
        <w:rFonts w:hint="eastAsia"/>
      </w:rPr>
      <w:t>页，共</w:t>
    </w:r>
    <w:fldSimple w:instr=" NUMPAGES   \* MERGEFORMAT ">
      <w:r w:rsidR="00DE04A0">
        <w:rPr>
          <w:noProof/>
        </w:rPr>
        <w:t>4</w:t>
      </w:r>
    </w:fldSimple>
    <w:r>
      <w:rPr>
        <w:rFonts w:hint="eastAsia"/>
      </w:rPr>
      <w:t>页</w:t>
    </w:r>
  </w:p>
  <w:p w:rsidR="00B82237" w:rsidRDefault="00B82237">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17A" w:rsidRDefault="0080117A" w:rsidP="00B82237">
      <w:r>
        <w:separator/>
      </w:r>
    </w:p>
  </w:footnote>
  <w:footnote w:type="continuationSeparator" w:id="1">
    <w:p w:rsidR="0080117A" w:rsidRDefault="0080117A" w:rsidP="00B82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7" w:rsidRDefault="0080117A">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w:t>
    </w:r>
    <w:r>
      <w:rPr>
        <w:rFonts w:ascii="宋体" w:eastAsia="仿宋_GB2312" w:hAnsi="仿宋_GB2312" w:hint="eastAsia"/>
        <w:b/>
        <w:color w:val="000000"/>
        <w:sz w:val="24"/>
        <w:szCs w:val="24"/>
      </w:rPr>
      <w:t>1</w:t>
    </w:r>
    <w:r>
      <w:rPr>
        <w:rFonts w:ascii="宋体" w:eastAsia="仿宋_GB2312" w:hAnsi="仿宋_GB2312"/>
        <w:b/>
        <w:color w:val="000000"/>
        <w:sz w:val="28"/>
        <w:szCs w:val="28"/>
      </w:rPr>
      <w:t>hw</w:t>
    </w:r>
    <w:r>
      <w:rPr>
        <w:rFonts w:ascii="宋体" w:eastAsia="仿宋_GB2312" w:hAnsi="仿宋_GB2312" w:hint="eastAsia"/>
        <w:b/>
        <w:color w:val="000000"/>
        <w:sz w:val="28"/>
        <w:szCs w:val="28"/>
      </w:rPr>
      <w:t>00</w:t>
    </w:r>
    <w:r>
      <w:rPr>
        <w:rFonts w:ascii="宋体" w:eastAsia="仿宋_GB2312" w:hAnsi="仿宋_GB2312" w:hint="eastAsia"/>
        <w:b/>
        <w:color w:val="000000"/>
        <w:sz w:val="28"/>
        <w:szCs w:val="28"/>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7" w:rsidRDefault="0080117A">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21</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3668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17A"/>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F3AD4"/>
    <w:rsid w:val="00902595"/>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237"/>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4A0"/>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A726C4"/>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EBA563D"/>
    <w:rsid w:val="4FEE31A5"/>
    <w:rsid w:val="50B7335A"/>
    <w:rsid w:val="532307F5"/>
    <w:rsid w:val="53B562C9"/>
    <w:rsid w:val="558C2B8A"/>
    <w:rsid w:val="55C47B82"/>
    <w:rsid w:val="56C01638"/>
    <w:rsid w:val="56C9581E"/>
    <w:rsid w:val="56CD5BEC"/>
    <w:rsid w:val="570A0133"/>
    <w:rsid w:val="579C7292"/>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A4717C9"/>
    <w:rsid w:val="7AC32F67"/>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82237"/>
    <w:pPr>
      <w:widowControl w:val="0"/>
      <w:jc w:val="both"/>
    </w:pPr>
    <w:rPr>
      <w:kern w:val="2"/>
      <w:sz w:val="21"/>
      <w:szCs w:val="24"/>
    </w:rPr>
  </w:style>
  <w:style w:type="paragraph" w:styleId="1">
    <w:name w:val="heading 1"/>
    <w:basedOn w:val="a"/>
    <w:next w:val="a"/>
    <w:link w:val="1Char"/>
    <w:uiPriority w:val="9"/>
    <w:qFormat/>
    <w:rsid w:val="00B82237"/>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B82237"/>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B82237"/>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B82237"/>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B82237"/>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B82237"/>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B82237"/>
    <w:pPr>
      <w:keepNext/>
      <w:keepLines/>
      <w:widowControl/>
      <w:outlineLvl w:val="6"/>
    </w:pPr>
    <w:rPr>
      <w:b/>
      <w:kern w:val="0"/>
      <w:sz w:val="24"/>
    </w:rPr>
  </w:style>
  <w:style w:type="paragraph" w:styleId="8">
    <w:name w:val="heading 8"/>
    <w:basedOn w:val="a"/>
    <w:next w:val="a"/>
    <w:link w:val="8Char"/>
    <w:uiPriority w:val="14"/>
    <w:qFormat/>
    <w:rsid w:val="00B82237"/>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B82237"/>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B82237"/>
    <w:pPr>
      <w:ind w:firstLine="420"/>
    </w:pPr>
    <w:rPr>
      <w:rFonts w:ascii="宋体" w:eastAsia="宋体" w:hAnsi="宋体"/>
      <w:sz w:val="20"/>
      <w:szCs w:val="20"/>
    </w:rPr>
  </w:style>
  <w:style w:type="paragraph" w:styleId="a4">
    <w:name w:val="Body Text Indent"/>
    <w:basedOn w:val="a"/>
    <w:link w:val="Char"/>
    <w:qFormat/>
    <w:rsid w:val="00B82237"/>
    <w:pPr>
      <w:widowControl/>
      <w:ind w:firstLine="645"/>
    </w:pPr>
    <w:rPr>
      <w:rFonts w:ascii="楷体_GB2312" w:eastAsia="楷体_GB2312" w:hAnsi="楷体_GB2312"/>
      <w:kern w:val="0"/>
      <w:sz w:val="32"/>
      <w:szCs w:val="32"/>
    </w:rPr>
  </w:style>
  <w:style w:type="paragraph" w:styleId="a0">
    <w:name w:val="Normal Indent"/>
    <w:basedOn w:val="a"/>
    <w:link w:val="Char0"/>
    <w:qFormat/>
    <w:rsid w:val="00B82237"/>
    <w:pPr>
      <w:ind w:firstLine="420"/>
    </w:pPr>
    <w:rPr>
      <w:szCs w:val="21"/>
      <w:lang w:val="zh-CN"/>
    </w:rPr>
  </w:style>
  <w:style w:type="paragraph" w:styleId="30">
    <w:name w:val="List 3"/>
    <w:basedOn w:val="a"/>
    <w:qFormat/>
    <w:rsid w:val="00B82237"/>
    <w:pPr>
      <w:widowControl/>
      <w:ind w:left="100" w:hanging="200"/>
    </w:pPr>
    <w:rPr>
      <w:kern w:val="0"/>
      <w:szCs w:val="21"/>
    </w:rPr>
  </w:style>
  <w:style w:type="paragraph" w:styleId="70">
    <w:name w:val="toc 7"/>
    <w:basedOn w:val="a"/>
    <w:next w:val="a"/>
    <w:uiPriority w:val="34"/>
    <w:qFormat/>
    <w:rsid w:val="00B82237"/>
    <w:pPr>
      <w:widowControl/>
      <w:ind w:left="1260"/>
    </w:pPr>
    <w:rPr>
      <w:kern w:val="0"/>
      <w:szCs w:val="21"/>
    </w:rPr>
  </w:style>
  <w:style w:type="paragraph" w:styleId="a5">
    <w:name w:val="Document Map"/>
    <w:basedOn w:val="a"/>
    <w:link w:val="Char1"/>
    <w:qFormat/>
    <w:rsid w:val="00B82237"/>
    <w:rPr>
      <w:rFonts w:ascii="宋体"/>
      <w:sz w:val="18"/>
      <w:szCs w:val="18"/>
      <w:lang w:val="zh-CN"/>
    </w:rPr>
  </w:style>
  <w:style w:type="paragraph" w:styleId="a6">
    <w:name w:val="annotation text"/>
    <w:basedOn w:val="a"/>
    <w:link w:val="Char2"/>
    <w:qFormat/>
    <w:rsid w:val="00B82237"/>
    <w:pPr>
      <w:jc w:val="left"/>
    </w:pPr>
  </w:style>
  <w:style w:type="paragraph" w:styleId="31">
    <w:name w:val="Body Text 3"/>
    <w:basedOn w:val="a"/>
    <w:link w:val="3Char0"/>
    <w:qFormat/>
    <w:rsid w:val="00B82237"/>
    <w:pPr>
      <w:widowControl/>
    </w:pPr>
    <w:rPr>
      <w:rFonts w:ascii="仿宋_GB2312" w:eastAsia="仿宋_GB2312" w:hAnsi="仿宋_GB2312"/>
      <w:kern w:val="0"/>
      <w:sz w:val="32"/>
      <w:szCs w:val="32"/>
    </w:rPr>
  </w:style>
  <w:style w:type="paragraph" w:styleId="a7">
    <w:name w:val="Body Text"/>
    <w:basedOn w:val="a"/>
    <w:link w:val="Char3"/>
    <w:qFormat/>
    <w:rsid w:val="00B82237"/>
    <w:pPr>
      <w:spacing w:after="120"/>
    </w:pPr>
  </w:style>
  <w:style w:type="paragraph" w:styleId="21">
    <w:name w:val="List 2"/>
    <w:basedOn w:val="a"/>
    <w:qFormat/>
    <w:rsid w:val="00B82237"/>
    <w:pPr>
      <w:widowControl/>
      <w:ind w:left="100" w:hanging="200"/>
    </w:pPr>
    <w:rPr>
      <w:kern w:val="0"/>
      <w:szCs w:val="21"/>
    </w:rPr>
  </w:style>
  <w:style w:type="paragraph" w:styleId="50">
    <w:name w:val="toc 5"/>
    <w:basedOn w:val="a"/>
    <w:next w:val="a"/>
    <w:uiPriority w:val="32"/>
    <w:qFormat/>
    <w:rsid w:val="00B82237"/>
    <w:pPr>
      <w:widowControl/>
      <w:ind w:left="840"/>
    </w:pPr>
    <w:rPr>
      <w:kern w:val="0"/>
      <w:szCs w:val="21"/>
    </w:rPr>
  </w:style>
  <w:style w:type="paragraph" w:styleId="32">
    <w:name w:val="toc 3"/>
    <w:basedOn w:val="a"/>
    <w:next w:val="a"/>
    <w:uiPriority w:val="30"/>
    <w:qFormat/>
    <w:rsid w:val="00B82237"/>
    <w:pPr>
      <w:widowControl/>
      <w:ind w:left="420"/>
    </w:pPr>
    <w:rPr>
      <w:i/>
      <w:kern w:val="0"/>
      <w:sz w:val="20"/>
      <w:szCs w:val="20"/>
    </w:rPr>
  </w:style>
  <w:style w:type="paragraph" w:styleId="a8">
    <w:name w:val="Plain Text"/>
    <w:basedOn w:val="a"/>
    <w:link w:val="Char4"/>
    <w:qFormat/>
    <w:rsid w:val="00B82237"/>
    <w:rPr>
      <w:rFonts w:ascii="宋体" w:hAnsi="Courier New"/>
      <w:szCs w:val="20"/>
    </w:rPr>
  </w:style>
  <w:style w:type="paragraph" w:styleId="80">
    <w:name w:val="toc 8"/>
    <w:basedOn w:val="a"/>
    <w:next w:val="a"/>
    <w:uiPriority w:val="35"/>
    <w:qFormat/>
    <w:rsid w:val="00B82237"/>
    <w:pPr>
      <w:widowControl/>
      <w:ind w:left="1470"/>
    </w:pPr>
    <w:rPr>
      <w:kern w:val="0"/>
      <w:szCs w:val="21"/>
    </w:rPr>
  </w:style>
  <w:style w:type="paragraph" w:styleId="a9">
    <w:name w:val="Date"/>
    <w:basedOn w:val="a"/>
    <w:next w:val="a"/>
    <w:link w:val="Char5"/>
    <w:qFormat/>
    <w:rsid w:val="00B82237"/>
    <w:pPr>
      <w:ind w:leftChars="2500" w:left="2500"/>
    </w:pPr>
    <w:rPr>
      <w:rFonts w:ascii="宋体" w:eastAsia="黑体"/>
      <w:spacing w:val="10"/>
      <w:kern w:val="15"/>
      <w:position w:val="2"/>
      <w:sz w:val="30"/>
    </w:rPr>
  </w:style>
  <w:style w:type="paragraph" w:styleId="22">
    <w:name w:val="Body Text Indent 2"/>
    <w:basedOn w:val="a"/>
    <w:link w:val="2Char1"/>
    <w:qFormat/>
    <w:rsid w:val="00B82237"/>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B82237"/>
    <w:rPr>
      <w:sz w:val="18"/>
      <w:szCs w:val="18"/>
    </w:rPr>
  </w:style>
  <w:style w:type="paragraph" w:styleId="ab">
    <w:name w:val="footer"/>
    <w:basedOn w:val="a"/>
    <w:link w:val="Char7"/>
    <w:uiPriority w:val="99"/>
    <w:qFormat/>
    <w:rsid w:val="00B82237"/>
    <w:pPr>
      <w:tabs>
        <w:tab w:val="center" w:pos="4153"/>
        <w:tab w:val="right" w:pos="8306"/>
      </w:tabs>
      <w:snapToGrid w:val="0"/>
      <w:jc w:val="left"/>
    </w:pPr>
    <w:rPr>
      <w:sz w:val="18"/>
      <w:szCs w:val="20"/>
      <w:lang w:val="zh-CN"/>
    </w:rPr>
  </w:style>
  <w:style w:type="paragraph" w:styleId="ac">
    <w:name w:val="header"/>
    <w:basedOn w:val="a"/>
    <w:link w:val="Char8"/>
    <w:qFormat/>
    <w:rsid w:val="00B822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B82237"/>
    <w:pPr>
      <w:widowControl/>
      <w:tabs>
        <w:tab w:val="right" w:leader="dot" w:pos="8720"/>
      </w:tabs>
    </w:pPr>
    <w:rPr>
      <w:rFonts w:ascii="宋体" w:hAnsi="宋体"/>
      <w:caps/>
      <w:kern w:val="0"/>
      <w:sz w:val="24"/>
    </w:rPr>
  </w:style>
  <w:style w:type="paragraph" w:styleId="40">
    <w:name w:val="toc 4"/>
    <w:basedOn w:val="a"/>
    <w:next w:val="a"/>
    <w:uiPriority w:val="31"/>
    <w:qFormat/>
    <w:rsid w:val="00B82237"/>
    <w:pPr>
      <w:widowControl/>
      <w:ind w:left="630"/>
    </w:pPr>
    <w:rPr>
      <w:kern w:val="0"/>
      <w:szCs w:val="21"/>
    </w:rPr>
  </w:style>
  <w:style w:type="paragraph" w:styleId="ad">
    <w:name w:val="Subtitle"/>
    <w:basedOn w:val="a"/>
    <w:link w:val="Char9"/>
    <w:uiPriority w:val="11"/>
    <w:qFormat/>
    <w:rsid w:val="00B82237"/>
    <w:pPr>
      <w:widowControl/>
      <w:jc w:val="center"/>
    </w:pPr>
    <w:rPr>
      <w:rFonts w:ascii="Calibri" w:eastAsia="Calibri" w:hAnsi="Calibri"/>
      <w:kern w:val="0"/>
      <w:sz w:val="24"/>
    </w:rPr>
  </w:style>
  <w:style w:type="paragraph" w:styleId="ae">
    <w:name w:val="List"/>
    <w:basedOn w:val="a"/>
    <w:qFormat/>
    <w:rsid w:val="00B82237"/>
    <w:pPr>
      <w:widowControl/>
      <w:ind w:left="200" w:hanging="200"/>
    </w:pPr>
    <w:rPr>
      <w:kern w:val="0"/>
      <w:szCs w:val="21"/>
    </w:rPr>
  </w:style>
  <w:style w:type="paragraph" w:styleId="60">
    <w:name w:val="toc 6"/>
    <w:basedOn w:val="a"/>
    <w:next w:val="a"/>
    <w:uiPriority w:val="33"/>
    <w:qFormat/>
    <w:rsid w:val="00B82237"/>
    <w:pPr>
      <w:widowControl/>
      <w:ind w:left="1050"/>
    </w:pPr>
    <w:rPr>
      <w:kern w:val="0"/>
      <w:szCs w:val="21"/>
    </w:rPr>
  </w:style>
  <w:style w:type="paragraph" w:styleId="33">
    <w:name w:val="Body Text Indent 3"/>
    <w:basedOn w:val="a"/>
    <w:link w:val="3Char1"/>
    <w:qFormat/>
    <w:rsid w:val="00B82237"/>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B82237"/>
    <w:pPr>
      <w:widowControl/>
      <w:ind w:left="840" w:hanging="420"/>
    </w:pPr>
    <w:rPr>
      <w:kern w:val="0"/>
      <w:szCs w:val="21"/>
    </w:rPr>
  </w:style>
  <w:style w:type="paragraph" w:styleId="23">
    <w:name w:val="toc 2"/>
    <w:basedOn w:val="a"/>
    <w:next w:val="a"/>
    <w:uiPriority w:val="29"/>
    <w:qFormat/>
    <w:rsid w:val="00B82237"/>
    <w:pPr>
      <w:widowControl/>
      <w:ind w:left="210"/>
    </w:pPr>
    <w:rPr>
      <w:smallCaps/>
      <w:kern w:val="0"/>
      <w:sz w:val="20"/>
      <w:szCs w:val="20"/>
    </w:rPr>
  </w:style>
  <w:style w:type="paragraph" w:styleId="90">
    <w:name w:val="toc 9"/>
    <w:basedOn w:val="a"/>
    <w:next w:val="a"/>
    <w:uiPriority w:val="36"/>
    <w:qFormat/>
    <w:rsid w:val="00B82237"/>
    <w:pPr>
      <w:widowControl/>
      <w:ind w:left="1680"/>
    </w:pPr>
    <w:rPr>
      <w:kern w:val="0"/>
      <w:szCs w:val="21"/>
    </w:rPr>
  </w:style>
  <w:style w:type="paragraph" w:styleId="24">
    <w:name w:val="Body Text 2"/>
    <w:basedOn w:val="a"/>
    <w:link w:val="2Char2"/>
    <w:qFormat/>
    <w:rsid w:val="00B82237"/>
    <w:pPr>
      <w:widowControl/>
      <w:jc w:val="center"/>
    </w:pPr>
    <w:rPr>
      <w:rFonts w:ascii="楷体_GB2312" w:eastAsia="楷体_GB2312" w:hAnsi="楷体_GB2312"/>
      <w:kern w:val="0"/>
      <w:sz w:val="28"/>
      <w:szCs w:val="28"/>
    </w:rPr>
  </w:style>
  <w:style w:type="paragraph" w:styleId="af0">
    <w:name w:val="Message Header"/>
    <w:basedOn w:val="a"/>
    <w:link w:val="Chara"/>
    <w:qFormat/>
    <w:rsid w:val="00B8223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B82237"/>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B82237"/>
    <w:pPr>
      <w:widowControl/>
    </w:pPr>
    <w:rPr>
      <w:b/>
      <w:kern w:val="0"/>
      <w:sz w:val="20"/>
      <w:szCs w:val="20"/>
    </w:rPr>
  </w:style>
  <w:style w:type="paragraph" w:styleId="af2">
    <w:name w:val="Title"/>
    <w:basedOn w:val="a"/>
    <w:link w:val="Charb"/>
    <w:uiPriority w:val="10"/>
    <w:qFormat/>
    <w:rsid w:val="00B82237"/>
    <w:pPr>
      <w:widowControl/>
      <w:jc w:val="center"/>
    </w:pPr>
    <w:rPr>
      <w:rFonts w:ascii="Calibri" w:eastAsia="Calibri" w:hAnsi="Calibri"/>
      <w:b/>
      <w:kern w:val="0"/>
      <w:sz w:val="32"/>
      <w:szCs w:val="32"/>
    </w:rPr>
  </w:style>
  <w:style w:type="paragraph" w:styleId="af3">
    <w:name w:val="annotation subject"/>
    <w:next w:val="a6"/>
    <w:link w:val="Charc"/>
    <w:qFormat/>
    <w:rsid w:val="00B82237"/>
    <w:rPr>
      <w:b/>
    </w:rPr>
  </w:style>
  <w:style w:type="paragraph" w:styleId="af4">
    <w:name w:val="Body Text First Indent"/>
    <w:basedOn w:val="a"/>
    <w:link w:val="Chard"/>
    <w:qFormat/>
    <w:rsid w:val="00B82237"/>
    <w:pPr>
      <w:widowControl/>
      <w:ind w:firstLine="200"/>
    </w:pPr>
    <w:rPr>
      <w:rFonts w:ascii="仿宋_GB2312" w:eastAsia="仿宋_GB2312" w:hAnsi="仿宋_GB2312"/>
      <w:kern w:val="0"/>
      <w:sz w:val="30"/>
      <w:szCs w:val="30"/>
    </w:rPr>
  </w:style>
  <w:style w:type="table" w:styleId="af5">
    <w:name w:val="Table Grid"/>
    <w:basedOn w:val="a2"/>
    <w:uiPriority w:val="38"/>
    <w:qFormat/>
    <w:rsid w:val="00B822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B82237"/>
    <w:rPr>
      <w:b/>
      <w:bCs/>
    </w:rPr>
  </w:style>
  <w:style w:type="character" w:styleId="af7">
    <w:name w:val="page number"/>
    <w:basedOn w:val="a1"/>
    <w:qFormat/>
    <w:rsid w:val="00B82237"/>
  </w:style>
  <w:style w:type="character" w:styleId="af8">
    <w:name w:val="FollowedHyperlink"/>
    <w:basedOn w:val="a1"/>
    <w:qFormat/>
    <w:rsid w:val="00B82237"/>
    <w:rPr>
      <w:color w:val="428BCA"/>
      <w:u w:val="none"/>
    </w:rPr>
  </w:style>
  <w:style w:type="character" w:styleId="af9">
    <w:name w:val="Emphasis"/>
    <w:basedOn w:val="a1"/>
    <w:uiPriority w:val="18"/>
    <w:qFormat/>
    <w:rsid w:val="00B82237"/>
    <w:rPr>
      <w:rFonts w:ascii="宋体" w:eastAsia="Times New Roman" w:hAnsi="宋体"/>
      <w:i/>
      <w:w w:val="100"/>
      <w:sz w:val="21"/>
      <w:szCs w:val="21"/>
      <w:shd w:val="clear" w:color="000000" w:fill="auto"/>
    </w:rPr>
  </w:style>
  <w:style w:type="character" w:styleId="afa">
    <w:name w:val="Hyperlink"/>
    <w:basedOn w:val="a1"/>
    <w:qFormat/>
    <w:rsid w:val="00B82237"/>
    <w:rPr>
      <w:color w:val="428BCA"/>
      <w:u w:val="none"/>
    </w:rPr>
  </w:style>
  <w:style w:type="character" w:styleId="afb">
    <w:name w:val="annotation reference"/>
    <w:basedOn w:val="a1"/>
    <w:qFormat/>
    <w:rsid w:val="00B82237"/>
    <w:rPr>
      <w:rFonts w:ascii="宋体" w:eastAsia="Times New Roman" w:hAnsi="宋体"/>
      <w:w w:val="100"/>
      <w:sz w:val="21"/>
      <w:szCs w:val="21"/>
      <w:shd w:val="clear" w:color="auto" w:fill="auto"/>
    </w:rPr>
  </w:style>
  <w:style w:type="paragraph" w:customStyle="1" w:styleId="Default">
    <w:name w:val="Default"/>
    <w:uiPriority w:val="99"/>
    <w:qFormat/>
    <w:rsid w:val="00B82237"/>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B82237"/>
    <w:rPr>
      <w:rFonts w:ascii="宋体"/>
      <w:kern w:val="2"/>
      <w:sz w:val="18"/>
      <w:szCs w:val="18"/>
    </w:rPr>
  </w:style>
  <w:style w:type="character" w:customStyle="1" w:styleId="Char7">
    <w:name w:val="页脚 Char"/>
    <w:link w:val="ab"/>
    <w:uiPriority w:val="99"/>
    <w:qFormat/>
    <w:rsid w:val="00B82237"/>
    <w:rPr>
      <w:kern w:val="2"/>
      <w:sz w:val="18"/>
    </w:rPr>
  </w:style>
  <w:style w:type="character" w:customStyle="1" w:styleId="Chara">
    <w:name w:val="信息标题 Char"/>
    <w:link w:val="af0"/>
    <w:qFormat/>
    <w:rsid w:val="00B82237"/>
    <w:rPr>
      <w:rFonts w:ascii="Arial" w:hAnsi="Arial"/>
      <w:kern w:val="2"/>
      <w:sz w:val="24"/>
      <w:szCs w:val="24"/>
      <w:shd w:val="pct20" w:color="auto" w:fill="auto"/>
    </w:rPr>
  </w:style>
  <w:style w:type="character" w:customStyle="1" w:styleId="1Char">
    <w:name w:val="标题 1 Char"/>
    <w:link w:val="1"/>
    <w:qFormat/>
    <w:rsid w:val="00B82237"/>
    <w:rPr>
      <w:rFonts w:eastAsia="黑体"/>
      <w:b/>
      <w:bCs/>
      <w:kern w:val="44"/>
      <w:sz w:val="36"/>
      <w:szCs w:val="44"/>
      <w:lang w:val="en-US" w:eastAsia="zh-CN" w:bidi="ar-SA"/>
    </w:rPr>
  </w:style>
  <w:style w:type="character" w:customStyle="1" w:styleId="2Char">
    <w:name w:val="标题 2 Char"/>
    <w:link w:val="20"/>
    <w:qFormat/>
    <w:rsid w:val="00B82237"/>
    <w:rPr>
      <w:rFonts w:ascii="Cambria" w:hAnsi="Cambria"/>
      <w:b/>
      <w:bCs/>
      <w:kern w:val="2"/>
      <w:sz w:val="32"/>
      <w:szCs w:val="32"/>
    </w:rPr>
  </w:style>
  <w:style w:type="character" w:customStyle="1" w:styleId="Char0">
    <w:name w:val="正文缩进 Char"/>
    <w:link w:val="a0"/>
    <w:qFormat/>
    <w:rsid w:val="00B82237"/>
    <w:rPr>
      <w:kern w:val="2"/>
      <w:sz w:val="21"/>
      <w:szCs w:val="21"/>
    </w:rPr>
  </w:style>
  <w:style w:type="character" w:customStyle="1" w:styleId="Char4">
    <w:name w:val="纯文本 Char"/>
    <w:link w:val="a8"/>
    <w:qFormat/>
    <w:rsid w:val="00B82237"/>
    <w:rPr>
      <w:rFonts w:ascii="宋体" w:eastAsia="宋体" w:hAnsi="Courier New"/>
      <w:kern w:val="2"/>
      <w:sz w:val="21"/>
      <w:lang w:val="en-US" w:eastAsia="zh-CN" w:bidi="ar-SA"/>
    </w:rPr>
  </w:style>
  <w:style w:type="character" w:customStyle="1" w:styleId="3Char">
    <w:name w:val="标题 3 Char"/>
    <w:link w:val="3"/>
    <w:qFormat/>
    <w:rsid w:val="00B82237"/>
    <w:rPr>
      <w:b/>
      <w:bCs/>
      <w:kern w:val="2"/>
      <w:sz w:val="32"/>
      <w:szCs w:val="32"/>
    </w:rPr>
  </w:style>
  <w:style w:type="paragraph" w:customStyle="1" w:styleId="afc">
    <w:name w:val="表格标题"/>
    <w:basedOn w:val="afd"/>
    <w:qFormat/>
    <w:rsid w:val="00B82237"/>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B82237"/>
    <w:pPr>
      <w:spacing w:line="360" w:lineRule="auto"/>
      <w:jc w:val="center"/>
    </w:pPr>
    <w:rPr>
      <w:rFonts w:ascii="Calibri" w:hAnsi="Calibri"/>
      <w:kern w:val="2"/>
      <w:sz w:val="18"/>
      <w:szCs w:val="18"/>
    </w:rPr>
  </w:style>
  <w:style w:type="paragraph" w:customStyle="1" w:styleId="Chare">
    <w:name w:val="Char"/>
    <w:basedOn w:val="a"/>
    <w:qFormat/>
    <w:rsid w:val="00B82237"/>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B82237"/>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B82237"/>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B82237"/>
    <w:pPr>
      <w:ind w:firstLine="420"/>
    </w:pPr>
    <w:rPr>
      <w:rFonts w:ascii="Calibri" w:hAnsi="Calibri"/>
    </w:rPr>
  </w:style>
  <w:style w:type="character" w:customStyle="1" w:styleId="Char10">
    <w:name w:val="纯文本 Char1"/>
    <w:qFormat/>
    <w:rsid w:val="00B82237"/>
    <w:rPr>
      <w:rFonts w:ascii="宋体" w:eastAsia="宋体" w:hAnsi="Courier New" w:cs="Times New Roman"/>
      <w:szCs w:val="20"/>
    </w:rPr>
  </w:style>
  <w:style w:type="paragraph" w:customStyle="1" w:styleId="reader-word-layer">
    <w:name w:val="reader-word-layer"/>
    <w:basedOn w:val="a"/>
    <w:qFormat/>
    <w:rsid w:val="00B82237"/>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B82237"/>
    <w:rPr>
      <w:rFonts w:ascii="Arial" w:eastAsia="黑体" w:hAnsi="Arial" w:cs="Times New Roman"/>
      <w:b/>
      <w:sz w:val="28"/>
      <w:szCs w:val="28"/>
    </w:rPr>
  </w:style>
  <w:style w:type="character" w:customStyle="1" w:styleId="5Char">
    <w:name w:val="标题 5 Char"/>
    <w:basedOn w:val="a1"/>
    <w:link w:val="5"/>
    <w:uiPriority w:val="9"/>
    <w:semiHidden/>
    <w:qFormat/>
    <w:rsid w:val="00B82237"/>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B82237"/>
    <w:rPr>
      <w:rFonts w:ascii="Arial" w:eastAsia="黑体" w:hAnsi="Arial" w:cs="Times New Roman"/>
      <w:b/>
      <w:sz w:val="24"/>
      <w:szCs w:val="24"/>
    </w:rPr>
  </w:style>
  <w:style w:type="character" w:customStyle="1" w:styleId="7Char">
    <w:name w:val="标题 7 Char"/>
    <w:basedOn w:val="a1"/>
    <w:link w:val="7"/>
    <w:uiPriority w:val="13"/>
    <w:qFormat/>
    <w:rsid w:val="00B82237"/>
    <w:rPr>
      <w:rFonts w:ascii="Times New Roman" w:eastAsia="宋体" w:hAnsi="Times New Roman" w:cs="Times New Roman"/>
      <w:b/>
      <w:sz w:val="24"/>
      <w:szCs w:val="24"/>
    </w:rPr>
  </w:style>
  <w:style w:type="character" w:customStyle="1" w:styleId="8Char">
    <w:name w:val="标题 8 Char"/>
    <w:basedOn w:val="a1"/>
    <w:link w:val="8"/>
    <w:uiPriority w:val="14"/>
    <w:qFormat/>
    <w:rsid w:val="00B82237"/>
    <w:rPr>
      <w:rFonts w:ascii="Arial" w:eastAsia="黑体" w:hAnsi="Arial" w:cs="Times New Roman"/>
      <w:sz w:val="24"/>
      <w:szCs w:val="24"/>
    </w:rPr>
  </w:style>
  <w:style w:type="character" w:customStyle="1" w:styleId="9Char">
    <w:name w:val="标题 9 Char"/>
    <w:basedOn w:val="a1"/>
    <w:link w:val="9"/>
    <w:uiPriority w:val="15"/>
    <w:qFormat/>
    <w:rsid w:val="00B82237"/>
    <w:rPr>
      <w:rFonts w:ascii="Arial" w:eastAsia="黑体" w:hAnsi="Arial" w:cs="Times New Roman"/>
    </w:rPr>
  </w:style>
  <w:style w:type="character" w:customStyle="1" w:styleId="Char2">
    <w:name w:val="批注文字 Char"/>
    <w:basedOn w:val="a1"/>
    <w:link w:val="a6"/>
    <w:qFormat/>
    <w:rsid w:val="00B82237"/>
    <w:rPr>
      <w:rFonts w:ascii="Times New Roman" w:eastAsia="宋体" w:hAnsi="Times New Roman" w:cs="Times New Roman"/>
      <w:kern w:val="2"/>
      <w:sz w:val="21"/>
      <w:szCs w:val="24"/>
    </w:rPr>
  </w:style>
  <w:style w:type="character" w:customStyle="1" w:styleId="Charc">
    <w:name w:val="批注主题 Char"/>
    <w:basedOn w:val="Char2"/>
    <w:link w:val="af3"/>
    <w:qFormat/>
    <w:rsid w:val="00B82237"/>
    <w:rPr>
      <w:rFonts w:ascii="Times New Roman" w:eastAsia="宋体" w:hAnsi="Times New Roman" w:cs="Times New Roman"/>
      <w:b/>
      <w:kern w:val="2"/>
      <w:sz w:val="21"/>
      <w:szCs w:val="24"/>
    </w:rPr>
  </w:style>
  <w:style w:type="character" w:customStyle="1" w:styleId="Char3">
    <w:name w:val="正文文本 Char"/>
    <w:basedOn w:val="a1"/>
    <w:link w:val="a7"/>
    <w:qFormat/>
    <w:rsid w:val="00B82237"/>
    <w:rPr>
      <w:rFonts w:ascii="Times New Roman" w:eastAsia="宋体" w:hAnsi="Times New Roman" w:cs="Times New Roman"/>
      <w:kern w:val="2"/>
      <w:sz w:val="21"/>
      <w:szCs w:val="24"/>
    </w:rPr>
  </w:style>
  <w:style w:type="character" w:customStyle="1" w:styleId="Chard">
    <w:name w:val="正文首行缩进 Char"/>
    <w:basedOn w:val="Char3"/>
    <w:link w:val="af4"/>
    <w:qFormat/>
    <w:rsid w:val="00B82237"/>
    <w:rPr>
      <w:rFonts w:ascii="仿宋_GB2312" w:eastAsia="仿宋_GB2312" w:hAnsi="仿宋_GB2312" w:cs="Times New Roman"/>
      <w:kern w:val="2"/>
      <w:sz w:val="30"/>
      <w:szCs w:val="30"/>
    </w:rPr>
  </w:style>
  <w:style w:type="character" w:customStyle="1" w:styleId="3Char0">
    <w:name w:val="正文文本 3 Char"/>
    <w:basedOn w:val="a1"/>
    <w:link w:val="31"/>
    <w:qFormat/>
    <w:rsid w:val="00B82237"/>
    <w:rPr>
      <w:rFonts w:ascii="仿宋_GB2312" w:eastAsia="仿宋_GB2312" w:hAnsi="仿宋_GB2312" w:cs="Times New Roman"/>
      <w:sz w:val="32"/>
      <w:szCs w:val="32"/>
    </w:rPr>
  </w:style>
  <w:style w:type="character" w:customStyle="1" w:styleId="Char">
    <w:name w:val="正文文本缩进 Char"/>
    <w:basedOn w:val="a1"/>
    <w:link w:val="a4"/>
    <w:qFormat/>
    <w:rsid w:val="00B82237"/>
    <w:rPr>
      <w:rFonts w:ascii="楷体_GB2312" w:eastAsia="楷体_GB2312" w:hAnsi="楷体_GB2312" w:cs="Times New Roman"/>
      <w:sz w:val="32"/>
      <w:szCs w:val="32"/>
    </w:rPr>
  </w:style>
  <w:style w:type="character" w:customStyle="1" w:styleId="2Char1">
    <w:name w:val="正文文本缩进 2 Char"/>
    <w:basedOn w:val="a1"/>
    <w:link w:val="22"/>
    <w:qFormat/>
    <w:rsid w:val="00B82237"/>
    <w:rPr>
      <w:rFonts w:ascii="Arial" w:eastAsia="仿宋_GB2312" w:hAnsi="Arial" w:cs="Times New Roman"/>
      <w:sz w:val="32"/>
      <w:szCs w:val="32"/>
    </w:rPr>
  </w:style>
  <w:style w:type="character" w:customStyle="1" w:styleId="2Char0">
    <w:name w:val="正文首行缩进 2 Char"/>
    <w:basedOn w:val="Char"/>
    <w:link w:val="2"/>
    <w:qFormat/>
    <w:rsid w:val="00B82237"/>
    <w:rPr>
      <w:rFonts w:ascii="宋体" w:eastAsia="宋体" w:hAnsi="宋体" w:cs="Times New Roman"/>
      <w:sz w:val="32"/>
      <w:szCs w:val="32"/>
    </w:rPr>
  </w:style>
  <w:style w:type="character" w:customStyle="1" w:styleId="Char9">
    <w:name w:val="副标题 Char"/>
    <w:basedOn w:val="a1"/>
    <w:link w:val="ad"/>
    <w:uiPriority w:val="11"/>
    <w:qFormat/>
    <w:rsid w:val="00B82237"/>
    <w:rPr>
      <w:rFonts w:ascii="Calibri" w:eastAsia="Calibri" w:hAnsi="Calibri" w:cs="Times New Roman"/>
      <w:sz w:val="24"/>
      <w:szCs w:val="24"/>
    </w:rPr>
  </w:style>
  <w:style w:type="character" w:customStyle="1" w:styleId="3Char1">
    <w:name w:val="正文文本缩进 3 Char"/>
    <w:basedOn w:val="a1"/>
    <w:link w:val="33"/>
    <w:qFormat/>
    <w:rsid w:val="00B82237"/>
    <w:rPr>
      <w:rFonts w:ascii="Arial" w:eastAsia="仿宋_GB2312" w:hAnsi="Arial" w:cs="Times New Roman"/>
      <w:color w:val="FFFF00"/>
      <w:sz w:val="32"/>
      <w:szCs w:val="32"/>
    </w:rPr>
  </w:style>
  <w:style w:type="character" w:customStyle="1" w:styleId="2Char2">
    <w:name w:val="正文文本 2 Char"/>
    <w:basedOn w:val="a1"/>
    <w:link w:val="24"/>
    <w:qFormat/>
    <w:rsid w:val="00B82237"/>
    <w:rPr>
      <w:rFonts w:ascii="楷体_GB2312" w:eastAsia="楷体_GB2312" w:hAnsi="楷体_GB2312" w:cs="Times New Roman"/>
      <w:sz w:val="28"/>
      <w:szCs w:val="28"/>
    </w:rPr>
  </w:style>
  <w:style w:type="character" w:customStyle="1" w:styleId="Charb">
    <w:name w:val="标题 Char"/>
    <w:basedOn w:val="a1"/>
    <w:link w:val="af2"/>
    <w:uiPriority w:val="10"/>
    <w:qFormat/>
    <w:rsid w:val="00B82237"/>
    <w:rPr>
      <w:rFonts w:ascii="Calibri" w:eastAsia="Calibri" w:hAnsi="Calibri" w:cs="Times New Roman"/>
      <w:b/>
      <w:sz w:val="32"/>
      <w:szCs w:val="32"/>
    </w:rPr>
  </w:style>
  <w:style w:type="paragraph" w:styleId="afe">
    <w:name w:val="No Spacing"/>
    <w:link w:val="Charf0"/>
    <w:uiPriority w:val="5"/>
    <w:qFormat/>
    <w:rsid w:val="00B82237"/>
    <w:rPr>
      <w:rFonts w:ascii="Calibri" w:eastAsia="Calibri" w:hAnsi="Calibri"/>
      <w:sz w:val="22"/>
      <w:szCs w:val="22"/>
    </w:rPr>
  </w:style>
  <w:style w:type="character" w:customStyle="1" w:styleId="13">
    <w:name w:val="不明显强调1"/>
    <w:uiPriority w:val="17"/>
    <w:qFormat/>
    <w:rsid w:val="00B82237"/>
    <w:rPr>
      <w:i/>
      <w:color w:val="404040"/>
      <w:w w:val="100"/>
      <w:sz w:val="21"/>
      <w:szCs w:val="21"/>
      <w:shd w:val="clear" w:color="auto" w:fill="auto"/>
    </w:rPr>
  </w:style>
  <w:style w:type="character" w:customStyle="1" w:styleId="14">
    <w:name w:val="明显强调1"/>
    <w:uiPriority w:val="19"/>
    <w:qFormat/>
    <w:rsid w:val="00B82237"/>
    <w:rPr>
      <w:i/>
      <w:color w:val="5B9BD5"/>
      <w:w w:val="100"/>
      <w:sz w:val="21"/>
      <w:szCs w:val="21"/>
      <w:shd w:val="clear" w:color="auto" w:fill="auto"/>
    </w:rPr>
  </w:style>
  <w:style w:type="paragraph" w:styleId="aff">
    <w:name w:val="Quote"/>
    <w:basedOn w:val="a"/>
    <w:link w:val="Charf1"/>
    <w:uiPriority w:val="21"/>
    <w:qFormat/>
    <w:rsid w:val="00B82237"/>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B82237"/>
    <w:rPr>
      <w:rFonts w:ascii="Calibri" w:eastAsia="Calibri" w:hAnsi="Calibri" w:cs="Times New Roman"/>
      <w:i/>
      <w:color w:val="404040"/>
    </w:rPr>
  </w:style>
  <w:style w:type="paragraph" w:styleId="aff0">
    <w:name w:val="Intense Quote"/>
    <w:basedOn w:val="a"/>
    <w:link w:val="Charf2"/>
    <w:uiPriority w:val="22"/>
    <w:qFormat/>
    <w:rsid w:val="00B82237"/>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B82237"/>
    <w:rPr>
      <w:rFonts w:ascii="Calibri" w:eastAsia="Calibri" w:hAnsi="Calibri" w:cs="Times New Roman"/>
      <w:i/>
      <w:color w:val="5B9BD5"/>
    </w:rPr>
  </w:style>
  <w:style w:type="character" w:customStyle="1" w:styleId="15">
    <w:name w:val="不明显参考1"/>
    <w:uiPriority w:val="23"/>
    <w:qFormat/>
    <w:rsid w:val="00B82237"/>
    <w:rPr>
      <w:smallCaps/>
      <w:color w:val="5A5A5A"/>
      <w:w w:val="100"/>
      <w:sz w:val="21"/>
      <w:szCs w:val="21"/>
      <w:shd w:val="clear" w:color="auto" w:fill="auto"/>
    </w:rPr>
  </w:style>
  <w:style w:type="character" w:customStyle="1" w:styleId="16">
    <w:name w:val="明显参考1"/>
    <w:uiPriority w:val="24"/>
    <w:qFormat/>
    <w:rsid w:val="00B82237"/>
    <w:rPr>
      <w:b/>
      <w:smallCaps/>
      <w:color w:val="5B9BD5"/>
      <w:w w:val="100"/>
      <w:sz w:val="21"/>
      <w:szCs w:val="21"/>
      <w:shd w:val="clear" w:color="auto" w:fill="auto"/>
    </w:rPr>
  </w:style>
  <w:style w:type="character" w:customStyle="1" w:styleId="17">
    <w:name w:val="书籍标题1"/>
    <w:uiPriority w:val="25"/>
    <w:qFormat/>
    <w:rsid w:val="00B82237"/>
    <w:rPr>
      <w:b/>
      <w:i/>
      <w:w w:val="100"/>
      <w:sz w:val="21"/>
      <w:szCs w:val="21"/>
      <w:shd w:val="clear" w:color="auto" w:fill="auto"/>
    </w:rPr>
  </w:style>
  <w:style w:type="paragraph" w:styleId="aff1">
    <w:name w:val="List Paragraph"/>
    <w:basedOn w:val="a"/>
    <w:uiPriority w:val="26"/>
    <w:qFormat/>
    <w:rsid w:val="00B82237"/>
    <w:pPr>
      <w:widowControl/>
      <w:ind w:left="720"/>
    </w:pPr>
    <w:rPr>
      <w:rFonts w:ascii="Calibri" w:eastAsia="Calibri" w:hAnsi="Calibri"/>
      <w:kern w:val="0"/>
      <w:sz w:val="24"/>
    </w:rPr>
  </w:style>
  <w:style w:type="paragraph" w:customStyle="1" w:styleId="TOC1">
    <w:name w:val="TOC 标题1"/>
    <w:uiPriority w:val="27"/>
    <w:unhideWhenUsed/>
    <w:qFormat/>
    <w:rsid w:val="00B82237"/>
    <w:rPr>
      <w:color w:val="2E74B5"/>
      <w:sz w:val="32"/>
      <w:szCs w:val="32"/>
    </w:rPr>
  </w:style>
  <w:style w:type="character" w:customStyle="1" w:styleId="Char5">
    <w:name w:val="日期 Char"/>
    <w:basedOn w:val="a1"/>
    <w:link w:val="a9"/>
    <w:qFormat/>
    <w:rsid w:val="00B82237"/>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B82237"/>
    <w:rPr>
      <w:rFonts w:ascii="Times New Roman" w:eastAsia="宋体" w:hAnsi="Times New Roman" w:cs="Times New Roman"/>
      <w:kern w:val="2"/>
      <w:sz w:val="18"/>
      <w:szCs w:val="18"/>
    </w:rPr>
  </w:style>
  <w:style w:type="character" w:customStyle="1" w:styleId="Char8">
    <w:name w:val="页眉 Char"/>
    <w:basedOn w:val="a1"/>
    <w:link w:val="ac"/>
    <w:qFormat/>
    <w:rsid w:val="00B82237"/>
    <w:rPr>
      <w:rFonts w:ascii="Times New Roman" w:eastAsia="宋体" w:hAnsi="Times New Roman" w:cs="Times New Roman"/>
      <w:kern w:val="2"/>
      <w:sz w:val="18"/>
      <w:szCs w:val="18"/>
    </w:rPr>
  </w:style>
  <w:style w:type="paragraph" w:customStyle="1" w:styleId="Style27">
    <w:name w:val="_Style 27"/>
    <w:qFormat/>
    <w:rsid w:val="00B82237"/>
    <w:pPr>
      <w:jc w:val="both"/>
    </w:pPr>
    <w:rPr>
      <w:sz w:val="21"/>
      <w:szCs w:val="21"/>
    </w:rPr>
  </w:style>
  <w:style w:type="character" w:customStyle="1" w:styleId="Charf">
    <w:name w:val="列出段落 Char"/>
    <w:link w:val="12"/>
    <w:qFormat/>
    <w:rsid w:val="00B82237"/>
    <w:rPr>
      <w:rFonts w:ascii="Calibri" w:eastAsia="宋体" w:hAnsi="Calibri" w:cs="Times New Roman"/>
      <w:kern w:val="2"/>
      <w:sz w:val="21"/>
      <w:szCs w:val="24"/>
    </w:rPr>
  </w:style>
  <w:style w:type="character" w:customStyle="1" w:styleId="Charf3">
    <w:name w:val="二级目录 Char"/>
    <w:link w:val="aff2"/>
    <w:qFormat/>
    <w:rsid w:val="00B82237"/>
    <w:rPr>
      <w:rFonts w:ascii="Calibri" w:eastAsia="Calibri" w:hAnsi="Calibri"/>
      <w:b/>
      <w:sz w:val="30"/>
      <w:szCs w:val="30"/>
    </w:rPr>
  </w:style>
  <w:style w:type="paragraph" w:customStyle="1" w:styleId="aff2">
    <w:name w:val="二级目录"/>
    <w:next w:val="a"/>
    <w:link w:val="Charf3"/>
    <w:qFormat/>
    <w:rsid w:val="00B82237"/>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B82237"/>
    <w:rPr>
      <w:rFonts w:ascii="宋体" w:eastAsia="宋体" w:hAnsi="宋体"/>
      <w:w w:val="100"/>
      <w:sz w:val="28"/>
      <w:szCs w:val="28"/>
      <w:shd w:val="clear" w:color="auto" w:fill="auto"/>
    </w:rPr>
  </w:style>
  <w:style w:type="paragraph" w:customStyle="1" w:styleId="xl29">
    <w:name w:val="xl29"/>
    <w:basedOn w:val="a"/>
    <w:qFormat/>
    <w:rsid w:val="00B82237"/>
    <w:pPr>
      <w:widowControl/>
    </w:pPr>
    <w:rPr>
      <w:rFonts w:ascii="宋体" w:hAnsi="宋体"/>
      <w:kern w:val="0"/>
      <w:sz w:val="24"/>
    </w:rPr>
  </w:style>
  <w:style w:type="paragraph" w:customStyle="1" w:styleId="xl30">
    <w:name w:val="xl30"/>
    <w:basedOn w:val="a"/>
    <w:qFormat/>
    <w:rsid w:val="00B82237"/>
    <w:pPr>
      <w:widowControl/>
      <w:jc w:val="center"/>
    </w:pPr>
    <w:rPr>
      <w:rFonts w:ascii="宋体" w:hAnsi="宋体"/>
      <w:b/>
      <w:kern w:val="0"/>
      <w:sz w:val="36"/>
      <w:szCs w:val="36"/>
    </w:rPr>
  </w:style>
  <w:style w:type="paragraph" w:customStyle="1" w:styleId="CharCharCharChar">
    <w:name w:val="Char Char Char Char"/>
    <w:basedOn w:val="a5"/>
    <w:qFormat/>
    <w:rsid w:val="00B82237"/>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B82237"/>
    <w:pPr>
      <w:widowControl/>
    </w:pPr>
    <w:rPr>
      <w:kern w:val="0"/>
      <w:sz w:val="20"/>
      <w:szCs w:val="20"/>
    </w:rPr>
  </w:style>
  <w:style w:type="paragraph" w:customStyle="1" w:styleId="xl24">
    <w:name w:val="xl24"/>
    <w:basedOn w:val="a"/>
    <w:qFormat/>
    <w:rsid w:val="00B82237"/>
    <w:pPr>
      <w:widowControl/>
      <w:jc w:val="center"/>
      <w:textAlignment w:val="bottom"/>
    </w:pPr>
    <w:rPr>
      <w:rFonts w:ascii="宋体" w:hAnsi="宋体"/>
      <w:kern w:val="0"/>
      <w:sz w:val="24"/>
    </w:rPr>
  </w:style>
  <w:style w:type="paragraph" w:customStyle="1" w:styleId="34">
    <w:name w:val="标题3"/>
    <w:basedOn w:val="a"/>
    <w:next w:val="a"/>
    <w:qFormat/>
    <w:rsid w:val="00B82237"/>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B82237"/>
    <w:pPr>
      <w:tabs>
        <w:tab w:val="left" w:pos="907"/>
      </w:tabs>
      <w:ind w:left="907" w:hanging="907"/>
    </w:pPr>
    <w:rPr>
      <w:b/>
      <w:i/>
      <w:sz w:val="28"/>
      <w:szCs w:val="28"/>
    </w:rPr>
  </w:style>
  <w:style w:type="paragraph" w:customStyle="1" w:styleId="Heading411">
    <w:name w:val="Heading 411"/>
    <w:basedOn w:val="a"/>
    <w:next w:val="a"/>
    <w:qFormat/>
    <w:rsid w:val="00B82237"/>
    <w:pPr>
      <w:keepNext/>
      <w:keepLines/>
      <w:widowControl/>
    </w:pPr>
    <w:rPr>
      <w:rFonts w:ascii="黑体" w:eastAsia="黑体" w:hAnsi="黑体"/>
      <w:b/>
      <w:kern w:val="0"/>
      <w:sz w:val="28"/>
      <w:szCs w:val="28"/>
    </w:rPr>
  </w:style>
  <w:style w:type="paragraph" w:customStyle="1" w:styleId="font6">
    <w:name w:val="font6"/>
    <w:basedOn w:val="a"/>
    <w:qFormat/>
    <w:rsid w:val="00B82237"/>
    <w:pPr>
      <w:widowControl/>
    </w:pPr>
    <w:rPr>
      <w:rFonts w:ascii="宋体" w:hAnsi="宋体"/>
      <w:kern w:val="0"/>
      <w:sz w:val="28"/>
      <w:szCs w:val="28"/>
      <w:u w:val="single"/>
    </w:rPr>
  </w:style>
  <w:style w:type="paragraph" w:customStyle="1" w:styleId="xl26">
    <w:name w:val="xl26"/>
    <w:basedOn w:val="a"/>
    <w:qFormat/>
    <w:rsid w:val="00B82237"/>
    <w:pPr>
      <w:widowControl/>
    </w:pPr>
    <w:rPr>
      <w:rFonts w:ascii="宋体" w:hAnsi="宋体"/>
      <w:kern w:val="0"/>
      <w:sz w:val="24"/>
    </w:rPr>
  </w:style>
  <w:style w:type="paragraph" w:customStyle="1" w:styleId="wp">
    <w:name w:val="正文wp"/>
    <w:basedOn w:val="a"/>
    <w:qFormat/>
    <w:rsid w:val="00B82237"/>
    <w:pPr>
      <w:widowControl/>
      <w:ind w:firstLine="200"/>
    </w:pPr>
    <w:rPr>
      <w:rFonts w:ascii="Calibri" w:eastAsia="Calibri" w:hAnsi="Calibri"/>
      <w:kern w:val="0"/>
      <w:sz w:val="28"/>
      <w:szCs w:val="28"/>
    </w:rPr>
  </w:style>
  <w:style w:type="paragraph" w:customStyle="1" w:styleId="Web">
    <w:name w:val="普通 (Web)"/>
    <w:basedOn w:val="a"/>
    <w:qFormat/>
    <w:rsid w:val="00B82237"/>
    <w:pPr>
      <w:widowControl/>
    </w:pPr>
    <w:rPr>
      <w:rFonts w:ascii="宋体" w:hAnsi="宋体"/>
      <w:kern w:val="0"/>
      <w:sz w:val="24"/>
    </w:rPr>
  </w:style>
  <w:style w:type="paragraph" w:customStyle="1" w:styleId="xl25">
    <w:name w:val="xl25"/>
    <w:basedOn w:val="a"/>
    <w:qFormat/>
    <w:rsid w:val="00B82237"/>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B82237"/>
    <w:pPr>
      <w:widowControl/>
      <w:ind w:left="360" w:right="360"/>
    </w:pPr>
    <w:rPr>
      <w:kern w:val="0"/>
      <w:sz w:val="24"/>
    </w:rPr>
  </w:style>
  <w:style w:type="paragraph" w:customStyle="1" w:styleId="font7">
    <w:name w:val="font7"/>
    <w:basedOn w:val="a"/>
    <w:qFormat/>
    <w:rsid w:val="00B82237"/>
    <w:pPr>
      <w:widowControl/>
    </w:pPr>
    <w:rPr>
      <w:rFonts w:ascii="宋体" w:hAnsi="宋体"/>
      <w:kern w:val="0"/>
      <w:sz w:val="18"/>
      <w:szCs w:val="18"/>
    </w:rPr>
  </w:style>
  <w:style w:type="paragraph" w:customStyle="1" w:styleId="CharCharCharCharCharCharCharChar">
    <w:name w:val="Char Char Char Char Char Char Char Char"/>
    <w:basedOn w:val="a"/>
    <w:qFormat/>
    <w:rsid w:val="00B82237"/>
    <w:pPr>
      <w:widowControl/>
    </w:pPr>
    <w:rPr>
      <w:rFonts w:ascii="Verdana" w:eastAsia="Verdana" w:hAnsi="Verdana"/>
      <w:kern w:val="0"/>
      <w:sz w:val="20"/>
      <w:szCs w:val="20"/>
    </w:rPr>
  </w:style>
  <w:style w:type="paragraph" w:customStyle="1" w:styleId="19">
    <w:name w:val="标题1"/>
    <w:basedOn w:val="a"/>
    <w:next w:val="a"/>
    <w:qFormat/>
    <w:rsid w:val="00B82237"/>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B82237"/>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B82237"/>
    <w:pPr>
      <w:widowControl/>
      <w:ind w:firstLine="480"/>
      <w:textAlignment w:val="baseline"/>
    </w:pPr>
    <w:rPr>
      <w:rFonts w:ascii="Arial" w:eastAsia="Arial" w:hAnsi="Arial"/>
      <w:kern w:val="0"/>
      <w:sz w:val="24"/>
    </w:rPr>
  </w:style>
  <w:style w:type="paragraph" w:customStyle="1" w:styleId="xl28">
    <w:name w:val="xl28"/>
    <w:basedOn w:val="a"/>
    <w:qFormat/>
    <w:rsid w:val="00B82237"/>
    <w:pPr>
      <w:widowControl/>
    </w:pPr>
    <w:rPr>
      <w:rFonts w:ascii="宋体" w:hAnsi="宋体"/>
      <w:kern w:val="0"/>
      <w:sz w:val="24"/>
    </w:rPr>
  </w:style>
  <w:style w:type="paragraph" w:customStyle="1" w:styleId="aff4">
    <w:name w:val="图标"/>
    <w:basedOn w:val="a"/>
    <w:next w:val="a"/>
    <w:qFormat/>
    <w:rsid w:val="00B82237"/>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B82237"/>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B82237"/>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B82237"/>
    <w:pPr>
      <w:widowControl/>
      <w:autoSpaceDE w:val="0"/>
      <w:autoSpaceDN w:val="0"/>
      <w:ind w:left="360" w:right="360"/>
    </w:pPr>
    <w:rPr>
      <w:kern w:val="0"/>
      <w:sz w:val="24"/>
    </w:rPr>
  </w:style>
  <w:style w:type="paragraph" w:customStyle="1" w:styleId="table1stline">
    <w:name w:val="table_1stline"/>
    <w:basedOn w:val="a"/>
    <w:qFormat/>
    <w:rsid w:val="00B82237"/>
    <w:pPr>
      <w:widowControl/>
    </w:pPr>
    <w:rPr>
      <w:kern w:val="0"/>
      <w:sz w:val="20"/>
      <w:szCs w:val="20"/>
    </w:rPr>
  </w:style>
  <w:style w:type="paragraph" w:customStyle="1" w:styleId="xl27">
    <w:name w:val="xl27"/>
    <w:basedOn w:val="a"/>
    <w:qFormat/>
    <w:rsid w:val="00B82237"/>
    <w:pPr>
      <w:widowControl/>
      <w:jc w:val="center"/>
    </w:pPr>
    <w:rPr>
      <w:rFonts w:ascii="宋体" w:hAnsi="宋体"/>
      <w:kern w:val="0"/>
      <w:sz w:val="24"/>
    </w:rPr>
  </w:style>
  <w:style w:type="paragraph" w:customStyle="1" w:styleId="font5">
    <w:name w:val="font5"/>
    <w:basedOn w:val="a"/>
    <w:qFormat/>
    <w:rsid w:val="00B82237"/>
    <w:pPr>
      <w:widowControl/>
    </w:pPr>
    <w:rPr>
      <w:rFonts w:ascii="宋体" w:hAnsi="宋体"/>
      <w:kern w:val="0"/>
      <w:sz w:val="28"/>
      <w:szCs w:val="28"/>
    </w:rPr>
  </w:style>
  <w:style w:type="paragraph" w:customStyle="1" w:styleId="BodyTextch">
    <w:name w:val="Body Text(ch)"/>
    <w:basedOn w:val="a"/>
    <w:next w:val="a7"/>
    <w:qFormat/>
    <w:rsid w:val="00B82237"/>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B82237"/>
    <w:pPr>
      <w:widowControl/>
    </w:pPr>
    <w:rPr>
      <w:rFonts w:ascii="Verdana" w:eastAsia="Verdana" w:hAnsi="Verdana"/>
      <w:kern w:val="0"/>
      <w:sz w:val="20"/>
      <w:szCs w:val="20"/>
    </w:rPr>
  </w:style>
  <w:style w:type="paragraph" w:customStyle="1" w:styleId="Char11">
    <w:name w:val="Char1"/>
    <w:basedOn w:val="a5"/>
    <w:qFormat/>
    <w:rsid w:val="00B82237"/>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B82237"/>
    <w:pPr>
      <w:widowControl/>
      <w:ind w:firstLine="420"/>
    </w:pPr>
    <w:rPr>
      <w:color w:val="FF0000"/>
      <w:kern w:val="0"/>
      <w:sz w:val="24"/>
    </w:rPr>
  </w:style>
  <w:style w:type="character" w:customStyle="1" w:styleId="Charf0">
    <w:name w:val="无间隔 Char"/>
    <w:link w:val="afe"/>
    <w:uiPriority w:val="5"/>
    <w:qFormat/>
    <w:rsid w:val="00B82237"/>
    <w:rPr>
      <w:rFonts w:ascii="Calibri" w:eastAsia="Calibri" w:hAnsi="Calibri" w:cs="Times New Roman"/>
      <w:sz w:val="22"/>
      <w:szCs w:val="22"/>
    </w:rPr>
  </w:style>
  <w:style w:type="character" w:customStyle="1" w:styleId="110">
    <w:name w:val="不明显强调11"/>
    <w:qFormat/>
    <w:rsid w:val="00B82237"/>
    <w:rPr>
      <w:i/>
      <w:color w:val="404040"/>
      <w:w w:val="100"/>
      <w:sz w:val="21"/>
      <w:szCs w:val="21"/>
      <w:shd w:val="clear" w:color="000000" w:fill="auto"/>
    </w:rPr>
  </w:style>
  <w:style w:type="character" w:customStyle="1" w:styleId="111">
    <w:name w:val="明显强调11"/>
    <w:qFormat/>
    <w:rsid w:val="00B82237"/>
    <w:rPr>
      <w:i/>
      <w:color w:val="5B9BD5"/>
      <w:w w:val="100"/>
      <w:sz w:val="21"/>
      <w:szCs w:val="21"/>
      <w:shd w:val="clear" w:color="000000" w:fill="auto"/>
    </w:rPr>
  </w:style>
  <w:style w:type="character" w:customStyle="1" w:styleId="112">
    <w:name w:val="不明显参考11"/>
    <w:qFormat/>
    <w:rsid w:val="00B82237"/>
    <w:rPr>
      <w:smallCaps/>
      <w:color w:val="5A5A5A"/>
      <w:w w:val="100"/>
      <w:sz w:val="21"/>
      <w:szCs w:val="21"/>
      <w:shd w:val="clear" w:color="000000" w:fill="auto"/>
    </w:rPr>
  </w:style>
  <w:style w:type="character" w:customStyle="1" w:styleId="113">
    <w:name w:val="明显参考11"/>
    <w:qFormat/>
    <w:rsid w:val="00B82237"/>
    <w:rPr>
      <w:b/>
      <w:smallCaps/>
      <w:color w:val="5B9BD5"/>
      <w:w w:val="100"/>
      <w:sz w:val="21"/>
      <w:szCs w:val="21"/>
      <w:shd w:val="clear" w:color="000000" w:fill="auto"/>
    </w:rPr>
  </w:style>
  <w:style w:type="character" w:customStyle="1" w:styleId="114">
    <w:name w:val="书籍标题11"/>
    <w:qFormat/>
    <w:rsid w:val="00B82237"/>
    <w:rPr>
      <w:b/>
      <w:i/>
      <w:w w:val="100"/>
      <w:sz w:val="21"/>
      <w:szCs w:val="21"/>
      <w:shd w:val="clear" w:color="000000" w:fill="auto"/>
    </w:rPr>
  </w:style>
  <w:style w:type="paragraph" w:customStyle="1" w:styleId="TOC11">
    <w:name w:val="TOC 标题11"/>
    <w:qFormat/>
    <w:rsid w:val="00B82237"/>
    <w:rPr>
      <w:rFonts w:ascii="Calibri" w:eastAsia="Calibri" w:hAnsi="Calibri"/>
      <w:color w:val="2E74B5"/>
      <w:sz w:val="32"/>
      <w:szCs w:val="32"/>
    </w:rPr>
  </w:style>
  <w:style w:type="character" w:customStyle="1" w:styleId="ask-title2">
    <w:name w:val="ask-title2"/>
    <w:basedOn w:val="a1"/>
    <w:qFormat/>
    <w:rsid w:val="00B82237"/>
  </w:style>
  <w:style w:type="paragraph" w:customStyle="1" w:styleId="ListParagraph1">
    <w:name w:val="List Paragraph1"/>
    <w:basedOn w:val="a"/>
    <w:qFormat/>
    <w:rsid w:val="00B82237"/>
    <w:pPr>
      <w:ind w:firstLineChars="200" w:firstLine="420"/>
    </w:pPr>
    <w:rPr>
      <w:rFonts w:ascii="Calibri" w:hAnsi="Calibri"/>
      <w:szCs w:val="22"/>
    </w:rPr>
  </w:style>
  <w:style w:type="character" w:customStyle="1" w:styleId="150">
    <w:name w:val="15"/>
    <w:basedOn w:val="a1"/>
    <w:qFormat/>
    <w:rsid w:val="00B82237"/>
    <w:rPr>
      <w:rFonts w:ascii="Calibri" w:hAnsi="Calibri" w:hint="default"/>
      <w:b/>
      <w:bCs/>
    </w:rPr>
  </w:style>
  <w:style w:type="character" w:customStyle="1" w:styleId="170">
    <w:name w:val="17"/>
    <w:basedOn w:val="a1"/>
    <w:qFormat/>
    <w:rsid w:val="00B82237"/>
    <w:rPr>
      <w:rFonts w:ascii="Calibri" w:hAnsi="Calibri" w:hint="default"/>
    </w:rPr>
  </w:style>
  <w:style w:type="paragraph" w:customStyle="1" w:styleId="0">
    <w:name w:val="列出段落_0"/>
    <w:basedOn w:val="00"/>
    <w:uiPriority w:val="34"/>
    <w:qFormat/>
    <w:rsid w:val="00B82237"/>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B82237"/>
    <w:pPr>
      <w:widowControl w:val="0"/>
      <w:jc w:val="both"/>
    </w:pPr>
    <w:rPr>
      <w:kern w:val="2"/>
      <w:sz w:val="21"/>
      <w:szCs w:val="24"/>
    </w:rPr>
  </w:style>
  <w:style w:type="paragraph" w:customStyle="1" w:styleId="TableParagraph">
    <w:name w:val="Table Paragraph"/>
    <w:basedOn w:val="a"/>
    <w:qFormat/>
    <w:rsid w:val="00B82237"/>
    <w:pPr>
      <w:jc w:val="left"/>
    </w:pPr>
    <w:rPr>
      <w:rFonts w:ascii="Calibri" w:hAnsi="Calibri" w:cs="Calibri"/>
      <w:kern w:val="0"/>
      <w:sz w:val="22"/>
      <w:szCs w:val="22"/>
      <w:lang w:eastAsia="en-US"/>
    </w:rPr>
  </w:style>
  <w:style w:type="character" w:customStyle="1" w:styleId="font01">
    <w:name w:val="font01"/>
    <w:basedOn w:val="a1"/>
    <w:qFormat/>
    <w:rsid w:val="00B82237"/>
    <w:rPr>
      <w:rFonts w:ascii="宋体" w:eastAsia="宋体" w:hAnsi="宋体" w:cs="宋体" w:hint="eastAsia"/>
      <w:color w:val="000000"/>
      <w:sz w:val="22"/>
      <w:szCs w:val="22"/>
      <w:u w:val="none"/>
    </w:rPr>
  </w:style>
  <w:style w:type="character" w:customStyle="1" w:styleId="font11">
    <w:name w:val="font11"/>
    <w:basedOn w:val="a1"/>
    <w:qFormat/>
    <w:rsid w:val="00B82237"/>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1B4A03-E0AA-48DF-B54A-4091ACC7A1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3866</Words>
  <Characters>22042</Characters>
  <Application>Microsoft Office Word</Application>
  <DocSecurity>0</DocSecurity>
  <Lines>183</Lines>
  <Paragraphs>51</Paragraphs>
  <ScaleCrop>false</ScaleCrop>
  <Company>微软中国</Company>
  <LinksUpToDate>false</LinksUpToDate>
  <CharactersWithSpaces>25857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4</cp:revision>
  <cp:lastPrinted>2019-03-22T01:24:00Z</cp:lastPrinted>
  <dcterms:created xsi:type="dcterms:W3CDTF">2020-10-09T11:44:00Z</dcterms:created>
  <dcterms:modified xsi:type="dcterms:W3CDTF">2021-04-14T07:52:00Z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1AF909547EC744C7957E2DADEE8A779D</vt:lpwstr>
  </property>
</Properties>
</file>