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D85" w:rsidRDefault="00C40D85">
      <w:pPr>
        <w:pStyle w:val="af3"/>
        <w:ind w:firstLineChars="0" w:firstLine="0"/>
      </w:pPr>
    </w:p>
    <w:p w:rsidR="00C40D85" w:rsidRDefault="00C40D85">
      <w:pPr>
        <w:jc w:val="center"/>
        <w:rPr>
          <w:b/>
          <w:sz w:val="84"/>
        </w:rPr>
      </w:pPr>
    </w:p>
    <w:p w:rsidR="00C40D85" w:rsidRDefault="00785DE1">
      <w:pPr>
        <w:jc w:val="center"/>
        <w:rPr>
          <w:b/>
          <w:sz w:val="84"/>
        </w:rPr>
      </w:pPr>
      <w:r>
        <w:rPr>
          <w:rFonts w:hint="eastAsia"/>
          <w:b/>
          <w:sz w:val="84"/>
        </w:rPr>
        <w:t>单一来源采购文件</w:t>
      </w:r>
    </w:p>
    <w:p w:rsidR="00C40D85" w:rsidRDefault="00C40D85">
      <w:pPr>
        <w:rPr>
          <w:rFonts w:eastAsia="黑体"/>
          <w:b/>
          <w:sz w:val="32"/>
        </w:rPr>
      </w:pPr>
    </w:p>
    <w:p w:rsidR="00C40D85" w:rsidRDefault="00C40D85">
      <w:pPr>
        <w:rPr>
          <w:rFonts w:eastAsia="黑体"/>
          <w:b/>
          <w:sz w:val="32"/>
        </w:rPr>
      </w:pPr>
    </w:p>
    <w:p w:rsidR="00C40D85" w:rsidRDefault="00C40D85">
      <w:pPr>
        <w:jc w:val="center"/>
        <w:rPr>
          <w:rFonts w:eastAsia="黑体"/>
          <w:b/>
          <w:sz w:val="32"/>
        </w:rPr>
      </w:pPr>
    </w:p>
    <w:p w:rsidR="00C40D85" w:rsidRDefault="00C40D85">
      <w:pPr>
        <w:pStyle w:val="af3"/>
        <w:ind w:firstLine="600"/>
      </w:pPr>
    </w:p>
    <w:p w:rsidR="00C40D85" w:rsidRDefault="00785DE1">
      <w:pPr>
        <w:ind w:firstLineChars="200" w:firstLine="723"/>
        <w:rPr>
          <w:rFonts w:ascii="宋体" w:hAnsi="宋体" w:cs="宋体"/>
          <w:b/>
          <w:sz w:val="36"/>
        </w:rPr>
      </w:pPr>
      <w:r>
        <w:rPr>
          <w:rFonts w:ascii="宋体" w:hAnsi="宋体" w:cs="宋体" w:hint="eastAsia"/>
          <w:b/>
          <w:sz w:val="36"/>
        </w:rPr>
        <w:t>项目编号：YCYZ2022FW004</w:t>
      </w:r>
    </w:p>
    <w:p w:rsidR="00C40D85" w:rsidRDefault="00C40D85">
      <w:pPr>
        <w:rPr>
          <w:rFonts w:ascii="宋体" w:hAnsi="宋体" w:cs="宋体"/>
          <w:b/>
          <w:sz w:val="32"/>
        </w:rPr>
      </w:pPr>
    </w:p>
    <w:p w:rsidR="00C40D85" w:rsidRDefault="00C40D85">
      <w:pPr>
        <w:pStyle w:val="af3"/>
        <w:ind w:firstLine="600"/>
      </w:pPr>
    </w:p>
    <w:p w:rsidR="00C40D85" w:rsidRDefault="00785DE1">
      <w:pPr>
        <w:widowControl/>
        <w:spacing w:beforeLines="50" w:before="145" w:afterLines="50" w:after="145" w:line="440" w:lineRule="exact"/>
        <w:jc w:val="center"/>
        <w:rPr>
          <w:rFonts w:ascii="宋体" w:hAnsi="宋体" w:cs="宋体"/>
          <w:b/>
          <w:sz w:val="44"/>
          <w:szCs w:val="36"/>
        </w:rPr>
      </w:pPr>
      <w:r>
        <w:rPr>
          <w:rFonts w:ascii="宋体" w:hAnsi="宋体" w:cs="宋体" w:hint="eastAsia"/>
          <w:b/>
          <w:sz w:val="36"/>
          <w:szCs w:val="36"/>
        </w:rPr>
        <w:t>项目名称：</w:t>
      </w:r>
      <w:proofErr w:type="gramStart"/>
      <w:r>
        <w:rPr>
          <w:rFonts w:ascii="宋体" w:hint="eastAsia"/>
          <w:b/>
          <w:sz w:val="40"/>
        </w:rPr>
        <w:t>超星泛雅网络</w:t>
      </w:r>
      <w:proofErr w:type="gramEnd"/>
      <w:r>
        <w:rPr>
          <w:rFonts w:ascii="宋体" w:hint="eastAsia"/>
          <w:b/>
          <w:sz w:val="40"/>
        </w:rPr>
        <w:t>教学平台及尔雅通识课程</w:t>
      </w:r>
    </w:p>
    <w:p w:rsidR="00C40D85" w:rsidRDefault="00C40D85">
      <w:pPr>
        <w:widowControl/>
        <w:spacing w:beforeLines="50" w:before="145" w:afterLines="50" w:after="145" w:line="440" w:lineRule="exact"/>
        <w:jc w:val="center"/>
        <w:rPr>
          <w:rFonts w:ascii="宋体" w:hAnsi="宋体" w:cs="宋体"/>
          <w:b/>
          <w:sz w:val="36"/>
          <w:szCs w:val="36"/>
        </w:rPr>
      </w:pPr>
    </w:p>
    <w:p w:rsidR="00C40D85" w:rsidRDefault="00C40D85">
      <w:pPr>
        <w:pStyle w:val="af3"/>
        <w:ind w:firstLine="600"/>
        <w:rPr>
          <w:rFonts w:ascii="宋体" w:eastAsia="宋体" w:hAnsi="宋体" w:cs="宋体"/>
        </w:rPr>
      </w:pPr>
    </w:p>
    <w:p w:rsidR="00C40D85" w:rsidRDefault="00C40D85">
      <w:pPr>
        <w:pStyle w:val="af3"/>
        <w:ind w:firstLine="600"/>
        <w:rPr>
          <w:rFonts w:ascii="宋体" w:eastAsia="宋体" w:hAnsi="宋体" w:cs="宋体"/>
        </w:rPr>
      </w:pPr>
    </w:p>
    <w:p w:rsidR="00C40D85" w:rsidRDefault="00C40D85">
      <w:pPr>
        <w:pStyle w:val="af3"/>
        <w:ind w:firstLineChars="0" w:firstLine="0"/>
        <w:rPr>
          <w:rFonts w:ascii="宋体" w:eastAsia="宋体" w:hAnsi="宋体" w:cs="宋体"/>
        </w:rPr>
      </w:pPr>
    </w:p>
    <w:p w:rsidR="00C40D85" w:rsidRDefault="00785DE1">
      <w:pPr>
        <w:jc w:val="center"/>
        <w:rPr>
          <w:rFonts w:ascii="黑体" w:eastAsia="黑体"/>
          <w:bCs/>
          <w:sz w:val="36"/>
          <w:szCs w:val="36"/>
        </w:rPr>
      </w:pPr>
      <w:r>
        <w:rPr>
          <w:rFonts w:ascii="宋体" w:hint="eastAsia"/>
          <w:b/>
          <w:sz w:val="36"/>
        </w:rPr>
        <w:t>盐城幼儿高等师范专科学校</w:t>
      </w:r>
    </w:p>
    <w:p w:rsidR="00C40D85" w:rsidRDefault="00785DE1">
      <w:pPr>
        <w:jc w:val="center"/>
        <w:rPr>
          <w:rFonts w:ascii="黑体" w:eastAsia="黑体"/>
          <w:sz w:val="36"/>
          <w:szCs w:val="36"/>
        </w:rPr>
      </w:pPr>
      <w:r>
        <w:rPr>
          <w:rFonts w:ascii="黑体" w:eastAsia="黑体" w:hint="eastAsia"/>
          <w:sz w:val="36"/>
          <w:szCs w:val="36"/>
        </w:rPr>
        <w:t>202</w:t>
      </w:r>
      <w:r>
        <w:rPr>
          <w:rFonts w:ascii="黑体" w:eastAsia="黑体"/>
          <w:sz w:val="36"/>
          <w:szCs w:val="36"/>
        </w:rPr>
        <w:t>2年12月2</w:t>
      </w:r>
      <w:r w:rsidR="00346969">
        <w:rPr>
          <w:rFonts w:ascii="黑体" w:eastAsia="黑体" w:hint="eastAsia"/>
          <w:sz w:val="36"/>
          <w:szCs w:val="36"/>
        </w:rPr>
        <w:t>3</w:t>
      </w:r>
      <w:r>
        <w:rPr>
          <w:rFonts w:ascii="黑体" w:eastAsia="黑体"/>
          <w:sz w:val="36"/>
          <w:szCs w:val="36"/>
        </w:rPr>
        <w:t>日</w:t>
      </w:r>
    </w:p>
    <w:p w:rsidR="00C40D85" w:rsidRDefault="00785DE1">
      <w:pPr>
        <w:spacing w:line="360" w:lineRule="auto"/>
        <w:jc w:val="center"/>
        <w:outlineLvl w:val="0"/>
        <w:rPr>
          <w:rFonts w:ascii="黑体" w:eastAsia="黑体" w:hAnsi="Arial"/>
          <w:b/>
          <w:sz w:val="44"/>
        </w:rPr>
      </w:pPr>
      <w:r>
        <w:br w:type="page"/>
      </w:r>
      <w:bookmarkStart w:id="0" w:name="_Toc120614210"/>
      <w:bookmarkStart w:id="1" w:name="_Toc16938516"/>
      <w:bookmarkStart w:id="2" w:name="_Toc479757206"/>
      <w:bookmarkStart w:id="3" w:name="_Toc523127445"/>
      <w:bookmarkStart w:id="4" w:name="_Toc20823272"/>
      <w:bookmarkStart w:id="5" w:name="_Toc513029200"/>
      <w:r>
        <w:rPr>
          <w:rFonts w:ascii="黑体" w:eastAsia="黑体" w:hAnsi="Arial" w:hint="eastAsia"/>
          <w:b/>
          <w:sz w:val="44"/>
        </w:rPr>
        <w:lastRenderedPageBreak/>
        <w:t>总  目  录</w:t>
      </w:r>
    </w:p>
    <w:p w:rsidR="00C40D85" w:rsidRDefault="00C40D85">
      <w:pPr>
        <w:spacing w:line="360" w:lineRule="auto"/>
        <w:rPr>
          <w:rFonts w:ascii="仿宋_GB2312" w:eastAsia="仿宋_GB2312" w:hAnsi="Arial"/>
          <w:b/>
          <w:sz w:val="28"/>
        </w:rPr>
      </w:pPr>
    </w:p>
    <w:p w:rsidR="00C40D85" w:rsidRDefault="00785DE1">
      <w:pPr>
        <w:spacing w:line="360" w:lineRule="auto"/>
        <w:jc w:val="left"/>
        <w:outlineLvl w:val="0"/>
        <w:rPr>
          <w:rFonts w:ascii="黑体" w:eastAsia="黑体" w:hAnsi="黑体"/>
          <w:color w:val="000000"/>
          <w:sz w:val="36"/>
          <w:szCs w:val="36"/>
        </w:rPr>
      </w:pPr>
      <w:r>
        <w:rPr>
          <w:rFonts w:ascii="黑体" w:eastAsia="黑体" w:hAnsi="黑体" w:hint="eastAsia"/>
          <w:color w:val="000000"/>
          <w:sz w:val="36"/>
          <w:szCs w:val="36"/>
        </w:rPr>
        <w:t>第一部分  单一来源采购公告</w:t>
      </w:r>
      <w:r>
        <w:rPr>
          <w:rFonts w:ascii="黑体" w:eastAsia="黑体" w:hAnsi="黑体"/>
          <w:color w:val="000000"/>
          <w:sz w:val="36"/>
          <w:szCs w:val="36"/>
        </w:rPr>
        <w:t>……</w:t>
      </w:r>
      <w:proofErr w:type="gramStart"/>
      <w:r>
        <w:rPr>
          <w:rFonts w:ascii="黑体" w:eastAsia="黑体" w:hAnsi="黑体"/>
          <w:color w:val="000000"/>
          <w:sz w:val="36"/>
          <w:szCs w:val="36"/>
        </w:rPr>
        <w:t>…………………</w:t>
      </w:r>
      <w:proofErr w:type="gramEnd"/>
      <w:r>
        <w:rPr>
          <w:rFonts w:ascii="黑体" w:eastAsia="黑体" w:hAnsi="黑体" w:hint="eastAsia"/>
          <w:color w:val="000000"/>
          <w:sz w:val="36"/>
          <w:szCs w:val="36"/>
        </w:rPr>
        <w:t>2</w:t>
      </w:r>
    </w:p>
    <w:p w:rsidR="00C40D85" w:rsidRDefault="00785DE1">
      <w:pPr>
        <w:spacing w:line="360" w:lineRule="auto"/>
        <w:jc w:val="left"/>
        <w:outlineLvl w:val="0"/>
        <w:rPr>
          <w:rFonts w:ascii="黑体" w:eastAsia="黑体" w:hAnsi="黑体"/>
          <w:color w:val="000000"/>
          <w:sz w:val="36"/>
          <w:szCs w:val="36"/>
        </w:rPr>
      </w:pPr>
      <w:r>
        <w:rPr>
          <w:rFonts w:ascii="黑体" w:eastAsia="黑体" w:hAnsi="黑体" w:hint="eastAsia"/>
          <w:color w:val="000000"/>
          <w:sz w:val="36"/>
          <w:szCs w:val="36"/>
        </w:rPr>
        <w:t>第二部分  投标人须知</w:t>
      </w:r>
      <w:r>
        <w:rPr>
          <w:rFonts w:ascii="黑体" w:eastAsia="黑体" w:hAnsi="黑体"/>
          <w:color w:val="000000"/>
          <w:sz w:val="36"/>
          <w:szCs w:val="36"/>
        </w:rPr>
        <w:t>……</w:t>
      </w:r>
      <w:proofErr w:type="gramStart"/>
      <w:r>
        <w:rPr>
          <w:rFonts w:ascii="黑体" w:eastAsia="黑体" w:hAnsi="黑体"/>
          <w:color w:val="000000"/>
          <w:sz w:val="36"/>
          <w:szCs w:val="36"/>
        </w:rPr>
        <w:t>…………………………</w:t>
      </w:r>
      <w:proofErr w:type="gramEnd"/>
      <w:r>
        <w:rPr>
          <w:rFonts w:ascii="黑体" w:eastAsia="黑体" w:hAnsi="黑体" w:hint="eastAsia"/>
          <w:color w:val="000000"/>
          <w:sz w:val="36"/>
          <w:szCs w:val="36"/>
        </w:rPr>
        <w:t>5</w:t>
      </w:r>
    </w:p>
    <w:p w:rsidR="00C40D85" w:rsidRDefault="00785DE1">
      <w:pPr>
        <w:spacing w:line="360" w:lineRule="auto"/>
        <w:jc w:val="left"/>
        <w:outlineLvl w:val="0"/>
        <w:rPr>
          <w:rFonts w:ascii="黑体" w:eastAsia="黑体" w:hAnsi="黑体"/>
          <w:color w:val="000000"/>
          <w:sz w:val="36"/>
          <w:szCs w:val="36"/>
        </w:rPr>
      </w:pPr>
      <w:r>
        <w:rPr>
          <w:rFonts w:ascii="黑体" w:eastAsia="黑体" w:hAnsi="黑体" w:hint="eastAsia"/>
          <w:color w:val="000000"/>
          <w:sz w:val="36"/>
          <w:szCs w:val="36"/>
        </w:rPr>
        <w:t>第三部分  项目需求</w:t>
      </w:r>
      <w:r>
        <w:rPr>
          <w:rFonts w:ascii="黑体" w:eastAsia="黑体" w:hAnsi="黑体"/>
          <w:color w:val="000000"/>
          <w:sz w:val="36"/>
          <w:szCs w:val="36"/>
        </w:rPr>
        <w:t>……</w:t>
      </w:r>
      <w:proofErr w:type="gramStart"/>
      <w:r>
        <w:rPr>
          <w:rFonts w:ascii="黑体" w:eastAsia="黑体" w:hAnsi="黑体"/>
          <w:color w:val="000000"/>
          <w:sz w:val="36"/>
          <w:szCs w:val="36"/>
        </w:rPr>
        <w:t>……………………………</w:t>
      </w:r>
      <w:proofErr w:type="gramEnd"/>
      <w:r>
        <w:rPr>
          <w:rFonts w:ascii="黑体" w:eastAsia="黑体" w:hAnsi="黑体" w:hint="eastAsia"/>
          <w:color w:val="000000"/>
          <w:sz w:val="36"/>
          <w:szCs w:val="36"/>
        </w:rPr>
        <w:t>6</w:t>
      </w:r>
    </w:p>
    <w:p w:rsidR="00C40D85" w:rsidRDefault="00785DE1">
      <w:pPr>
        <w:spacing w:line="360" w:lineRule="auto"/>
        <w:jc w:val="left"/>
        <w:outlineLvl w:val="0"/>
        <w:rPr>
          <w:rFonts w:ascii="黑体" w:eastAsia="黑体" w:hAnsi="黑体"/>
          <w:color w:val="000000"/>
          <w:sz w:val="36"/>
          <w:szCs w:val="36"/>
        </w:rPr>
      </w:pPr>
      <w:r>
        <w:rPr>
          <w:rFonts w:ascii="黑体" w:eastAsia="黑体" w:hAnsi="黑体" w:hint="eastAsia"/>
          <w:color w:val="000000"/>
          <w:sz w:val="36"/>
          <w:szCs w:val="36"/>
        </w:rPr>
        <w:t>第四部分  合同条款及格式</w:t>
      </w:r>
      <w:r>
        <w:rPr>
          <w:rFonts w:ascii="黑体" w:eastAsia="黑体" w:hAnsi="黑体"/>
          <w:color w:val="000000"/>
          <w:sz w:val="36"/>
          <w:szCs w:val="36"/>
        </w:rPr>
        <w:t>……</w:t>
      </w:r>
      <w:proofErr w:type="gramStart"/>
      <w:r>
        <w:rPr>
          <w:rFonts w:ascii="黑体" w:eastAsia="黑体" w:hAnsi="黑体"/>
          <w:color w:val="000000"/>
          <w:sz w:val="36"/>
          <w:szCs w:val="36"/>
        </w:rPr>
        <w:t>……………………</w:t>
      </w:r>
      <w:proofErr w:type="gramEnd"/>
      <w:r>
        <w:rPr>
          <w:rFonts w:ascii="黑体" w:eastAsia="黑体" w:hAnsi="黑体" w:hint="eastAsia"/>
          <w:color w:val="000000"/>
          <w:sz w:val="36"/>
          <w:szCs w:val="36"/>
        </w:rPr>
        <w:t>8</w:t>
      </w:r>
    </w:p>
    <w:p w:rsidR="00C40D85" w:rsidRDefault="00785DE1">
      <w:pPr>
        <w:pStyle w:val="1"/>
        <w:jc w:val="both"/>
        <w:rPr>
          <w:rFonts w:ascii="黑体" w:eastAsia="黑体"/>
          <w:bCs/>
          <w:sz w:val="44"/>
        </w:rPr>
      </w:pPr>
      <w:r>
        <w:rPr>
          <w:rFonts w:ascii="黑体" w:eastAsia="黑体" w:hAnsi="黑体" w:hint="eastAsia"/>
          <w:color w:val="000000"/>
          <w:sz w:val="36"/>
          <w:szCs w:val="36"/>
        </w:rPr>
        <w:t>第五部分  响应性文件格式</w:t>
      </w:r>
      <w:r>
        <w:rPr>
          <w:rFonts w:ascii="黑体" w:eastAsia="黑体" w:hAnsi="黑体"/>
          <w:color w:val="000000"/>
          <w:sz w:val="36"/>
          <w:szCs w:val="36"/>
        </w:rPr>
        <w:t>……</w:t>
      </w:r>
      <w:proofErr w:type="gramStart"/>
      <w:r>
        <w:rPr>
          <w:rFonts w:ascii="黑体" w:eastAsia="黑体" w:hAnsi="黑体"/>
          <w:color w:val="000000"/>
          <w:sz w:val="36"/>
          <w:szCs w:val="36"/>
        </w:rPr>
        <w:t>……………………</w:t>
      </w:r>
      <w:proofErr w:type="gramEnd"/>
      <w:r>
        <w:rPr>
          <w:rFonts w:ascii="黑体" w:eastAsia="黑体" w:hAnsi="黑体" w:hint="eastAsia"/>
          <w:color w:val="000000"/>
          <w:sz w:val="36"/>
          <w:szCs w:val="36"/>
        </w:rPr>
        <w:t>12</w:t>
      </w:r>
    </w:p>
    <w:p w:rsidR="00C40D85" w:rsidRDefault="00C40D85"/>
    <w:p w:rsidR="00C40D85" w:rsidRDefault="00C40D85"/>
    <w:p w:rsidR="00C40D85" w:rsidRDefault="00C40D85"/>
    <w:p w:rsidR="00C40D85" w:rsidRDefault="00C40D85"/>
    <w:p w:rsidR="00C40D85" w:rsidRDefault="00C40D85"/>
    <w:p w:rsidR="00C40D85" w:rsidRDefault="00C40D85"/>
    <w:p w:rsidR="00C40D85" w:rsidRDefault="00C40D85"/>
    <w:p w:rsidR="00C40D85" w:rsidRDefault="00C40D85"/>
    <w:p w:rsidR="00C40D85" w:rsidRDefault="00C40D85"/>
    <w:p w:rsidR="00C40D85" w:rsidRDefault="00C40D85">
      <w:pPr>
        <w:rPr>
          <w:vertAlign w:val="subscript"/>
        </w:rPr>
      </w:pPr>
    </w:p>
    <w:p w:rsidR="00C40D85" w:rsidRDefault="00C40D85"/>
    <w:p w:rsidR="00C40D85" w:rsidRDefault="00C40D85"/>
    <w:p w:rsidR="00C40D85" w:rsidRDefault="00C40D85"/>
    <w:p w:rsidR="00C40D85" w:rsidRDefault="00C40D85"/>
    <w:p w:rsidR="00C40D85" w:rsidRDefault="00C40D85"/>
    <w:p w:rsidR="00C40D85" w:rsidRDefault="00C40D85"/>
    <w:p w:rsidR="00C40D85" w:rsidRDefault="00C40D85"/>
    <w:p w:rsidR="00C40D85" w:rsidRDefault="00C40D85"/>
    <w:p w:rsidR="00C40D85" w:rsidRDefault="00C40D85"/>
    <w:p w:rsidR="00C40D85" w:rsidRDefault="00C40D85"/>
    <w:p w:rsidR="00C40D85" w:rsidRDefault="00C40D85"/>
    <w:p w:rsidR="00C40D85" w:rsidRDefault="00C40D85"/>
    <w:p w:rsidR="00C40D85" w:rsidRDefault="00C40D85">
      <w:pPr>
        <w:pStyle w:val="1"/>
        <w:jc w:val="both"/>
        <w:rPr>
          <w:rFonts w:ascii="Times New Roman" w:eastAsia="宋体"/>
          <w:sz w:val="21"/>
          <w:szCs w:val="21"/>
        </w:rPr>
      </w:pPr>
    </w:p>
    <w:p w:rsidR="00C40D85" w:rsidRDefault="00C40D85"/>
    <w:p w:rsidR="00C40D85" w:rsidRDefault="00C40D85"/>
    <w:p w:rsidR="006A4682" w:rsidRPr="006A4682" w:rsidRDefault="00785DE1" w:rsidP="006A4682">
      <w:pPr>
        <w:pStyle w:val="1"/>
        <w:keepNext w:val="0"/>
        <w:pageBreakBefore/>
        <w:spacing w:line="360" w:lineRule="auto"/>
        <w:rPr>
          <w:rFonts w:ascii="黑体" w:eastAsia="黑体"/>
          <w:sz w:val="40"/>
          <w:szCs w:val="44"/>
        </w:rPr>
      </w:pPr>
      <w:r>
        <w:rPr>
          <w:rFonts w:ascii="黑体" w:eastAsia="黑体" w:hint="eastAsia"/>
          <w:sz w:val="44"/>
          <w:szCs w:val="44"/>
        </w:rPr>
        <w:lastRenderedPageBreak/>
        <w:t>第一部分</w:t>
      </w:r>
      <w:proofErr w:type="gramStart"/>
      <w:r w:rsidR="006A4682" w:rsidRPr="006A4682">
        <w:rPr>
          <w:rFonts w:ascii="黑体" w:eastAsia="黑体" w:hint="eastAsia"/>
          <w:sz w:val="40"/>
          <w:szCs w:val="44"/>
        </w:rPr>
        <w:t>超星泛雅网络</w:t>
      </w:r>
      <w:proofErr w:type="gramEnd"/>
      <w:r w:rsidR="006A4682" w:rsidRPr="006A4682">
        <w:rPr>
          <w:rFonts w:ascii="黑体" w:eastAsia="黑体" w:hint="eastAsia"/>
          <w:sz w:val="40"/>
          <w:szCs w:val="44"/>
        </w:rPr>
        <w:t>教学平台及尔雅通识课程单一来源采购公告</w:t>
      </w:r>
    </w:p>
    <w:p w:rsidR="006A4682" w:rsidRPr="006A4682" w:rsidRDefault="006A4682" w:rsidP="006A4682"/>
    <w:p w:rsidR="006A4682" w:rsidRPr="006A4682" w:rsidRDefault="006A4682" w:rsidP="006A4682">
      <w:pPr>
        <w:pBdr>
          <w:top w:val="single" w:sz="4" w:space="1" w:color="auto"/>
          <w:left w:val="single" w:sz="4" w:space="4" w:color="auto"/>
          <w:bottom w:val="single" w:sz="4" w:space="1" w:color="auto"/>
          <w:right w:val="single" w:sz="4" w:space="4" w:color="auto"/>
        </w:pBdr>
        <w:spacing w:line="360" w:lineRule="auto"/>
        <w:ind w:firstLineChars="200" w:firstLine="482"/>
        <w:rPr>
          <w:rFonts w:ascii="宋体" w:hAnsi="宋体" w:cs="宋体"/>
          <w:b/>
          <w:bCs/>
          <w:sz w:val="24"/>
          <w:szCs w:val="24"/>
        </w:rPr>
      </w:pPr>
      <w:r w:rsidRPr="006A4682">
        <w:rPr>
          <w:rFonts w:ascii="宋体" w:hAnsi="宋体" w:cs="宋体" w:hint="eastAsia"/>
          <w:b/>
          <w:bCs/>
          <w:sz w:val="24"/>
          <w:szCs w:val="24"/>
        </w:rPr>
        <w:t>项目概况：</w:t>
      </w:r>
    </w:p>
    <w:p w:rsidR="006A4682" w:rsidRPr="006A4682" w:rsidRDefault="006A4682" w:rsidP="006A4682">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proofErr w:type="gramStart"/>
      <w:r w:rsidRPr="006A4682">
        <w:rPr>
          <w:rFonts w:ascii="宋体" w:hAnsi="宋体" w:cs="宋体" w:hint="eastAsia"/>
          <w:kern w:val="0"/>
          <w:sz w:val="24"/>
          <w:u w:val="single"/>
          <w:lang w:bidi="ar"/>
        </w:rPr>
        <w:t>超星泛雅网络</w:t>
      </w:r>
      <w:proofErr w:type="gramEnd"/>
      <w:r w:rsidRPr="006A4682">
        <w:rPr>
          <w:rFonts w:ascii="宋体" w:hAnsi="宋体" w:cs="宋体" w:hint="eastAsia"/>
          <w:kern w:val="0"/>
          <w:sz w:val="24"/>
          <w:u w:val="single"/>
          <w:lang w:bidi="ar"/>
        </w:rPr>
        <w:t>教学平台及尔雅通识课程</w:t>
      </w:r>
      <w:r w:rsidRPr="006A4682">
        <w:rPr>
          <w:rFonts w:ascii="宋体" w:hAnsi="宋体" w:cs="宋体" w:hint="eastAsia"/>
          <w:sz w:val="24"/>
          <w:szCs w:val="24"/>
        </w:rPr>
        <w:t>的供应商</w:t>
      </w:r>
      <w:r w:rsidRPr="006A4682">
        <w:rPr>
          <w:rFonts w:ascii="宋体" w:hAnsi="宋体" w:hint="eastAsia"/>
          <w:bCs/>
          <w:sz w:val="24"/>
          <w:u w:val="single"/>
        </w:rPr>
        <w:t>南京超星云舟教育科技有限公司</w:t>
      </w:r>
      <w:r w:rsidRPr="006A4682">
        <w:rPr>
          <w:rFonts w:ascii="宋体" w:hAnsi="宋体" w:cs="宋体" w:hint="eastAsia"/>
          <w:sz w:val="24"/>
          <w:szCs w:val="24"/>
        </w:rPr>
        <w:t>应在</w:t>
      </w:r>
      <w:r w:rsidRPr="006A4682">
        <w:rPr>
          <w:rFonts w:ascii="宋体" w:hAnsi="宋体"/>
          <w:bCs/>
          <w:sz w:val="24"/>
          <w:u w:val="single"/>
        </w:rPr>
        <w:t xml:space="preserve"> </w:t>
      </w:r>
      <w:r w:rsidRPr="006A4682">
        <w:rPr>
          <w:rFonts w:ascii="宋体" w:hAnsi="宋体" w:hint="eastAsia"/>
          <w:bCs/>
          <w:sz w:val="24"/>
          <w:u w:val="single"/>
        </w:rPr>
        <w:t>盐城幼儿高等师范专科学校网站</w:t>
      </w:r>
      <w:r w:rsidRPr="006A4682">
        <w:rPr>
          <w:rFonts w:ascii="宋体" w:hAnsi="宋体" w:cs="宋体" w:hint="eastAsia"/>
          <w:sz w:val="24"/>
          <w:szCs w:val="24"/>
        </w:rPr>
        <w:t>获取采购文件，并于</w:t>
      </w:r>
      <w:r w:rsidRPr="006A4682">
        <w:rPr>
          <w:rFonts w:ascii="宋体" w:hAnsi="宋体" w:cs="宋体"/>
          <w:kern w:val="0"/>
          <w:sz w:val="24"/>
          <w:u w:val="single"/>
          <w:lang w:bidi="ar"/>
        </w:rPr>
        <w:t>2022</w:t>
      </w:r>
      <w:r w:rsidRPr="006A4682">
        <w:rPr>
          <w:rFonts w:ascii="宋体" w:hAnsi="宋体" w:cs="宋体" w:hint="eastAsia"/>
          <w:kern w:val="0"/>
          <w:sz w:val="24"/>
          <w:u w:val="single"/>
          <w:lang w:bidi="ar"/>
        </w:rPr>
        <w:t xml:space="preserve">年 </w:t>
      </w:r>
      <w:r w:rsidRPr="006A4682">
        <w:rPr>
          <w:rFonts w:ascii="宋体" w:hAnsi="宋体" w:cs="宋体"/>
          <w:kern w:val="0"/>
          <w:sz w:val="24"/>
          <w:u w:val="single"/>
          <w:lang w:bidi="ar"/>
        </w:rPr>
        <w:t>12</w:t>
      </w:r>
      <w:r w:rsidRPr="006A4682">
        <w:rPr>
          <w:rFonts w:ascii="宋体" w:hAnsi="宋体" w:cs="宋体" w:hint="eastAsia"/>
          <w:kern w:val="0"/>
          <w:sz w:val="24"/>
          <w:u w:val="single"/>
          <w:lang w:bidi="ar"/>
        </w:rPr>
        <w:t xml:space="preserve"> 月</w:t>
      </w:r>
      <w:r w:rsidRPr="006A4682">
        <w:rPr>
          <w:rFonts w:ascii="宋体" w:hAnsi="宋体" w:cs="宋体"/>
          <w:kern w:val="0"/>
          <w:sz w:val="24"/>
          <w:u w:val="single"/>
          <w:lang w:bidi="ar"/>
        </w:rPr>
        <w:t>28</w:t>
      </w:r>
      <w:r w:rsidRPr="006A4682">
        <w:rPr>
          <w:rFonts w:ascii="宋体" w:hAnsi="宋体" w:cs="宋体" w:hint="eastAsia"/>
          <w:kern w:val="0"/>
          <w:sz w:val="24"/>
          <w:u w:val="single"/>
          <w:lang w:bidi="ar"/>
        </w:rPr>
        <w:t>日上午</w:t>
      </w:r>
      <w:r w:rsidRPr="006A4682">
        <w:rPr>
          <w:rFonts w:ascii="宋体" w:hAnsi="宋体" w:cs="宋体"/>
          <w:kern w:val="0"/>
          <w:sz w:val="24"/>
          <w:u w:val="single"/>
          <w:lang w:bidi="ar"/>
        </w:rPr>
        <w:t>10</w:t>
      </w:r>
      <w:r w:rsidRPr="006A4682">
        <w:rPr>
          <w:rFonts w:ascii="宋体" w:hAnsi="宋体" w:cs="宋体" w:hint="eastAsia"/>
          <w:kern w:val="0"/>
          <w:sz w:val="24"/>
          <w:u w:val="single"/>
          <w:lang w:bidi="ar"/>
        </w:rPr>
        <w:t>点</w:t>
      </w:r>
      <w:r w:rsidRPr="006A4682">
        <w:rPr>
          <w:rFonts w:ascii="宋体" w:hAnsi="宋体" w:cs="宋体"/>
          <w:kern w:val="0"/>
          <w:sz w:val="24"/>
          <w:u w:val="single"/>
          <w:lang w:bidi="ar"/>
        </w:rPr>
        <w:t>30</w:t>
      </w:r>
      <w:r w:rsidRPr="006A4682">
        <w:rPr>
          <w:rFonts w:ascii="宋体" w:hAnsi="宋体" w:cs="宋体" w:hint="eastAsia"/>
          <w:kern w:val="0"/>
          <w:sz w:val="24"/>
          <w:u w:val="single"/>
          <w:lang w:bidi="ar"/>
        </w:rPr>
        <w:t>分</w:t>
      </w:r>
      <w:r w:rsidRPr="006A4682">
        <w:rPr>
          <w:rFonts w:ascii="宋体" w:hAnsi="宋体" w:cs="宋体" w:hint="eastAsia"/>
          <w:bCs/>
          <w:sz w:val="24"/>
          <w:szCs w:val="24"/>
        </w:rPr>
        <w:t>（北京时间）前提交响应文件</w:t>
      </w:r>
      <w:r w:rsidRPr="006A4682">
        <w:rPr>
          <w:rFonts w:ascii="宋体" w:hAnsi="宋体" w:cs="宋体" w:hint="eastAsia"/>
          <w:sz w:val="24"/>
          <w:szCs w:val="24"/>
        </w:rPr>
        <w:t>。</w:t>
      </w:r>
    </w:p>
    <w:p w:rsidR="006A4682" w:rsidRPr="006A4682" w:rsidRDefault="006A4682" w:rsidP="006A4682">
      <w:pPr>
        <w:spacing w:line="360" w:lineRule="auto"/>
        <w:ind w:firstLineChars="200" w:firstLine="482"/>
        <w:contextualSpacing/>
        <w:rPr>
          <w:rFonts w:ascii="宋体" w:hAnsi="宋体" w:cs="宋体"/>
          <w:b/>
          <w:bCs/>
          <w:sz w:val="24"/>
          <w:szCs w:val="24"/>
        </w:rPr>
      </w:pPr>
      <w:bookmarkStart w:id="6" w:name="_Toc35393629"/>
      <w:bookmarkStart w:id="7" w:name="_Toc28359089"/>
      <w:bookmarkStart w:id="8" w:name="_Toc35393798"/>
      <w:bookmarkStart w:id="9" w:name="_Toc28359012"/>
      <w:r w:rsidRPr="006A4682">
        <w:rPr>
          <w:rFonts w:ascii="宋体" w:hAnsi="宋体" w:cs="宋体" w:hint="eastAsia"/>
          <w:b/>
          <w:bCs/>
          <w:sz w:val="24"/>
          <w:szCs w:val="24"/>
        </w:rPr>
        <w:t>一、项目基本情况</w:t>
      </w:r>
      <w:bookmarkEnd w:id="6"/>
      <w:bookmarkEnd w:id="7"/>
      <w:bookmarkEnd w:id="8"/>
      <w:bookmarkEnd w:id="9"/>
    </w:p>
    <w:p w:rsidR="006A4682" w:rsidRPr="006A4682" w:rsidRDefault="006A4682" w:rsidP="006A4682">
      <w:pPr>
        <w:spacing w:line="360" w:lineRule="auto"/>
        <w:ind w:firstLineChars="200" w:firstLine="480"/>
        <w:contextualSpacing/>
        <w:rPr>
          <w:rFonts w:ascii="宋体" w:hAnsi="宋体"/>
          <w:sz w:val="24"/>
          <w:szCs w:val="24"/>
        </w:rPr>
      </w:pPr>
      <w:r w:rsidRPr="006A4682">
        <w:rPr>
          <w:rFonts w:ascii="宋体" w:hAnsi="宋体" w:hint="eastAsia"/>
          <w:sz w:val="24"/>
          <w:szCs w:val="24"/>
        </w:rPr>
        <w:t>1.项目编号：</w:t>
      </w:r>
      <w:r w:rsidRPr="006A4682">
        <w:rPr>
          <w:rFonts w:ascii="宋体" w:hAnsi="宋体" w:cs="宋体" w:hint="eastAsia"/>
          <w:sz w:val="24"/>
          <w:szCs w:val="24"/>
        </w:rPr>
        <w:t>YCYZ2022FW004</w:t>
      </w:r>
      <w:r w:rsidRPr="006A4682">
        <w:rPr>
          <w:rFonts w:ascii="宋体" w:hAnsi="宋体" w:hint="eastAsia"/>
          <w:sz w:val="24"/>
          <w:szCs w:val="24"/>
        </w:rPr>
        <w:t xml:space="preserve"> </w:t>
      </w:r>
    </w:p>
    <w:p w:rsidR="006A4682" w:rsidRPr="006A4682" w:rsidRDefault="006A4682" w:rsidP="006A4682">
      <w:pPr>
        <w:spacing w:line="360" w:lineRule="auto"/>
        <w:ind w:firstLineChars="200" w:firstLine="480"/>
        <w:contextualSpacing/>
        <w:rPr>
          <w:rFonts w:ascii="宋体" w:hAnsi="宋体"/>
          <w:sz w:val="24"/>
          <w:szCs w:val="24"/>
        </w:rPr>
      </w:pPr>
      <w:r w:rsidRPr="006A4682">
        <w:rPr>
          <w:rFonts w:ascii="宋体" w:hAnsi="宋体" w:hint="eastAsia"/>
          <w:sz w:val="24"/>
          <w:szCs w:val="24"/>
        </w:rPr>
        <w:t>2.项目名称：</w:t>
      </w:r>
      <w:proofErr w:type="gramStart"/>
      <w:r w:rsidRPr="006A4682">
        <w:rPr>
          <w:rFonts w:ascii="宋体" w:hAnsi="宋体" w:hint="eastAsia"/>
          <w:sz w:val="24"/>
          <w:szCs w:val="24"/>
        </w:rPr>
        <w:t>超星泛雅网络</w:t>
      </w:r>
      <w:proofErr w:type="gramEnd"/>
      <w:r w:rsidRPr="006A4682">
        <w:rPr>
          <w:rFonts w:ascii="宋体" w:hAnsi="宋体" w:hint="eastAsia"/>
          <w:sz w:val="24"/>
          <w:szCs w:val="24"/>
        </w:rPr>
        <w:t>教学平台及尔雅通识课程</w:t>
      </w:r>
    </w:p>
    <w:p w:rsidR="006A4682" w:rsidRPr="006A4682" w:rsidRDefault="006A4682" w:rsidP="006A4682">
      <w:pPr>
        <w:spacing w:line="360" w:lineRule="auto"/>
        <w:ind w:firstLineChars="200" w:firstLine="480"/>
        <w:contextualSpacing/>
        <w:rPr>
          <w:rFonts w:ascii="宋体" w:hAnsi="宋体"/>
          <w:sz w:val="24"/>
          <w:szCs w:val="24"/>
        </w:rPr>
      </w:pPr>
      <w:r w:rsidRPr="006A4682">
        <w:rPr>
          <w:rFonts w:ascii="宋体" w:hAnsi="宋体"/>
          <w:sz w:val="24"/>
          <w:szCs w:val="24"/>
        </w:rPr>
        <w:t>3.</w:t>
      </w:r>
      <w:r w:rsidRPr="006A4682">
        <w:rPr>
          <w:rFonts w:ascii="宋体" w:hAnsi="宋体" w:hint="eastAsia"/>
          <w:sz w:val="24"/>
          <w:szCs w:val="24"/>
        </w:rPr>
        <w:t>采购方式：□竞争性谈判</w:t>
      </w:r>
      <w:r w:rsidRPr="006A4682">
        <w:rPr>
          <w:rFonts w:ascii="宋体" w:hAnsi="宋体"/>
          <w:sz w:val="24"/>
          <w:szCs w:val="24"/>
        </w:rPr>
        <w:t xml:space="preserve"> </w:t>
      </w:r>
      <w:r w:rsidRPr="006A4682">
        <w:rPr>
          <w:rFonts w:ascii="宋体" w:hAnsi="宋体" w:hint="eastAsia"/>
          <w:sz w:val="24"/>
          <w:szCs w:val="24"/>
        </w:rPr>
        <w:t>□竞争性磋商</w:t>
      </w:r>
      <w:r w:rsidRPr="006A4682">
        <w:rPr>
          <w:rFonts w:ascii="宋体" w:hAnsi="宋体"/>
          <w:sz w:val="24"/>
          <w:szCs w:val="24"/>
        </w:rPr>
        <w:t xml:space="preserve"> </w:t>
      </w:r>
      <w:r w:rsidRPr="006A4682">
        <w:rPr>
          <w:rFonts w:ascii="MS Mincho" w:eastAsia="MS Mincho" w:hAnsi="MS Mincho" w:cs="MS Mincho" w:hint="eastAsia"/>
          <w:sz w:val="24"/>
          <w:szCs w:val="24"/>
        </w:rPr>
        <w:t>☑</w:t>
      </w:r>
      <w:r w:rsidRPr="006A4682">
        <w:rPr>
          <w:rFonts w:ascii="宋体" w:hAnsi="宋体" w:hint="eastAsia"/>
          <w:sz w:val="24"/>
          <w:szCs w:val="24"/>
        </w:rPr>
        <w:t>单一来源</w:t>
      </w:r>
    </w:p>
    <w:p w:rsidR="006A4682" w:rsidRPr="006A4682" w:rsidRDefault="006A4682" w:rsidP="006A4682">
      <w:pPr>
        <w:spacing w:line="360" w:lineRule="auto"/>
        <w:ind w:firstLineChars="200" w:firstLine="480"/>
        <w:contextualSpacing/>
        <w:rPr>
          <w:rFonts w:ascii="宋体" w:hAnsi="宋体"/>
          <w:sz w:val="24"/>
          <w:szCs w:val="24"/>
        </w:rPr>
      </w:pPr>
      <w:r w:rsidRPr="006A4682">
        <w:rPr>
          <w:rFonts w:ascii="宋体" w:hAnsi="宋体" w:hint="eastAsia"/>
          <w:sz w:val="24"/>
          <w:szCs w:val="24"/>
        </w:rPr>
        <w:t>4.预算金额：人民币1</w:t>
      </w:r>
      <w:r w:rsidRPr="006A4682">
        <w:rPr>
          <w:rFonts w:ascii="宋体" w:hAnsi="宋体"/>
          <w:sz w:val="24"/>
          <w:szCs w:val="24"/>
        </w:rPr>
        <w:t>4</w:t>
      </w:r>
      <w:r w:rsidRPr="006A4682">
        <w:rPr>
          <w:rFonts w:ascii="宋体" w:hAnsi="宋体" w:hint="eastAsia"/>
          <w:sz w:val="24"/>
          <w:szCs w:val="24"/>
        </w:rPr>
        <w:t xml:space="preserve">万元。 </w:t>
      </w:r>
      <w:r w:rsidRPr="006A4682">
        <w:rPr>
          <w:rFonts w:ascii="宋体" w:hAnsi="宋体"/>
          <w:sz w:val="24"/>
          <w:szCs w:val="24"/>
        </w:rPr>
        <w:t xml:space="preserve">   </w:t>
      </w:r>
    </w:p>
    <w:p w:rsidR="006A4682" w:rsidRPr="006A4682" w:rsidRDefault="006A4682" w:rsidP="006A4682">
      <w:pPr>
        <w:spacing w:line="360" w:lineRule="auto"/>
        <w:ind w:firstLineChars="100" w:firstLine="240"/>
        <w:contextualSpacing/>
        <w:rPr>
          <w:rFonts w:ascii="宋体" w:hAnsi="宋体" w:cs="宋体"/>
          <w:sz w:val="24"/>
          <w:szCs w:val="24"/>
        </w:rPr>
      </w:pPr>
      <w:r w:rsidRPr="006A4682">
        <w:rPr>
          <w:rFonts w:ascii="宋体" w:hAnsi="宋体"/>
          <w:sz w:val="24"/>
          <w:szCs w:val="24"/>
        </w:rPr>
        <w:t xml:space="preserve">  </w:t>
      </w:r>
      <w:r w:rsidRPr="006A4682">
        <w:rPr>
          <w:rFonts w:ascii="宋体" w:hAnsi="宋体" w:hint="eastAsia"/>
          <w:sz w:val="24"/>
          <w:szCs w:val="24"/>
        </w:rPr>
        <w:t>5.最高限价：人民币1</w:t>
      </w:r>
      <w:r w:rsidRPr="006A4682">
        <w:rPr>
          <w:rFonts w:ascii="宋体" w:hAnsi="宋体"/>
          <w:sz w:val="24"/>
          <w:szCs w:val="24"/>
        </w:rPr>
        <w:t>4</w:t>
      </w:r>
      <w:r w:rsidRPr="006A4682">
        <w:rPr>
          <w:rFonts w:ascii="宋体" w:hAnsi="宋体" w:hint="eastAsia"/>
          <w:sz w:val="24"/>
          <w:szCs w:val="24"/>
        </w:rPr>
        <w:t>万元。</w:t>
      </w:r>
    </w:p>
    <w:p w:rsidR="006A4682" w:rsidRPr="006A4682" w:rsidRDefault="006A4682" w:rsidP="006A4682">
      <w:pPr>
        <w:spacing w:line="360" w:lineRule="auto"/>
        <w:ind w:firstLineChars="200" w:firstLine="480"/>
        <w:contextualSpacing/>
        <w:rPr>
          <w:rFonts w:ascii="宋体" w:hAnsi="宋体" w:cs="宋体"/>
          <w:sz w:val="24"/>
          <w:szCs w:val="24"/>
        </w:rPr>
      </w:pPr>
      <w:r w:rsidRPr="006A4682">
        <w:rPr>
          <w:rFonts w:ascii="宋体" w:hAnsi="宋体" w:cs="宋体" w:hint="eastAsia"/>
          <w:kern w:val="0"/>
          <w:sz w:val="24"/>
          <w:szCs w:val="24"/>
        </w:rPr>
        <w:t>6.采购需求：</w:t>
      </w:r>
      <w:r w:rsidRPr="006A4682">
        <w:rPr>
          <w:rFonts w:ascii="宋体" w:hAnsi="宋体" w:cs="宋体" w:hint="eastAsia"/>
          <w:sz w:val="24"/>
          <w:szCs w:val="24"/>
        </w:rPr>
        <w:t>详见第三部分项目需求。</w:t>
      </w:r>
    </w:p>
    <w:p w:rsidR="006A4682" w:rsidRPr="006A4682" w:rsidRDefault="006A4682" w:rsidP="006A4682">
      <w:pPr>
        <w:autoSpaceDE w:val="0"/>
        <w:autoSpaceDN w:val="0"/>
        <w:adjustRightInd w:val="0"/>
        <w:spacing w:line="360" w:lineRule="auto"/>
        <w:ind w:firstLineChars="200" w:firstLine="480"/>
        <w:contextualSpacing/>
        <w:jc w:val="left"/>
        <w:rPr>
          <w:rFonts w:ascii="宋体" w:hAnsi="宋体" w:cs="Arial"/>
          <w:kern w:val="0"/>
          <w:sz w:val="24"/>
          <w:szCs w:val="24"/>
        </w:rPr>
      </w:pPr>
      <w:r w:rsidRPr="006A4682">
        <w:rPr>
          <w:rFonts w:ascii="宋体" w:hAnsi="宋体" w:cs="Arial" w:hint="eastAsia"/>
          <w:kern w:val="0"/>
          <w:sz w:val="24"/>
          <w:szCs w:val="24"/>
        </w:rPr>
        <w:t>7、本项目</w:t>
      </w:r>
      <w:r w:rsidRPr="006A4682">
        <w:rPr>
          <w:rFonts w:ascii="宋体" w:hAnsi="宋体" w:cs="Arial" w:hint="eastAsia"/>
          <w:b/>
          <w:bCs/>
          <w:kern w:val="0"/>
          <w:sz w:val="24"/>
          <w:szCs w:val="24"/>
          <w:u w:val="single"/>
        </w:rPr>
        <w:t>不接受</w:t>
      </w:r>
      <w:r w:rsidRPr="006A4682">
        <w:rPr>
          <w:rFonts w:ascii="宋体" w:hAnsi="宋体" w:cs="Arial" w:hint="eastAsia"/>
          <w:kern w:val="0"/>
          <w:sz w:val="24"/>
          <w:szCs w:val="24"/>
        </w:rPr>
        <w:t>联合体投标。</w:t>
      </w:r>
    </w:p>
    <w:p w:rsidR="006A4682" w:rsidRPr="006A4682" w:rsidRDefault="006A4682" w:rsidP="006A4682">
      <w:pPr>
        <w:spacing w:line="360" w:lineRule="auto"/>
        <w:ind w:firstLineChars="200" w:firstLine="482"/>
        <w:contextualSpacing/>
        <w:rPr>
          <w:rFonts w:ascii="宋体" w:hAnsi="宋体" w:cs="宋体"/>
          <w:b/>
          <w:bCs/>
          <w:sz w:val="24"/>
          <w:szCs w:val="24"/>
        </w:rPr>
      </w:pPr>
      <w:bookmarkStart w:id="10" w:name="_Toc35393630"/>
      <w:bookmarkStart w:id="11" w:name="_Toc28359090"/>
      <w:bookmarkStart w:id="12" w:name="_Toc35393799"/>
      <w:bookmarkStart w:id="13" w:name="_Toc28359013"/>
      <w:r w:rsidRPr="006A4682">
        <w:rPr>
          <w:rFonts w:ascii="宋体" w:hAnsi="宋体" w:cs="宋体" w:hint="eastAsia"/>
          <w:b/>
          <w:bCs/>
          <w:sz w:val="24"/>
          <w:szCs w:val="24"/>
        </w:rPr>
        <w:t>二、申请人的资格要求：</w:t>
      </w:r>
      <w:bookmarkEnd w:id="10"/>
      <w:bookmarkEnd w:id="11"/>
      <w:bookmarkEnd w:id="12"/>
      <w:bookmarkEnd w:id="13"/>
    </w:p>
    <w:p w:rsidR="006A4682" w:rsidRPr="006A4682" w:rsidRDefault="006A4682" w:rsidP="006A4682">
      <w:pPr>
        <w:spacing w:line="360" w:lineRule="auto"/>
        <w:ind w:firstLineChars="200" w:firstLine="480"/>
        <w:contextualSpacing/>
        <w:rPr>
          <w:rFonts w:ascii="宋体" w:hAnsi="宋体" w:cs="宋体"/>
          <w:sz w:val="24"/>
          <w:szCs w:val="24"/>
        </w:rPr>
      </w:pPr>
      <w:r w:rsidRPr="006A4682">
        <w:rPr>
          <w:rFonts w:ascii="宋体" w:hAnsi="宋体" w:cs="宋体" w:hint="eastAsia"/>
          <w:sz w:val="24"/>
          <w:szCs w:val="24"/>
        </w:rPr>
        <w:t>1.满足《中华人民共和国政府采购法》第二十二条规定，并提供下列材料；</w:t>
      </w:r>
    </w:p>
    <w:p w:rsidR="006A4682" w:rsidRPr="006A4682" w:rsidRDefault="006A4682" w:rsidP="006A4682">
      <w:pPr>
        <w:spacing w:line="360" w:lineRule="auto"/>
        <w:ind w:firstLineChars="200" w:firstLine="480"/>
        <w:contextualSpacing/>
        <w:rPr>
          <w:rFonts w:ascii="宋体" w:hAnsi="宋体" w:cs="宋体"/>
          <w:sz w:val="24"/>
          <w:szCs w:val="24"/>
        </w:rPr>
      </w:pPr>
      <w:r w:rsidRPr="006A4682">
        <w:rPr>
          <w:rFonts w:ascii="宋体" w:hAnsi="宋体" w:cs="宋体" w:hint="eastAsia"/>
          <w:sz w:val="24"/>
          <w:szCs w:val="24"/>
        </w:rPr>
        <w:t>(1)法人或者其他组织的营业执照等证明文件，自然人的身份证明；</w:t>
      </w:r>
      <w:r w:rsidRPr="006A4682">
        <w:rPr>
          <w:rFonts w:ascii="宋体" w:hAnsi="宋体" w:cs="宋体" w:hint="eastAsia"/>
          <w:sz w:val="24"/>
          <w:szCs w:val="24"/>
        </w:rPr>
        <w:br/>
        <w:t xml:space="preserve">　  (2)上一年度的财务报表（成立不满一年不需提供）；</w:t>
      </w:r>
    </w:p>
    <w:p w:rsidR="006A4682" w:rsidRPr="006A4682" w:rsidRDefault="006A4682" w:rsidP="006A4682">
      <w:pPr>
        <w:spacing w:line="360" w:lineRule="auto"/>
        <w:ind w:firstLineChars="200" w:firstLine="480"/>
        <w:contextualSpacing/>
        <w:rPr>
          <w:rFonts w:ascii="宋体" w:hAnsi="宋体" w:cs="宋体"/>
          <w:sz w:val="24"/>
          <w:szCs w:val="24"/>
        </w:rPr>
      </w:pPr>
      <w:r w:rsidRPr="006A4682">
        <w:rPr>
          <w:rFonts w:ascii="宋体" w:hAnsi="宋体" w:cs="宋体" w:hint="eastAsia"/>
          <w:sz w:val="24"/>
          <w:szCs w:val="24"/>
        </w:rPr>
        <w:t>(3)依法缴纳税收和社会保障资金的相关材料；</w:t>
      </w:r>
      <w:r w:rsidRPr="006A4682">
        <w:rPr>
          <w:rFonts w:ascii="宋体" w:hAnsi="宋体" w:cs="宋体" w:hint="eastAsia"/>
          <w:sz w:val="24"/>
          <w:szCs w:val="24"/>
        </w:rPr>
        <w:br/>
        <w:t xml:space="preserve">　　(4)具备履行合同所必需的设备和专业技术能力的书面声明；</w:t>
      </w:r>
      <w:r w:rsidRPr="006A4682">
        <w:rPr>
          <w:rFonts w:ascii="宋体" w:hAnsi="宋体" w:cs="宋体" w:hint="eastAsia"/>
          <w:sz w:val="24"/>
          <w:szCs w:val="24"/>
        </w:rPr>
        <w:br/>
        <w:t xml:space="preserve">　　(5)参加政府采购活动前3年内在经营活动中没有重大违法记录的书面声明；</w:t>
      </w:r>
    </w:p>
    <w:p w:rsidR="006A4682" w:rsidRPr="006A4682" w:rsidRDefault="006A4682" w:rsidP="006A4682">
      <w:pPr>
        <w:spacing w:line="360" w:lineRule="auto"/>
        <w:ind w:firstLineChars="200" w:firstLine="480"/>
        <w:contextualSpacing/>
        <w:rPr>
          <w:rFonts w:ascii="宋体" w:hAnsi="宋体" w:cs="宋体"/>
          <w:sz w:val="24"/>
          <w:szCs w:val="24"/>
        </w:rPr>
      </w:pPr>
      <w:bookmarkStart w:id="14" w:name="_Toc28359014"/>
      <w:bookmarkStart w:id="15" w:name="_Toc28359091"/>
      <w:r w:rsidRPr="006A4682">
        <w:rPr>
          <w:rFonts w:ascii="宋体" w:hAnsi="宋体" w:cs="宋体" w:hint="eastAsia"/>
          <w:sz w:val="24"/>
          <w:szCs w:val="24"/>
        </w:rPr>
        <w:t>2.落实政府采购政策需满足的资格要求：无</w:t>
      </w:r>
    </w:p>
    <w:p w:rsidR="006A4682" w:rsidRPr="006A4682" w:rsidRDefault="006A4682" w:rsidP="006A4682">
      <w:pPr>
        <w:spacing w:line="360" w:lineRule="auto"/>
        <w:ind w:firstLineChars="200" w:firstLine="480"/>
        <w:contextualSpacing/>
        <w:rPr>
          <w:rFonts w:ascii="宋体" w:hAnsi="宋体" w:cs="宋体"/>
          <w:sz w:val="24"/>
          <w:szCs w:val="24"/>
        </w:rPr>
      </w:pPr>
      <w:r w:rsidRPr="006A4682">
        <w:rPr>
          <w:rFonts w:ascii="宋体" w:hAnsi="宋体" w:cs="宋体" w:hint="eastAsia"/>
          <w:sz w:val="24"/>
          <w:szCs w:val="24"/>
        </w:rPr>
        <w:t>3.本项目的特定资格要求：</w:t>
      </w:r>
    </w:p>
    <w:p w:rsidR="006A4682" w:rsidRPr="006A4682" w:rsidRDefault="006A4682" w:rsidP="006A4682">
      <w:pPr>
        <w:spacing w:line="360" w:lineRule="auto"/>
        <w:ind w:firstLineChars="200" w:firstLine="480"/>
        <w:rPr>
          <w:rFonts w:ascii="宋体" w:hAnsi="宋体" w:cs="宋体"/>
          <w:sz w:val="24"/>
          <w:szCs w:val="24"/>
        </w:rPr>
      </w:pPr>
      <w:bookmarkStart w:id="16" w:name="_Toc35393800"/>
      <w:bookmarkStart w:id="17" w:name="_Toc35393631"/>
      <w:r w:rsidRPr="006A4682">
        <w:rPr>
          <w:rFonts w:ascii="宋体" w:hAnsi="宋体" w:cs="宋体" w:hint="eastAsia"/>
          <w:sz w:val="24"/>
          <w:szCs w:val="24"/>
        </w:rPr>
        <w:lastRenderedPageBreak/>
        <w:t>（1）未被“信用中国”网站（www.creditchina.gov.cn）列入失信被执行人、重大税收违法案件当事人名单、政府采购严重失信行为记录名单。</w:t>
      </w:r>
    </w:p>
    <w:p w:rsidR="006A4682" w:rsidRPr="006A4682" w:rsidRDefault="006A4682" w:rsidP="006A4682">
      <w:pPr>
        <w:spacing w:line="360" w:lineRule="auto"/>
        <w:ind w:firstLineChars="200" w:firstLine="480"/>
        <w:rPr>
          <w:rFonts w:ascii="宋体" w:hAnsi="宋体" w:cs="宋体"/>
          <w:sz w:val="24"/>
          <w:szCs w:val="24"/>
        </w:rPr>
      </w:pPr>
      <w:r w:rsidRPr="006A4682">
        <w:rPr>
          <w:rFonts w:ascii="宋体" w:hAnsi="宋体" w:cs="宋体" w:hint="eastAsia"/>
          <w:color w:val="444444"/>
          <w:sz w:val="24"/>
          <w:szCs w:val="24"/>
        </w:rPr>
        <w:t>（2）</w:t>
      </w:r>
      <w:r w:rsidRPr="006A4682">
        <w:rPr>
          <w:rFonts w:ascii="宋体" w:hAnsi="宋体" w:cs="宋体" w:hint="eastAsia"/>
          <w:sz w:val="24"/>
          <w:szCs w:val="24"/>
        </w:rPr>
        <w:t>单位负责人为同一人或者存在直接控股、管理关系的不同供应商，不得参加同一合同项下的政府采购活动。</w:t>
      </w:r>
    </w:p>
    <w:p w:rsidR="006A4682" w:rsidRPr="006A4682" w:rsidRDefault="006A4682" w:rsidP="006A4682">
      <w:pPr>
        <w:spacing w:line="360" w:lineRule="auto"/>
        <w:ind w:firstLineChars="200" w:firstLine="482"/>
        <w:contextualSpacing/>
        <w:rPr>
          <w:rFonts w:ascii="宋体" w:hAnsi="宋体" w:cs="宋体"/>
          <w:b/>
          <w:bCs/>
          <w:sz w:val="24"/>
          <w:szCs w:val="24"/>
        </w:rPr>
      </w:pPr>
    </w:p>
    <w:p w:rsidR="006A4682" w:rsidRPr="006A4682" w:rsidRDefault="006A4682" w:rsidP="006A4682">
      <w:pPr>
        <w:spacing w:line="360" w:lineRule="auto"/>
        <w:ind w:firstLineChars="200" w:firstLine="482"/>
        <w:contextualSpacing/>
        <w:rPr>
          <w:rFonts w:ascii="宋体" w:hAnsi="宋体" w:cs="宋体"/>
          <w:b/>
          <w:bCs/>
          <w:sz w:val="24"/>
          <w:szCs w:val="24"/>
        </w:rPr>
      </w:pPr>
      <w:r w:rsidRPr="006A4682">
        <w:rPr>
          <w:rFonts w:ascii="宋体" w:hAnsi="宋体" w:cs="宋体" w:hint="eastAsia"/>
          <w:b/>
          <w:bCs/>
          <w:sz w:val="24"/>
          <w:szCs w:val="24"/>
        </w:rPr>
        <w:t>三、获取采购文件</w:t>
      </w:r>
      <w:bookmarkEnd w:id="14"/>
      <w:bookmarkEnd w:id="15"/>
      <w:bookmarkEnd w:id="16"/>
      <w:bookmarkEnd w:id="17"/>
    </w:p>
    <w:p w:rsidR="006A4682" w:rsidRPr="006A4682" w:rsidRDefault="006A4682" w:rsidP="006A4682">
      <w:pPr>
        <w:spacing w:line="420" w:lineRule="exact"/>
        <w:ind w:firstLineChars="200" w:firstLine="480"/>
        <w:rPr>
          <w:rFonts w:ascii="宋体" w:hAnsi="宋体"/>
          <w:sz w:val="24"/>
          <w:szCs w:val="24"/>
        </w:rPr>
      </w:pPr>
      <w:bookmarkStart w:id="18" w:name="_Toc28359092"/>
      <w:bookmarkStart w:id="19" w:name="_Toc28359015"/>
      <w:bookmarkStart w:id="20" w:name="_Toc35393632"/>
      <w:bookmarkStart w:id="21" w:name="_Toc35393801"/>
      <w:r w:rsidRPr="006A4682">
        <w:rPr>
          <w:rFonts w:ascii="宋体" w:hAnsi="宋体" w:hint="eastAsia"/>
          <w:sz w:val="24"/>
          <w:szCs w:val="24"/>
        </w:rPr>
        <w:t>采购文件提供及公告期限：自采购公告在</w:t>
      </w:r>
      <w:r w:rsidRPr="006A4682">
        <w:rPr>
          <w:rFonts w:ascii="宋体" w:hAnsi="宋体" w:hint="eastAsia"/>
          <w:kern w:val="15"/>
          <w:position w:val="2"/>
          <w:sz w:val="24"/>
          <w:szCs w:val="24"/>
        </w:rPr>
        <w:t>“</w:t>
      </w:r>
      <w:r w:rsidRPr="006A4682">
        <w:rPr>
          <w:rFonts w:ascii="宋体" w:hAnsi="宋体" w:hint="eastAsia"/>
          <w:sz w:val="24"/>
          <w:szCs w:val="24"/>
        </w:rPr>
        <w:t xml:space="preserve">  盐城幼儿高等师范专科学校” 网站【http://www.yyz.edu.cn/】发布之日起3个工作日。有关本次采购的事项若存在变动或修改，敬请及时关注</w:t>
      </w:r>
      <w:r w:rsidRPr="006A4682">
        <w:rPr>
          <w:rFonts w:ascii="宋体" w:hAnsi="宋体" w:hint="eastAsia"/>
          <w:kern w:val="15"/>
          <w:position w:val="2"/>
          <w:sz w:val="24"/>
          <w:szCs w:val="24"/>
        </w:rPr>
        <w:t>“</w:t>
      </w:r>
      <w:r w:rsidRPr="006A4682">
        <w:rPr>
          <w:rFonts w:ascii="宋体" w:hAnsi="宋体" w:hint="eastAsia"/>
          <w:sz w:val="24"/>
          <w:szCs w:val="24"/>
        </w:rPr>
        <w:t xml:space="preserve">  盐城幼儿高等师范专科学校” 网站【http://www.yyz.edu.cn/】发布的信息更正公告。</w:t>
      </w:r>
    </w:p>
    <w:p w:rsidR="006A4682" w:rsidRPr="006A4682" w:rsidRDefault="006A4682" w:rsidP="006A4682">
      <w:pPr>
        <w:spacing w:line="360" w:lineRule="auto"/>
        <w:ind w:firstLineChars="200" w:firstLine="480"/>
        <w:rPr>
          <w:rFonts w:ascii="宋体" w:hAnsi="宋体"/>
          <w:sz w:val="24"/>
          <w:szCs w:val="24"/>
        </w:rPr>
      </w:pPr>
      <w:r w:rsidRPr="006A4682">
        <w:rPr>
          <w:rFonts w:ascii="宋体" w:hAnsi="宋体" w:hint="eastAsia"/>
          <w:sz w:val="24"/>
          <w:szCs w:val="24"/>
        </w:rPr>
        <w:t>投标人通过其他渠道获取的与本项目招标相关的资料，招标人一律不予承认且不承担由此引发的一切责任。</w:t>
      </w:r>
    </w:p>
    <w:p w:rsidR="006A4682" w:rsidRPr="006A4682" w:rsidRDefault="006A4682" w:rsidP="006A4682">
      <w:pPr>
        <w:spacing w:line="420" w:lineRule="exact"/>
        <w:ind w:firstLineChars="200" w:firstLine="482"/>
        <w:rPr>
          <w:rFonts w:ascii="宋体" w:hAnsi="宋体"/>
          <w:b/>
          <w:bCs/>
          <w:sz w:val="24"/>
          <w:szCs w:val="24"/>
        </w:rPr>
      </w:pPr>
      <w:r w:rsidRPr="006A4682">
        <w:rPr>
          <w:rFonts w:ascii="宋体" w:hAnsi="宋体" w:cs="宋体" w:hint="eastAsia"/>
          <w:b/>
          <w:bCs/>
          <w:sz w:val="24"/>
          <w:szCs w:val="24"/>
        </w:rPr>
        <w:t>四、</w:t>
      </w:r>
      <w:bookmarkEnd w:id="18"/>
      <w:bookmarkEnd w:id="19"/>
      <w:bookmarkEnd w:id="20"/>
      <w:bookmarkEnd w:id="21"/>
      <w:r w:rsidRPr="006A4682">
        <w:rPr>
          <w:rFonts w:ascii="宋体" w:hAnsi="宋体" w:hint="eastAsia"/>
          <w:b/>
          <w:bCs/>
          <w:sz w:val="24"/>
          <w:szCs w:val="24"/>
        </w:rPr>
        <w:t>响应文件接收信息</w:t>
      </w:r>
    </w:p>
    <w:p w:rsidR="006A4682" w:rsidRPr="006A4682" w:rsidRDefault="006A4682" w:rsidP="006A4682">
      <w:pPr>
        <w:adjustRightInd w:val="0"/>
        <w:spacing w:line="360" w:lineRule="auto"/>
        <w:ind w:firstLineChars="198" w:firstLine="475"/>
        <w:contextualSpacing/>
        <w:rPr>
          <w:rFonts w:ascii="宋体"/>
          <w:color w:val="FF0000"/>
          <w:spacing w:val="10"/>
          <w:kern w:val="15"/>
          <w:position w:val="2"/>
          <w:sz w:val="24"/>
        </w:rPr>
      </w:pPr>
      <w:r w:rsidRPr="006A4682">
        <w:rPr>
          <w:rFonts w:ascii="宋体" w:hAnsi="宋体" w:hint="eastAsia"/>
          <w:sz w:val="24"/>
          <w:szCs w:val="24"/>
        </w:rPr>
        <w:t>响应文件接收时间：</w:t>
      </w:r>
      <w:r w:rsidRPr="006A4682">
        <w:rPr>
          <w:rFonts w:ascii="宋体" w:hAnsi="宋体" w:cs="宋体"/>
          <w:kern w:val="0"/>
          <w:sz w:val="24"/>
          <w:u w:val="single"/>
          <w:lang w:bidi="ar"/>
        </w:rPr>
        <w:t>2022</w:t>
      </w:r>
      <w:r w:rsidRPr="006A4682">
        <w:rPr>
          <w:rFonts w:ascii="宋体" w:hAnsi="宋体" w:cs="宋体" w:hint="eastAsia"/>
          <w:kern w:val="0"/>
          <w:sz w:val="24"/>
          <w:u w:val="single"/>
          <w:lang w:bidi="ar"/>
        </w:rPr>
        <w:t xml:space="preserve">年 </w:t>
      </w:r>
      <w:r w:rsidRPr="006A4682">
        <w:rPr>
          <w:rFonts w:ascii="宋体" w:hAnsi="宋体" w:cs="宋体"/>
          <w:kern w:val="0"/>
          <w:sz w:val="24"/>
          <w:u w:val="single"/>
          <w:lang w:bidi="ar"/>
        </w:rPr>
        <w:t>12</w:t>
      </w:r>
      <w:r w:rsidRPr="006A4682">
        <w:rPr>
          <w:rFonts w:ascii="宋体" w:hAnsi="宋体" w:cs="宋体" w:hint="eastAsia"/>
          <w:kern w:val="0"/>
          <w:sz w:val="24"/>
          <w:u w:val="single"/>
          <w:lang w:bidi="ar"/>
        </w:rPr>
        <w:t xml:space="preserve">月 </w:t>
      </w:r>
      <w:r w:rsidRPr="006A4682">
        <w:rPr>
          <w:rFonts w:ascii="宋体" w:hAnsi="宋体" w:cs="宋体"/>
          <w:kern w:val="0"/>
          <w:sz w:val="24"/>
          <w:u w:val="single"/>
          <w:lang w:bidi="ar"/>
        </w:rPr>
        <w:t>28</w:t>
      </w:r>
      <w:r w:rsidRPr="006A4682">
        <w:rPr>
          <w:rFonts w:ascii="宋体" w:hAnsi="宋体" w:cs="宋体" w:hint="eastAsia"/>
          <w:kern w:val="0"/>
          <w:sz w:val="24"/>
          <w:u w:val="single"/>
          <w:lang w:bidi="ar"/>
        </w:rPr>
        <w:t>日上午</w:t>
      </w:r>
      <w:r w:rsidRPr="006A4682">
        <w:rPr>
          <w:rFonts w:ascii="宋体" w:hAnsi="宋体" w:cs="宋体"/>
          <w:kern w:val="0"/>
          <w:sz w:val="24"/>
          <w:u w:val="single"/>
          <w:lang w:bidi="ar"/>
        </w:rPr>
        <w:t>10</w:t>
      </w:r>
      <w:r w:rsidRPr="006A4682">
        <w:rPr>
          <w:rFonts w:ascii="宋体" w:hAnsi="宋体" w:cs="宋体" w:hint="eastAsia"/>
          <w:kern w:val="0"/>
          <w:sz w:val="24"/>
          <w:u w:val="single"/>
          <w:lang w:bidi="ar"/>
        </w:rPr>
        <w:t>点</w:t>
      </w:r>
      <w:r w:rsidRPr="006A4682">
        <w:rPr>
          <w:rFonts w:ascii="宋体" w:hAnsi="宋体" w:cs="宋体"/>
          <w:kern w:val="0"/>
          <w:sz w:val="24"/>
          <w:u w:val="single"/>
          <w:lang w:bidi="ar"/>
        </w:rPr>
        <w:t>00</w:t>
      </w:r>
      <w:r w:rsidRPr="006A4682">
        <w:rPr>
          <w:rFonts w:ascii="宋体" w:hAnsi="宋体" w:cs="宋体" w:hint="eastAsia"/>
          <w:kern w:val="0"/>
          <w:sz w:val="24"/>
          <w:u w:val="single"/>
          <w:lang w:bidi="ar"/>
        </w:rPr>
        <w:t>分</w:t>
      </w:r>
    </w:p>
    <w:p w:rsidR="006A4682" w:rsidRPr="006A4682" w:rsidRDefault="006A4682" w:rsidP="006A4682">
      <w:pPr>
        <w:adjustRightInd w:val="0"/>
        <w:spacing w:line="360" w:lineRule="auto"/>
        <w:ind w:firstLineChars="198" w:firstLine="475"/>
        <w:contextualSpacing/>
        <w:rPr>
          <w:rFonts w:ascii="宋体"/>
          <w:color w:val="FF0000"/>
          <w:spacing w:val="10"/>
          <w:kern w:val="15"/>
          <w:position w:val="2"/>
          <w:sz w:val="24"/>
        </w:rPr>
      </w:pPr>
      <w:r w:rsidRPr="006A4682">
        <w:rPr>
          <w:rFonts w:ascii="宋体" w:hAnsi="宋体" w:hint="eastAsia"/>
          <w:sz w:val="24"/>
          <w:szCs w:val="24"/>
        </w:rPr>
        <w:t>响应文件接收截止时间：</w:t>
      </w:r>
      <w:r w:rsidRPr="006A4682">
        <w:rPr>
          <w:rFonts w:ascii="宋体" w:hAnsi="宋体" w:cs="宋体"/>
          <w:kern w:val="0"/>
          <w:sz w:val="24"/>
          <w:u w:val="single"/>
          <w:lang w:bidi="ar"/>
        </w:rPr>
        <w:t>2022</w:t>
      </w:r>
      <w:r w:rsidRPr="006A4682">
        <w:rPr>
          <w:rFonts w:ascii="宋体" w:hAnsi="宋体" w:cs="宋体" w:hint="eastAsia"/>
          <w:kern w:val="0"/>
          <w:sz w:val="24"/>
          <w:u w:val="single"/>
          <w:lang w:bidi="ar"/>
        </w:rPr>
        <w:t>年</w:t>
      </w:r>
      <w:r w:rsidRPr="006A4682">
        <w:rPr>
          <w:rFonts w:ascii="宋体" w:hAnsi="宋体" w:cs="宋体"/>
          <w:kern w:val="0"/>
          <w:sz w:val="24"/>
          <w:u w:val="single"/>
          <w:lang w:bidi="ar"/>
        </w:rPr>
        <w:t>12</w:t>
      </w:r>
      <w:r w:rsidRPr="006A4682">
        <w:rPr>
          <w:rFonts w:ascii="宋体" w:hAnsi="宋体" w:cs="宋体" w:hint="eastAsia"/>
          <w:kern w:val="0"/>
          <w:sz w:val="24"/>
          <w:u w:val="single"/>
          <w:lang w:bidi="ar"/>
        </w:rPr>
        <w:t xml:space="preserve"> 月 </w:t>
      </w:r>
      <w:r w:rsidRPr="006A4682">
        <w:rPr>
          <w:rFonts w:ascii="宋体" w:hAnsi="宋体" w:cs="宋体"/>
          <w:kern w:val="0"/>
          <w:sz w:val="24"/>
          <w:u w:val="single"/>
          <w:lang w:bidi="ar"/>
        </w:rPr>
        <w:t>28</w:t>
      </w:r>
      <w:r w:rsidRPr="006A4682">
        <w:rPr>
          <w:rFonts w:ascii="宋体" w:hAnsi="宋体" w:cs="宋体" w:hint="eastAsia"/>
          <w:kern w:val="0"/>
          <w:sz w:val="24"/>
          <w:u w:val="single"/>
          <w:lang w:bidi="ar"/>
        </w:rPr>
        <w:t>日上午</w:t>
      </w:r>
      <w:r w:rsidRPr="006A4682">
        <w:rPr>
          <w:rFonts w:ascii="宋体" w:hAnsi="宋体" w:cs="宋体"/>
          <w:kern w:val="0"/>
          <w:sz w:val="24"/>
          <w:u w:val="single"/>
          <w:lang w:bidi="ar"/>
        </w:rPr>
        <w:t>10</w:t>
      </w:r>
      <w:r w:rsidRPr="006A4682">
        <w:rPr>
          <w:rFonts w:ascii="宋体" w:hAnsi="宋体" w:cs="宋体" w:hint="eastAsia"/>
          <w:kern w:val="0"/>
          <w:sz w:val="24"/>
          <w:u w:val="single"/>
          <w:lang w:bidi="ar"/>
        </w:rPr>
        <w:t>点</w:t>
      </w:r>
      <w:r w:rsidRPr="006A4682">
        <w:rPr>
          <w:rFonts w:ascii="宋体" w:hAnsi="宋体" w:cs="宋体"/>
          <w:kern w:val="0"/>
          <w:sz w:val="24"/>
          <w:u w:val="single"/>
          <w:lang w:bidi="ar"/>
        </w:rPr>
        <w:t>30</w:t>
      </w:r>
      <w:r w:rsidRPr="006A4682">
        <w:rPr>
          <w:rFonts w:ascii="宋体" w:hAnsi="宋体" w:cs="宋体" w:hint="eastAsia"/>
          <w:kern w:val="0"/>
          <w:sz w:val="24"/>
          <w:u w:val="single"/>
          <w:lang w:bidi="ar"/>
        </w:rPr>
        <w:t>分</w:t>
      </w:r>
    </w:p>
    <w:p w:rsidR="006A4682" w:rsidRPr="006A4682" w:rsidRDefault="006A4682" w:rsidP="006A4682">
      <w:pPr>
        <w:widowControl/>
        <w:wordWrap w:val="0"/>
        <w:spacing w:line="520" w:lineRule="exact"/>
        <w:ind w:firstLineChars="200" w:firstLine="520"/>
        <w:rPr>
          <w:rFonts w:ascii="宋体" w:hAnsi="宋体" w:cs="宋体"/>
          <w:b/>
          <w:kern w:val="0"/>
          <w:sz w:val="24"/>
          <w:szCs w:val="24"/>
        </w:rPr>
      </w:pPr>
      <w:r w:rsidRPr="006A4682">
        <w:rPr>
          <w:rFonts w:ascii="宋体" w:hAnsi="宋体" w:cs="宋体" w:hint="eastAsia"/>
          <w:spacing w:val="10"/>
          <w:kern w:val="15"/>
          <w:position w:val="2"/>
          <w:sz w:val="24"/>
          <w:szCs w:val="24"/>
        </w:rPr>
        <w:t>地点：</w:t>
      </w:r>
      <w:r w:rsidRPr="006A4682">
        <w:rPr>
          <w:rFonts w:ascii="宋体" w:hAnsi="宋体" w:cs="宋体" w:hint="eastAsia"/>
          <w:kern w:val="0"/>
          <w:sz w:val="24"/>
          <w:szCs w:val="24"/>
        </w:rPr>
        <w:t>上传加密的投标文件至采购人指定邮箱：</w:t>
      </w:r>
      <w:r w:rsidRPr="006A4682">
        <w:rPr>
          <w:rFonts w:ascii="宋体" w:hAnsi="宋体" w:cs="宋体"/>
          <w:kern w:val="0"/>
          <w:sz w:val="24"/>
          <w:szCs w:val="24"/>
          <w:u w:val="single"/>
        </w:rPr>
        <w:t>794420254@qq.com</w:t>
      </w:r>
      <w:r w:rsidRPr="006A4682">
        <w:rPr>
          <w:rFonts w:ascii="宋体" w:hAnsi="宋体" w:cs="宋体" w:hint="eastAsia"/>
          <w:kern w:val="0"/>
          <w:sz w:val="24"/>
          <w:szCs w:val="24"/>
          <w:u w:val="single"/>
        </w:rPr>
        <w:t>，</w:t>
      </w:r>
      <w:r w:rsidRPr="006A4682">
        <w:rPr>
          <w:rFonts w:ascii="宋体" w:hAnsi="宋体" w:cs="宋体" w:hint="eastAsia"/>
          <w:kern w:val="0"/>
          <w:sz w:val="24"/>
          <w:szCs w:val="24"/>
        </w:rPr>
        <w:t>投标文件需在投标截止时间之前发送到指定邮箱，</w:t>
      </w:r>
      <w:r w:rsidRPr="006A4682">
        <w:rPr>
          <w:rFonts w:ascii="宋体" w:hAnsi="宋体" w:cs="宋体" w:hint="eastAsia"/>
          <w:b/>
          <w:kern w:val="0"/>
          <w:sz w:val="24"/>
          <w:szCs w:val="24"/>
        </w:rPr>
        <w:t>如同</w:t>
      </w:r>
      <w:proofErr w:type="gramStart"/>
      <w:r w:rsidRPr="006A4682">
        <w:rPr>
          <w:rFonts w:ascii="宋体" w:hAnsi="宋体" w:cs="宋体" w:hint="eastAsia"/>
          <w:b/>
          <w:kern w:val="0"/>
          <w:sz w:val="24"/>
          <w:szCs w:val="24"/>
        </w:rPr>
        <w:t>一</w:t>
      </w:r>
      <w:proofErr w:type="gramEnd"/>
      <w:r w:rsidRPr="006A4682">
        <w:rPr>
          <w:rFonts w:ascii="宋体" w:hAnsi="宋体" w:cs="宋体" w:hint="eastAsia"/>
          <w:b/>
          <w:kern w:val="0"/>
          <w:sz w:val="24"/>
          <w:szCs w:val="24"/>
        </w:rPr>
        <w:t>投标人在投标截止时间之前发送了两份或多份投标文件，则以最后发送的投标文件为准。</w:t>
      </w:r>
    </w:p>
    <w:p w:rsidR="006A4682" w:rsidRPr="006A4682" w:rsidRDefault="006A4682" w:rsidP="006A4682">
      <w:pPr>
        <w:widowControl/>
        <w:tabs>
          <w:tab w:val="left" w:pos="900"/>
        </w:tabs>
        <w:wordWrap w:val="0"/>
        <w:spacing w:line="500" w:lineRule="exact"/>
        <w:ind w:firstLineChars="200" w:firstLine="482"/>
        <w:jc w:val="left"/>
        <w:rPr>
          <w:rFonts w:ascii="宋体"/>
          <w:kern w:val="0"/>
          <w:sz w:val="24"/>
          <w:szCs w:val="24"/>
        </w:rPr>
      </w:pPr>
      <w:r w:rsidRPr="006A4682">
        <w:rPr>
          <w:rFonts w:ascii="宋体" w:hAnsi="宋体" w:cs="宋体" w:hint="eastAsia"/>
          <w:b/>
          <w:kern w:val="0"/>
          <w:sz w:val="24"/>
          <w:szCs w:val="24"/>
        </w:rPr>
        <w:t>五、开标有关信息</w:t>
      </w:r>
    </w:p>
    <w:p w:rsidR="006A4682" w:rsidRPr="006A4682" w:rsidRDefault="006A4682" w:rsidP="006A4682">
      <w:pPr>
        <w:widowControl/>
        <w:tabs>
          <w:tab w:val="left" w:pos="900"/>
        </w:tabs>
        <w:wordWrap w:val="0"/>
        <w:spacing w:line="500" w:lineRule="exact"/>
        <w:ind w:firstLineChars="200" w:firstLine="480"/>
        <w:jc w:val="left"/>
        <w:rPr>
          <w:rFonts w:ascii="宋体" w:hAnsi="宋体" w:cs="宋体"/>
          <w:kern w:val="0"/>
          <w:sz w:val="24"/>
          <w:szCs w:val="24"/>
        </w:rPr>
      </w:pPr>
      <w:r w:rsidRPr="006A4682">
        <w:rPr>
          <w:rFonts w:ascii="宋体" w:hAnsi="宋体" w:cs="宋体" w:hint="eastAsia"/>
          <w:kern w:val="0"/>
          <w:sz w:val="24"/>
          <w:szCs w:val="24"/>
        </w:rPr>
        <w:t>开标时间：2022年</w:t>
      </w:r>
      <w:r w:rsidRPr="006A4682">
        <w:rPr>
          <w:rFonts w:ascii="宋体" w:hAnsi="宋体" w:cs="宋体"/>
          <w:kern w:val="0"/>
          <w:sz w:val="24"/>
          <w:szCs w:val="24"/>
        </w:rPr>
        <w:t>12</w:t>
      </w:r>
      <w:r w:rsidRPr="006A4682">
        <w:rPr>
          <w:rFonts w:ascii="宋体" w:hAnsi="宋体" w:cs="宋体" w:hint="eastAsia"/>
          <w:kern w:val="0"/>
          <w:sz w:val="24"/>
          <w:szCs w:val="24"/>
        </w:rPr>
        <w:t>月</w:t>
      </w:r>
      <w:r w:rsidRPr="006A4682">
        <w:rPr>
          <w:rFonts w:ascii="宋体" w:hAnsi="宋体" w:cs="宋体"/>
          <w:kern w:val="0"/>
          <w:sz w:val="24"/>
          <w:szCs w:val="24"/>
        </w:rPr>
        <w:t>28</w:t>
      </w:r>
      <w:r w:rsidRPr="006A4682">
        <w:rPr>
          <w:rFonts w:ascii="宋体" w:hAnsi="宋体" w:cs="宋体" w:hint="eastAsia"/>
          <w:kern w:val="0"/>
          <w:sz w:val="24"/>
          <w:szCs w:val="24"/>
        </w:rPr>
        <w:t>日</w:t>
      </w:r>
      <w:r w:rsidRPr="006A4682">
        <w:rPr>
          <w:rFonts w:ascii="宋体" w:hAnsi="宋体" w:cs="宋体"/>
          <w:kern w:val="0"/>
          <w:sz w:val="24"/>
          <w:szCs w:val="24"/>
        </w:rPr>
        <w:t>10</w:t>
      </w:r>
      <w:r w:rsidRPr="006A4682">
        <w:rPr>
          <w:rFonts w:ascii="宋体" w:hAnsi="宋体" w:cs="宋体" w:hint="eastAsia"/>
          <w:kern w:val="0"/>
          <w:sz w:val="24"/>
          <w:szCs w:val="24"/>
        </w:rPr>
        <w:t>:</w:t>
      </w:r>
      <w:r w:rsidRPr="006A4682">
        <w:rPr>
          <w:rFonts w:ascii="宋体" w:hAnsi="宋体" w:cs="宋体"/>
          <w:kern w:val="0"/>
          <w:sz w:val="24"/>
          <w:szCs w:val="24"/>
        </w:rPr>
        <w:t>3</w:t>
      </w:r>
      <w:r w:rsidRPr="006A4682">
        <w:rPr>
          <w:rFonts w:ascii="宋体" w:hAnsi="宋体" w:cs="宋体" w:hint="eastAsia"/>
          <w:kern w:val="0"/>
          <w:sz w:val="24"/>
          <w:szCs w:val="24"/>
        </w:rPr>
        <w:t>0</w:t>
      </w:r>
      <w:r w:rsidRPr="006A4682">
        <w:rPr>
          <w:rFonts w:hint="eastAsia"/>
          <w:kern w:val="0"/>
          <w:sz w:val="24"/>
          <w:szCs w:val="24"/>
        </w:rPr>
        <w:t>时</w:t>
      </w:r>
      <w:r w:rsidRPr="006A4682">
        <w:rPr>
          <w:rFonts w:ascii="宋体" w:hAnsi="宋体" w:cs="宋体" w:hint="eastAsia"/>
          <w:kern w:val="0"/>
          <w:sz w:val="24"/>
          <w:szCs w:val="24"/>
        </w:rPr>
        <w:t>；</w:t>
      </w:r>
    </w:p>
    <w:p w:rsidR="006A4682" w:rsidRPr="006A4682" w:rsidRDefault="006A4682" w:rsidP="006A4682">
      <w:pPr>
        <w:adjustRightInd w:val="0"/>
        <w:spacing w:line="360" w:lineRule="auto"/>
        <w:ind w:firstLineChars="198" w:firstLine="475"/>
        <w:contextualSpacing/>
        <w:rPr>
          <w:rFonts w:ascii="宋体"/>
          <w:spacing w:val="10"/>
          <w:kern w:val="15"/>
          <w:position w:val="2"/>
          <w:sz w:val="24"/>
        </w:rPr>
      </w:pPr>
      <w:r w:rsidRPr="006A4682">
        <w:rPr>
          <w:rFonts w:ascii="宋体" w:hAnsi="宋体" w:cs="宋体" w:hint="eastAsia"/>
          <w:kern w:val="0"/>
          <w:sz w:val="24"/>
          <w:szCs w:val="24"/>
        </w:rPr>
        <w:t>开标地点：</w:t>
      </w:r>
      <w:bookmarkStart w:id="22" w:name="_Toc28359017"/>
      <w:bookmarkStart w:id="23" w:name="_Toc28359094"/>
      <w:bookmarkStart w:id="24" w:name="_Toc35393634"/>
      <w:bookmarkStart w:id="25" w:name="_Toc35393803"/>
      <w:r w:rsidRPr="006A4682">
        <w:rPr>
          <w:rFonts w:ascii="宋体" w:hAnsi="宋体" w:cs="宋体" w:hint="eastAsia"/>
          <w:kern w:val="0"/>
          <w:sz w:val="24"/>
          <w:lang w:bidi="ar"/>
        </w:rPr>
        <w:t>盐城市鹿鸣路988号金航财富大厦17楼</w:t>
      </w:r>
      <w:r w:rsidRPr="006A4682">
        <w:rPr>
          <w:rFonts w:ascii="宋体" w:hint="eastAsia"/>
          <w:spacing w:val="10"/>
          <w:kern w:val="15"/>
          <w:position w:val="2"/>
          <w:sz w:val="24"/>
        </w:rPr>
        <w:t>会议室。</w:t>
      </w:r>
    </w:p>
    <w:bookmarkEnd w:id="22"/>
    <w:bookmarkEnd w:id="23"/>
    <w:bookmarkEnd w:id="24"/>
    <w:bookmarkEnd w:id="25"/>
    <w:p w:rsidR="006A4682" w:rsidRPr="006A4682" w:rsidRDefault="006A4682" w:rsidP="006A4682">
      <w:pPr>
        <w:widowControl/>
        <w:spacing w:line="520" w:lineRule="exact"/>
        <w:ind w:firstLineChars="200" w:firstLine="482"/>
        <w:rPr>
          <w:rFonts w:ascii="宋体" w:hAnsi="宋体" w:cs="宋体"/>
          <w:b/>
          <w:kern w:val="0"/>
          <w:sz w:val="24"/>
          <w:szCs w:val="24"/>
        </w:rPr>
      </w:pPr>
      <w:r w:rsidRPr="006A4682">
        <w:rPr>
          <w:rFonts w:ascii="宋体" w:hAnsi="宋体" w:cs="宋体" w:hint="eastAsia"/>
          <w:b/>
          <w:kern w:val="0"/>
          <w:sz w:val="24"/>
          <w:szCs w:val="24"/>
        </w:rPr>
        <w:t>开标当日，投标人无需到达开标现场，仅需在任意地点通过 PC端或移动端的“腾讯会议”及相应的配套硬件设备参加开标会议。</w:t>
      </w:r>
    </w:p>
    <w:p w:rsidR="006A4682" w:rsidRPr="006A4682" w:rsidRDefault="006A4682" w:rsidP="006A4682">
      <w:pPr>
        <w:widowControl/>
        <w:spacing w:line="520" w:lineRule="exact"/>
        <w:ind w:firstLineChars="200" w:firstLine="482"/>
        <w:rPr>
          <w:rFonts w:ascii="宋体" w:hAnsi="宋体" w:cs="宋体"/>
          <w:b/>
          <w:kern w:val="0"/>
          <w:sz w:val="24"/>
          <w:szCs w:val="24"/>
        </w:rPr>
      </w:pPr>
      <w:r w:rsidRPr="006A4682">
        <w:rPr>
          <w:rFonts w:ascii="宋体" w:hAnsi="宋体" w:cs="宋体" w:hint="eastAsia"/>
          <w:b/>
          <w:kern w:val="0"/>
          <w:sz w:val="24"/>
          <w:szCs w:val="24"/>
        </w:rPr>
        <w:t>各投标人需在开标前提前下载“腾讯会议”直播APP，加入会议，会议号：248-837-803 ，直接观看直播和在线交流；各投标人自行准备相关硬件设备，确保网</w:t>
      </w:r>
      <w:r w:rsidRPr="006A4682">
        <w:rPr>
          <w:rFonts w:ascii="宋体" w:hAnsi="宋体" w:cs="宋体" w:hint="eastAsia"/>
          <w:b/>
          <w:kern w:val="0"/>
          <w:sz w:val="24"/>
          <w:szCs w:val="24"/>
        </w:rPr>
        <w:lastRenderedPageBreak/>
        <w:t>络畅通，音响保持正常使用状态。不得因未能观看到视频直播对开标会议提出质疑；未参加视频会议的视为无异议，未在规定时间发送文件和密码的视为放弃。</w:t>
      </w:r>
    </w:p>
    <w:p w:rsidR="006A4682" w:rsidRPr="006A4682" w:rsidRDefault="006A4682" w:rsidP="006A4682">
      <w:pPr>
        <w:spacing w:line="360" w:lineRule="auto"/>
        <w:ind w:firstLineChars="200" w:firstLine="482"/>
        <w:contextualSpacing/>
        <w:rPr>
          <w:rFonts w:ascii="宋体"/>
          <w:b/>
          <w:spacing w:val="10"/>
          <w:kern w:val="15"/>
          <w:position w:val="2"/>
          <w:sz w:val="24"/>
        </w:rPr>
      </w:pPr>
      <w:bookmarkStart w:id="26" w:name="_Toc35393804"/>
      <w:bookmarkStart w:id="27" w:name="_Toc35393635"/>
      <w:bookmarkStart w:id="28" w:name="_Toc28359018"/>
      <w:bookmarkStart w:id="29" w:name="_Toc28359095"/>
      <w:bookmarkStart w:id="30" w:name="_Toc35393805"/>
      <w:bookmarkStart w:id="31" w:name="_Toc35393636"/>
      <w:r w:rsidRPr="006A4682">
        <w:rPr>
          <w:rFonts w:ascii="宋体" w:hAnsi="宋体" w:cs="宋体" w:hint="eastAsia"/>
          <w:b/>
          <w:bCs/>
          <w:sz w:val="24"/>
          <w:szCs w:val="24"/>
        </w:rPr>
        <w:t>六、响应</w:t>
      </w:r>
      <w:r w:rsidRPr="006A4682">
        <w:rPr>
          <w:rFonts w:ascii="宋体" w:hint="eastAsia"/>
          <w:b/>
          <w:spacing w:val="10"/>
          <w:kern w:val="15"/>
          <w:position w:val="2"/>
          <w:sz w:val="24"/>
        </w:rPr>
        <w:t>文件制作份数要求</w:t>
      </w:r>
      <w:bookmarkEnd w:id="26"/>
      <w:bookmarkEnd w:id="27"/>
    </w:p>
    <w:p w:rsidR="006A4682" w:rsidRPr="006A4682" w:rsidRDefault="006A4682" w:rsidP="006A4682">
      <w:pPr>
        <w:spacing w:line="360" w:lineRule="auto"/>
        <w:ind w:firstLineChars="200" w:firstLine="480"/>
        <w:contextualSpacing/>
        <w:rPr>
          <w:rFonts w:ascii="宋体"/>
          <w:b/>
          <w:spacing w:val="10"/>
          <w:kern w:val="15"/>
          <w:position w:val="2"/>
          <w:sz w:val="24"/>
        </w:rPr>
      </w:pPr>
      <w:r w:rsidRPr="006A4682">
        <w:rPr>
          <w:rFonts w:ascii="宋体" w:hAnsi="宋体" w:cs="宋体" w:hint="eastAsia"/>
          <w:sz w:val="24"/>
          <w:szCs w:val="24"/>
        </w:rPr>
        <w:t>中标单位在领取中标通知书时打印纸质投标文件正本1份、副本2份送至代理机构。提供的投标文件须与中标人提交的投标文件PDF文档一致。</w:t>
      </w:r>
    </w:p>
    <w:p w:rsidR="006A4682" w:rsidRPr="006A4682" w:rsidRDefault="006A4682" w:rsidP="006A4682">
      <w:pPr>
        <w:spacing w:line="360" w:lineRule="auto"/>
        <w:ind w:left="482"/>
        <w:contextualSpacing/>
        <w:rPr>
          <w:rFonts w:ascii="宋体" w:hAnsi="宋体" w:cs="宋体"/>
          <w:b/>
          <w:bCs/>
          <w:sz w:val="24"/>
          <w:szCs w:val="24"/>
        </w:rPr>
      </w:pPr>
      <w:r w:rsidRPr="006A4682">
        <w:rPr>
          <w:rFonts w:ascii="宋体" w:hAnsi="宋体" w:cs="宋体" w:hint="eastAsia"/>
          <w:b/>
          <w:bCs/>
          <w:sz w:val="24"/>
          <w:szCs w:val="24"/>
        </w:rPr>
        <w:t>七、凡对本次采购提出询问，请按以下方式联系。</w:t>
      </w:r>
      <w:bookmarkStart w:id="32" w:name="_Toc35393637"/>
      <w:bookmarkStart w:id="33" w:name="_Toc35393806"/>
      <w:bookmarkStart w:id="34" w:name="_Toc28359096"/>
      <w:bookmarkStart w:id="35" w:name="_Toc28359019"/>
      <w:bookmarkEnd w:id="28"/>
      <w:bookmarkEnd w:id="29"/>
      <w:bookmarkEnd w:id="30"/>
      <w:bookmarkEnd w:id="31"/>
    </w:p>
    <w:bookmarkEnd w:id="32"/>
    <w:bookmarkEnd w:id="33"/>
    <w:bookmarkEnd w:id="34"/>
    <w:bookmarkEnd w:id="35"/>
    <w:p w:rsidR="006A4682" w:rsidRPr="006A4682" w:rsidRDefault="006A4682" w:rsidP="006A4682">
      <w:pPr>
        <w:spacing w:line="360" w:lineRule="auto"/>
        <w:ind w:firstLineChars="200" w:firstLine="480"/>
        <w:contextualSpacing/>
        <w:rPr>
          <w:rFonts w:ascii="宋体" w:hAnsi="宋体" w:cs="宋体"/>
          <w:kern w:val="0"/>
          <w:sz w:val="24"/>
          <w:szCs w:val="24"/>
        </w:rPr>
      </w:pPr>
      <w:r w:rsidRPr="006A4682">
        <w:rPr>
          <w:rFonts w:ascii="宋体" w:hAnsi="宋体" w:cs="宋体" w:hint="eastAsia"/>
          <w:kern w:val="0"/>
          <w:sz w:val="24"/>
          <w:szCs w:val="24"/>
        </w:rPr>
        <w:t>（一）使用部门联系人：</w:t>
      </w:r>
      <w:r w:rsidR="0039797B">
        <w:rPr>
          <w:rFonts w:ascii="宋体" w:hAnsi="宋体" w:cs="宋体" w:hint="eastAsia"/>
          <w:kern w:val="0"/>
          <w:sz w:val="24"/>
          <w:szCs w:val="24"/>
        </w:rPr>
        <w:t>马</w:t>
      </w:r>
      <w:r w:rsidRPr="006A4682">
        <w:rPr>
          <w:rFonts w:ascii="宋体" w:hAnsi="宋体" w:cs="宋体" w:hint="eastAsia"/>
          <w:kern w:val="0"/>
          <w:sz w:val="24"/>
          <w:szCs w:val="24"/>
        </w:rPr>
        <w:t>老师，联系电话：</w:t>
      </w:r>
      <w:r w:rsidR="0039797B" w:rsidRPr="0039797B">
        <w:rPr>
          <w:rFonts w:ascii="宋体" w:hAnsi="宋体" w:cs="宋体" w:hint="eastAsia"/>
          <w:kern w:val="0"/>
          <w:sz w:val="24"/>
          <w:szCs w:val="24"/>
        </w:rPr>
        <w:t>15895184899</w:t>
      </w:r>
      <w:r w:rsidRPr="006A4682">
        <w:rPr>
          <w:rFonts w:ascii="宋体" w:hAnsi="宋体" w:cs="宋体" w:hint="eastAsia"/>
          <w:kern w:val="0"/>
          <w:sz w:val="24"/>
          <w:szCs w:val="24"/>
        </w:rPr>
        <w:t>。</w:t>
      </w:r>
    </w:p>
    <w:p w:rsidR="006A4682" w:rsidRPr="006A4682" w:rsidRDefault="006A4682" w:rsidP="006A4682">
      <w:pPr>
        <w:spacing w:line="360" w:lineRule="auto"/>
        <w:ind w:firstLineChars="500" w:firstLine="1200"/>
        <w:contextualSpacing/>
        <w:rPr>
          <w:rFonts w:ascii="宋体" w:hAnsi="宋体" w:cs="宋体"/>
          <w:kern w:val="0"/>
          <w:sz w:val="24"/>
          <w:szCs w:val="24"/>
        </w:rPr>
      </w:pPr>
      <w:r w:rsidRPr="006A4682">
        <w:rPr>
          <w:rFonts w:ascii="宋体" w:hAnsi="宋体" w:cs="宋体" w:hint="eastAsia"/>
          <w:kern w:val="0"/>
          <w:sz w:val="24"/>
          <w:szCs w:val="24"/>
        </w:rPr>
        <w:t>采购部门联系人：蒋老师，联系电话：0515-89966103。</w:t>
      </w:r>
      <w:bookmarkStart w:id="36" w:name="_GoBack"/>
      <w:bookmarkEnd w:id="36"/>
    </w:p>
    <w:p w:rsidR="006A4682" w:rsidRPr="006A4682" w:rsidRDefault="006A4682" w:rsidP="006A4682">
      <w:pPr>
        <w:spacing w:line="360" w:lineRule="auto"/>
        <w:ind w:firstLineChars="500" w:firstLine="1200"/>
        <w:contextualSpacing/>
        <w:rPr>
          <w:rFonts w:ascii="宋体" w:hAnsi="宋体" w:cs="宋体"/>
          <w:kern w:val="0"/>
          <w:sz w:val="24"/>
          <w:szCs w:val="24"/>
        </w:rPr>
      </w:pPr>
      <w:r w:rsidRPr="006A4682">
        <w:rPr>
          <w:rFonts w:ascii="宋体" w:hAnsi="宋体" w:cs="宋体" w:hint="eastAsia"/>
          <w:kern w:val="0"/>
          <w:sz w:val="24"/>
          <w:szCs w:val="24"/>
        </w:rPr>
        <w:t>采购人地址：盐城市高职</w:t>
      </w:r>
      <w:proofErr w:type="gramStart"/>
      <w:r w:rsidRPr="006A4682">
        <w:rPr>
          <w:rFonts w:ascii="宋体" w:hAnsi="宋体" w:cs="宋体" w:hint="eastAsia"/>
          <w:kern w:val="0"/>
          <w:sz w:val="24"/>
          <w:szCs w:val="24"/>
        </w:rPr>
        <w:t>园区学</w:t>
      </w:r>
      <w:proofErr w:type="gramEnd"/>
      <w:r w:rsidRPr="006A4682">
        <w:rPr>
          <w:rFonts w:ascii="宋体" w:hAnsi="宋体" w:cs="宋体" w:hint="eastAsia"/>
          <w:kern w:val="0"/>
          <w:sz w:val="24"/>
          <w:szCs w:val="24"/>
        </w:rPr>
        <w:t>海路28号。</w:t>
      </w:r>
    </w:p>
    <w:p w:rsidR="006A4682" w:rsidRPr="006A4682" w:rsidRDefault="006A4682" w:rsidP="006A4682">
      <w:pPr>
        <w:spacing w:line="360" w:lineRule="auto"/>
        <w:ind w:firstLineChars="200" w:firstLine="480"/>
        <w:contextualSpacing/>
        <w:rPr>
          <w:rFonts w:ascii="宋体" w:hAnsi="宋体" w:cs="宋体"/>
          <w:kern w:val="0"/>
          <w:sz w:val="24"/>
          <w:szCs w:val="24"/>
        </w:rPr>
      </w:pPr>
      <w:r w:rsidRPr="006A4682">
        <w:rPr>
          <w:rFonts w:ascii="宋体" w:hAnsi="宋体" w:cs="宋体" w:hint="eastAsia"/>
          <w:kern w:val="0"/>
          <w:sz w:val="24"/>
          <w:szCs w:val="24"/>
        </w:rPr>
        <w:t>（二）招标技术服务单位：江苏宏天工程管理有限公司。</w:t>
      </w:r>
    </w:p>
    <w:p w:rsidR="006A4682" w:rsidRPr="006A4682" w:rsidRDefault="006A4682" w:rsidP="006A4682">
      <w:pPr>
        <w:spacing w:line="360" w:lineRule="auto"/>
        <w:ind w:firstLineChars="500" w:firstLine="1200"/>
        <w:contextualSpacing/>
        <w:rPr>
          <w:rFonts w:ascii="宋体" w:hAnsi="宋体" w:cs="宋体"/>
          <w:kern w:val="0"/>
          <w:sz w:val="24"/>
          <w:szCs w:val="24"/>
        </w:rPr>
      </w:pPr>
      <w:r w:rsidRPr="006A4682">
        <w:rPr>
          <w:rFonts w:ascii="宋体" w:hAnsi="宋体" w:cs="宋体" w:hint="eastAsia"/>
          <w:kern w:val="0"/>
          <w:sz w:val="24"/>
          <w:szCs w:val="24"/>
        </w:rPr>
        <w:t>技术咨询人：张先生，联系电话：1</w:t>
      </w:r>
      <w:r w:rsidRPr="006A4682">
        <w:rPr>
          <w:rFonts w:ascii="宋体" w:hAnsi="宋体" w:cs="宋体"/>
          <w:kern w:val="0"/>
          <w:sz w:val="24"/>
          <w:szCs w:val="24"/>
        </w:rPr>
        <w:t>8005108337</w:t>
      </w:r>
      <w:r w:rsidRPr="006A4682">
        <w:rPr>
          <w:rFonts w:ascii="宋体" w:hAnsi="宋体" w:cs="宋体" w:hint="eastAsia"/>
          <w:kern w:val="0"/>
          <w:sz w:val="24"/>
          <w:szCs w:val="24"/>
        </w:rPr>
        <w:t>。</w:t>
      </w:r>
    </w:p>
    <w:p w:rsidR="006A4682" w:rsidRPr="006A4682" w:rsidRDefault="006A4682" w:rsidP="006A4682">
      <w:pPr>
        <w:spacing w:line="360" w:lineRule="auto"/>
        <w:ind w:firstLineChars="200" w:firstLine="480"/>
        <w:contextualSpacing/>
        <w:rPr>
          <w:rFonts w:ascii="宋体" w:hAnsi="宋体" w:cs="宋体"/>
          <w:kern w:val="0"/>
          <w:sz w:val="24"/>
          <w:szCs w:val="24"/>
        </w:rPr>
      </w:pPr>
      <w:r w:rsidRPr="006A4682">
        <w:rPr>
          <w:rFonts w:ascii="宋体" w:hAnsi="宋体" w:cs="宋体" w:hint="eastAsia"/>
          <w:kern w:val="0"/>
          <w:sz w:val="24"/>
          <w:szCs w:val="24"/>
        </w:rPr>
        <w:t>（三）对项目需求部分的询问、质疑请与招标人联系、答复；其他部分的询问、质疑请与招标技术服务单位联系、答复。</w:t>
      </w:r>
    </w:p>
    <w:p w:rsidR="006A4682" w:rsidRPr="006A4682" w:rsidRDefault="006A4682" w:rsidP="006A4682">
      <w:pPr>
        <w:spacing w:line="360" w:lineRule="auto"/>
        <w:ind w:firstLineChars="1600" w:firstLine="3840"/>
        <w:rPr>
          <w:rFonts w:ascii="宋体" w:hAnsi="宋体" w:cs="宋体"/>
          <w:kern w:val="0"/>
          <w:sz w:val="24"/>
          <w:szCs w:val="24"/>
        </w:rPr>
      </w:pPr>
    </w:p>
    <w:p w:rsidR="006A4682" w:rsidRPr="006A4682" w:rsidRDefault="006A4682" w:rsidP="006A4682">
      <w:pPr>
        <w:spacing w:line="360" w:lineRule="auto"/>
        <w:ind w:firstLineChars="1600" w:firstLine="3840"/>
        <w:rPr>
          <w:rFonts w:ascii="宋体" w:hAnsi="宋体" w:cs="宋体"/>
          <w:kern w:val="0"/>
          <w:sz w:val="24"/>
          <w:szCs w:val="24"/>
        </w:rPr>
      </w:pPr>
    </w:p>
    <w:p w:rsidR="006A4682" w:rsidRPr="006A4682" w:rsidRDefault="006A4682" w:rsidP="006A4682">
      <w:pPr>
        <w:spacing w:line="360" w:lineRule="auto"/>
        <w:ind w:firstLineChars="2200" w:firstLine="5280"/>
        <w:rPr>
          <w:rFonts w:ascii="宋体" w:hAnsi="宋体" w:cs="宋体"/>
          <w:kern w:val="0"/>
          <w:sz w:val="24"/>
          <w:szCs w:val="24"/>
        </w:rPr>
      </w:pPr>
      <w:r w:rsidRPr="006A4682">
        <w:rPr>
          <w:rFonts w:ascii="宋体" w:hAnsi="宋体" w:cs="宋体" w:hint="eastAsia"/>
          <w:kern w:val="0"/>
          <w:sz w:val="24"/>
          <w:szCs w:val="24"/>
        </w:rPr>
        <w:t>盐城幼儿高等师范专科学校</w:t>
      </w:r>
    </w:p>
    <w:p w:rsidR="006A4682" w:rsidRPr="006A4682" w:rsidRDefault="006A4682" w:rsidP="006A4682">
      <w:pPr>
        <w:spacing w:line="360" w:lineRule="auto"/>
        <w:ind w:firstLineChars="2650" w:firstLine="6360"/>
        <w:rPr>
          <w:rFonts w:ascii="宋体" w:hAnsi="宋体" w:cs="宋体"/>
          <w:kern w:val="0"/>
          <w:sz w:val="24"/>
          <w:szCs w:val="24"/>
        </w:rPr>
      </w:pPr>
      <w:r w:rsidRPr="006A4682">
        <w:rPr>
          <w:rFonts w:ascii="宋体" w:hAnsi="宋体" w:cs="宋体" w:hint="eastAsia"/>
          <w:kern w:val="0"/>
          <w:sz w:val="24"/>
          <w:szCs w:val="24"/>
        </w:rPr>
        <w:t>202</w:t>
      </w:r>
      <w:r w:rsidRPr="006A4682">
        <w:rPr>
          <w:rFonts w:ascii="宋体" w:hAnsi="宋体" w:cs="宋体"/>
          <w:kern w:val="0"/>
          <w:sz w:val="24"/>
          <w:szCs w:val="24"/>
        </w:rPr>
        <w:t>2</w:t>
      </w:r>
      <w:r w:rsidRPr="006A4682">
        <w:rPr>
          <w:rFonts w:ascii="宋体" w:hAnsi="宋体" w:cs="宋体" w:hint="eastAsia"/>
          <w:kern w:val="0"/>
          <w:sz w:val="24"/>
          <w:szCs w:val="24"/>
        </w:rPr>
        <w:t>年</w:t>
      </w:r>
      <w:r w:rsidRPr="006A4682">
        <w:rPr>
          <w:rFonts w:ascii="宋体" w:hAnsi="宋体" w:cs="宋体"/>
          <w:kern w:val="0"/>
          <w:sz w:val="24"/>
          <w:szCs w:val="24"/>
        </w:rPr>
        <w:t>12</w:t>
      </w:r>
      <w:r w:rsidRPr="006A4682">
        <w:rPr>
          <w:rFonts w:ascii="宋体" w:hAnsi="宋体" w:cs="宋体" w:hint="eastAsia"/>
          <w:kern w:val="0"/>
          <w:sz w:val="24"/>
          <w:szCs w:val="24"/>
        </w:rPr>
        <w:t>月</w:t>
      </w:r>
      <w:r w:rsidRPr="006A4682">
        <w:rPr>
          <w:rFonts w:ascii="宋体" w:hAnsi="宋体" w:cs="宋体"/>
          <w:kern w:val="0"/>
          <w:sz w:val="24"/>
          <w:szCs w:val="24"/>
        </w:rPr>
        <w:t>23</w:t>
      </w:r>
      <w:r w:rsidRPr="006A4682">
        <w:rPr>
          <w:rFonts w:ascii="宋体" w:hAnsi="宋体" w:cs="宋体" w:hint="eastAsia"/>
          <w:kern w:val="0"/>
          <w:sz w:val="24"/>
          <w:szCs w:val="24"/>
        </w:rPr>
        <w:t>日</w:t>
      </w:r>
    </w:p>
    <w:p w:rsidR="006A4682" w:rsidRPr="006A4682" w:rsidRDefault="006A4682" w:rsidP="006A4682"/>
    <w:p w:rsidR="006B257B" w:rsidRPr="006B257B" w:rsidRDefault="006B257B" w:rsidP="006A4682">
      <w:pPr>
        <w:pStyle w:val="1"/>
        <w:keepNext w:val="0"/>
        <w:pageBreakBefore/>
        <w:spacing w:line="360" w:lineRule="auto"/>
        <w:rPr>
          <w:rFonts w:ascii="宋体" w:hAnsi="宋体" w:cs="宋体"/>
          <w:kern w:val="0"/>
          <w:sz w:val="24"/>
          <w:szCs w:val="24"/>
        </w:rPr>
      </w:pPr>
    </w:p>
    <w:p w:rsidR="006B257B" w:rsidRPr="006B257B" w:rsidRDefault="006B257B" w:rsidP="006B257B"/>
    <w:p w:rsidR="00C40D85" w:rsidRDefault="00785DE1">
      <w:pPr>
        <w:pStyle w:val="1"/>
        <w:spacing w:line="360" w:lineRule="auto"/>
        <w:ind w:firstLineChars="500" w:firstLine="2200"/>
        <w:jc w:val="both"/>
        <w:rPr>
          <w:rFonts w:ascii="黑体" w:eastAsia="黑体"/>
          <w:sz w:val="44"/>
          <w:szCs w:val="44"/>
        </w:rPr>
      </w:pPr>
      <w:bookmarkStart w:id="37" w:name="_Toc1660839"/>
      <w:bookmarkStart w:id="38" w:name="_Toc20823314"/>
      <w:bookmarkStart w:id="39" w:name="_Toc16938558"/>
      <w:bookmarkStart w:id="40" w:name="_Toc120614221"/>
      <w:bookmarkStart w:id="41" w:name="_Toc479757207"/>
      <w:bookmarkStart w:id="42" w:name="_Toc513029242"/>
      <w:bookmarkEnd w:id="0"/>
      <w:bookmarkEnd w:id="1"/>
      <w:bookmarkEnd w:id="2"/>
      <w:bookmarkEnd w:id="3"/>
      <w:bookmarkEnd w:id="4"/>
      <w:bookmarkEnd w:id="5"/>
      <w:r>
        <w:rPr>
          <w:rFonts w:ascii="黑体" w:eastAsia="黑体" w:hAnsi="黑体"/>
          <w:sz w:val="44"/>
          <w:szCs w:val="44"/>
        </w:rPr>
        <w:t>第</w:t>
      </w:r>
      <w:r>
        <w:rPr>
          <w:rFonts w:ascii="黑体" w:eastAsia="黑体" w:hAnsi="黑体" w:hint="eastAsia"/>
          <w:sz w:val="44"/>
          <w:szCs w:val="44"/>
        </w:rPr>
        <w:t>二部分 投标人须知</w:t>
      </w:r>
      <w:bookmarkEnd w:id="37"/>
    </w:p>
    <w:p w:rsidR="00C40D85" w:rsidRDefault="00785DE1">
      <w:pPr>
        <w:spacing w:line="360" w:lineRule="auto"/>
        <w:ind w:firstLineChars="200" w:firstLine="480"/>
        <w:rPr>
          <w:rFonts w:ascii="宋体" w:hAnsi="宋体"/>
          <w:bCs/>
          <w:sz w:val="24"/>
        </w:rPr>
      </w:pPr>
      <w:r>
        <w:rPr>
          <w:rFonts w:ascii="宋体" w:hAnsi="宋体" w:hint="eastAsia"/>
          <w:bCs/>
          <w:sz w:val="24"/>
        </w:rPr>
        <w:t>一、投标人一旦决定参加投标，即被认为接受了本招标文件的规定和约束，并视为自招标公告发布之日起已经知道或应当知道自身权益是否受到了损害。</w:t>
      </w:r>
    </w:p>
    <w:p w:rsidR="00AF1BC8" w:rsidRDefault="00AF1BC8" w:rsidP="00AF1BC8">
      <w:pPr>
        <w:widowControl/>
        <w:spacing w:line="520" w:lineRule="exact"/>
        <w:ind w:firstLine="482"/>
        <w:jc w:val="left"/>
        <w:rPr>
          <w:rFonts w:ascii="宋体" w:hAnsi="宋体" w:cs="宋体"/>
          <w:sz w:val="24"/>
          <w:szCs w:val="24"/>
        </w:rPr>
      </w:pPr>
      <w:r>
        <w:rPr>
          <w:rFonts w:ascii="宋体" w:hAnsi="宋体" w:hint="eastAsia"/>
          <w:bCs/>
          <w:sz w:val="24"/>
        </w:rPr>
        <w:t>投标人的</w:t>
      </w:r>
      <w:r>
        <w:rPr>
          <w:rFonts w:ascii="宋体" w:hAnsi="宋体" w:cs="宋体" w:hint="eastAsia"/>
          <w:sz w:val="24"/>
          <w:szCs w:val="24"/>
        </w:rPr>
        <w:t>响应文件按要求编制、签字盖章后扫描成PDF文档（PDF文档须清晰可辨，如因不清晰让评标委员会无法评审，将被作为无效投标处理），使用压缩打包工具加密后发送至指定的邮箱，压缩包里面的文件夹名、压缩包文件名、邮箱发送主题为：投标单位名称+投标项目名称。</w:t>
      </w:r>
    </w:p>
    <w:p w:rsidR="00AF1BC8" w:rsidRDefault="006A4682" w:rsidP="00AF1BC8">
      <w:pPr>
        <w:widowControl/>
        <w:spacing w:line="520" w:lineRule="exact"/>
        <w:ind w:firstLine="482"/>
        <w:jc w:val="left"/>
        <w:rPr>
          <w:rFonts w:ascii="宋体" w:hAnsi="宋体" w:cs="宋体"/>
          <w:b/>
          <w:bCs/>
          <w:sz w:val="24"/>
          <w:szCs w:val="24"/>
        </w:rPr>
      </w:pPr>
      <w:r>
        <w:rPr>
          <w:rFonts w:ascii="宋体" w:hAnsi="宋体" w:cs="宋体" w:hint="eastAsia"/>
          <w:b/>
          <w:bCs/>
          <w:sz w:val="24"/>
          <w:szCs w:val="24"/>
        </w:rPr>
        <w:t>二、</w:t>
      </w:r>
      <w:r w:rsidR="00AF1BC8">
        <w:rPr>
          <w:rFonts w:ascii="宋体" w:hAnsi="宋体" w:cs="宋体" w:hint="eastAsia"/>
          <w:b/>
          <w:bCs/>
          <w:sz w:val="24"/>
          <w:szCs w:val="24"/>
        </w:rPr>
        <w:t>解密：投标人必须在投标文件提交截止时间后</w:t>
      </w:r>
      <w:r w:rsidR="00AF1BC8">
        <w:rPr>
          <w:rFonts w:ascii="宋体" w:hAnsi="宋体" w:cs="宋体"/>
          <w:b/>
          <w:bCs/>
          <w:sz w:val="24"/>
          <w:szCs w:val="24"/>
        </w:rPr>
        <w:t>20</w:t>
      </w:r>
      <w:r w:rsidR="00AF1BC8">
        <w:rPr>
          <w:rFonts w:ascii="宋体" w:hAnsi="宋体" w:cs="宋体" w:hint="eastAsia"/>
          <w:b/>
          <w:bCs/>
          <w:sz w:val="24"/>
          <w:szCs w:val="24"/>
        </w:rPr>
        <w:t>分钟内（</w:t>
      </w:r>
      <w:r w:rsidR="00AF1BC8">
        <w:rPr>
          <w:rFonts w:ascii="宋体" w:hAnsi="宋体" w:cs="宋体"/>
          <w:b/>
          <w:bCs/>
          <w:sz w:val="24"/>
          <w:szCs w:val="24"/>
        </w:rPr>
        <w:t>15</w:t>
      </w:r>
      <w:r w:rsidR="00AF1BC8">
        <w:rPr>
          <w:rFonts w:ascii="宋体" w:hAnsi="宋体" w:cs="宋体" w:hint="eastAsia"/>
          <w:b/>
          <w:bCs/>
          <w:sz w:val="24"/>
          <w:szCs w:val="24"/>
        </w:rPr>
        <w:t>:00-</w:t>
      </w:r>
      <w:r w:rsidR="00AF1BC8">
        <w:rPr>
          <w:rFonts w:ascii="宋体" w:hAnsi="宋体" w:cs="宋体"/>
          <w:b/>
          <w:bCs/>
          <w:sz w:val="24"/>
          <w:szCs w:val="24"/>
        </w:rPr>
        <w:t>15</w:t>
      </w:r>
      <w:r w:rsidR="00AF1BC8">
        <w:rPr>
          <w:rFonts w:ascii="宋体" w:hAnsi="宋体" w:cs="宋体" w:hint="eastAsia"/>
          <w:b/>
          <w:bCs/>
          <w:sz w:val="24"/>
          <w:szCs w:val="24"/>
        </w:rPr>
        <w:t>:2</w:t>
      </w:r>
      <w:r w:rsidR="00AF1BC8">
        <w:rPr>
          <w:rFonts w:ascii="宋体" w:hAnsi="宋体" w:cs="宋体"/>
          <w:b/>
          <w:bCs/>
          <w:sz w:val="24"/>
          <w:szCs w:val="24"/>
        </w:rPr>
        <w:t>0</w:t>
      </w:r>
      <w:r w:rsidR="00AF1BC8">
        <w:rPr>
          <w:rFonts w:ascii="宋体" w:hAnsi="宋体" w:cs="宋体" w:hint="eastAsia"/>
          <w:b/>
          <w:bCs/>
          <w:sz w:val="24"/>
          <w:szCs w:val="24"/>
        </w:rPr>
        <w:t>），使用发送投标文件的邮箱将投标文件的解密密码发送至指定的邮箱，邮箱主题：投标单位+项目名称解密密码。</w:t>
      </w:r>
    </w:p>
    <w:p w:rsidR="00AF1BC8" w:rsidRDefault="006A4682" w:rsidP="00AF1BC8">
      <w:pPr>
        <w:widowControl/>
        <w:spacing w:line="520" w:lineRule="exact"/>
        <w:ind w:firstLine="482"/>
        <w:jc w:val="left"/>
        <w:rPr>
          <w:rFonts w:ascii="宋体" w:hAnsi="宋体" w:cs="宋体"/>
          <w:b/>
          <w:bCs/>
          <w:sz w:val="24"/>
          <w:szCs w:val="24"/>
        </w:rPr>
      </w:pPr>
      <w:r>
        <w:rPr>
          <w:rFonts w:ascii="宋体" w:hAnsi="宋体" w:cs="宋体" w:hint="eastAsia"/>
          <w:b/>
          <w:bCs/>
          <w:sz w:val="24"/>
          <w:szCs w:val="24"/>
        </w:rPr>
        <w:t>三、</w:t>
      </w:r>
      <w:r w:rsidR="00AF1BC8">
        <w:rPr>
          <w:rFonts w:ascii="宋体" w:hAnsi="宋体" w:cs="宋体" w:hint="eastAsia"/>
          <w:b/>
          <w:bCs/>
          <w:sz w:val="24"/>
          <w:szCs w:val="24"/>
        </w:rPr>
        <w:t>工作人员进入指定邮箱下载各投标人的投标文件，宣读投标人名称、投标价格、项目负责人等主要内容。</w:t>
      </w:r>
    </w:p>
    <w:p w:rsidR="00C40D85" w:rsidRDefault="00785DE1">
      <w:pPr>
        <w:spacing w:line="360" w:lineRule="auto"/>
        <w:ind w:firstLineChars="200" w:firstLine="480"/>
        <w:rPr>
          <w:rFonts w:ascii="宋体" w:hAnsi="宋体"/>
          <w:sz w:val="24"/>
        </w:rPr>
      </w:pPr>
      <w:r>
        <w:rPr>
          <w:rFonts w:ascii="宋体" w:hAnsi="宋体" w:hint="eastAsia"/>
          <w:sz w:val="24"/>
        </w:rPr>
        <w:t>四、成交供应商的确定：</w:t>
      </w:r>
      <w:r>
        <w:rPr>
          <w:rFonts w:ascii="宋体" w:hAnsi="宋体" w:hint="eastAsia"/>
          <w:sz w:val="24"/>
          <w:u w:val="single"/>
        </w:rPr>
        <w:t>谈判评标小组</w:t>
      </w:r>
      <w:r>
        <w:rPr>
          <w:rFonts w:ascii="宋体" w:hAnsi="宋体" w:hint="eastAsia"/>
          <w:sz w:val="24"/>
        </w:rPr>
        <w:t>将对响应的投标文件进行谈判。谈判小组将依据法律法规和采购文件的规定,对投标人投标（谈判响应）文件进行资格性检查和符合性检查,以确定是否符合参加谈判的资格和实质性响应采购文件的要求。谈判小组将审查投标文件是否对招标文件做出了实质性响应而没有重大偏离。重大偏离的认定需经过谈判小组三分之二及以上成员的认定。除非招标文件中有明确规定，谈判小组决定谈判响应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投标文件本身的内容，而不寻求外部的证据。</w:t>
      </w:r>
    </w:p>
    <w:p w:rsidR="00764BDE" w:rsidRDefault="00785DE1" w:rsidP="00764BDE">
      <w:pPr>
        <w:spacing w:line="360" w:lineRule="auto"/>
        <w:ind w:firstLineChars="200" w:firstLine="480"/>
        <w:rPr>
          <w:rFonts w:ascii="宋体" w:hAnsi="宋体"/>
          <w:sz w:val="24"/>
        </w:rPr>
      </w:pPr>
      <w:r>
        <w:rPr>
          <w:rFonts w:ascii="宋体" w:hAnsi="宋体" w:hint="eastAsia"/>
          <w:sz w:val="24"/>
        </w:rPr>
        <w:t>五、如由于采购需求中对该采购项目要求描述不详细，请投标人在投标时补充说明，如不作明确说明，</w:t>
      </w:r>
      <w:r>
        <w:rPr>
          <w:rFonts w:ascii="宋体" w:hAnsi="宋体" w:hint="eastAsia"/>
          <w:sz w:val="24"/>
          <w:u w:val="single"/>
        </w:rPr>
        <w:t>评审小组或采购方</w:t>
      </w:r>
      <w:r>
        <w:rPr>
          <w:rFonts w:ascii="宋体" w:hAnsi="宋体" w:hint="eastAsia"/>
          <w:sz w:val="24"/>
        </w:rPr>
        <w:t>可认定其所报方案为可能存在情况的最高标准或按有利于使用方的原则确定。</w:t>
      </w:r>
    </w:p>
    <w:p w:rsidR="00C40D85" w:rsidRPr="00764BDE" w:rsidRDefault="00764BDE" w:rsidP="00764BDE">
      <w:pPr>
        <w:spacing w:line="360" w:lineRule="auto"/>
        <w:ind w:firstLineChars="200" w:firstLine="480"/>
        <w:rPr>
          <w:rFonts w:ascii="宋体" w:hAnsi="宋体"/>
          <w:sz w:val="24"/>
        </w:rPr>
      </w:pPr>
      <w:r>
        <w:rPr>
          <w:rFonts w:ascii="宋体" w:hAnsi="宋体" w:hint="eastAsia"/>
          <w:sz w:val="24"/>
        </w:rPr>
        <w:t>六、本项目招标代理费以中标价为计算基数，</w:t>
      </w:r>
      <w:proofErr w:type="gramStart"/>
      <w:r>
        <w:rPr>
          <w:rFonts w:ascii="宋体" w:hAnsi="宋体" w:hint="eastAsia"/>
          <w:sz w:val="24"/>
        </w:rPr>
        <w:t>按发改价格</w:t>
      </w:r>
      <w:proofErr w:type="gramEnd"/>
      <w:r>
        <w:rPr>
          <w:rFonts w:ascii="宋体" w:hAnsi="宋体" w:hint="eastAsia"/>
          <w:sz w:val="24"/>
        </w:rPr>
        <w:t>[2011]534号规定文规定的取费标准×40%，低于3000元按3000元计，由中标人支付。投标人在报价时将招标</w:t>
      </w:r>
      <w:r>
        <w:rPr>
          <w:rFonts w:ascii="宋体" w:hAnsi="宋体" w:hint="eastAsia"/>
          <w:sz w:val="24"/>
        </w:rPr>
        <w:lastRenderedPageBreak/>
        <w:t>代理费综合考虑进投标报价中（不单独列项），由中标人向招标代理机构缴纳。</w:t>
      </w:r>
    </w:p>
    <w:p w:rsidR="00C40D85" w:rsidRDefault="00764BDE">
      <w:pPr>
        <w:spacing w:line="360" w:lineRule="auto"/>
        <w:ind w:firstLineChars="200" w:firstLine="480"/>
        <w:rPr>
          <w:rFonts w:ascii="宋体" w:hAnsi="宋体"/>
          <w:sz w:val="24"/>
        </w:rPr>
      </w:pPr>
      <w:r>
        <w:rPr>
          <w:rFonts w:ascii="宋体" w:hAnsi="宋体" w:hint="eastAsia"/>
          <w:sz w:val="24"/>
        </w:rPr>
        <w:t>七</w:t>
      </w:r>
      <w:r w:rsidR="00785DE1">
        <w:rPr>
          <w:rFonts w:ascii="宋体" w:hAnsi="宋体" w:hint="eastAsia"/>
          <w:sz w:val="24"/>
        </w:rPr>
        <w:t>、本合同需中标单位通过从开户银行出具履约保函作为履约担保。</w:t>
      </w:r>
    </w:p>
    <w:p w:rsidR="00C40D85" w:rsidRDefault="00764BDE">
      <w:pPr>
        <w:spacing w:line="360" w:lineRule="auto"/>
        <w:ind w:firstLineChars="200" w:firstLine="480"/>
        <w:rPr>
          <w:rFonts w:ascii="宋体" w:hAnsi="宋体"/>
          <w:sz w:val="24"/>
        </w:rPr>
      </w:pPr>
      <w:r>
        <w:rPr>
          <w:rFonts w:ascii="宋体" w:hAnsi="宋体" w:hint="eastAsia"/>
          <w:sz w:val="24"/>
        </w:rPr>
        <w:t>八</w:t>
      </w:r>
      <w:r w:rsidR="00785DE1">
        <w:rPr>
          <w:rFonts w:ascii="宋体" w:hAnsi="宋体" w:hint="eastAsia"/>
          <w:sz w:val="24"/>
        </w:rPr>
        <w:t>、</w:t>
      </w:r>
      <w:r w:rsidR="00785DE1">
        <w:rPr>
          <w:rFonts w:ascii="宋体" w:hAnsi="宋体"/>
          <w:sz w:val="24"/>
        </w:rPr>
        <w:t>投标</w:t>
      </w:r>
      <w:r w:rsidR="00785DE1">
        <w:rPr>
          <w:rFonts w:ascii="宋体" w:hAnsi="宋体" w:hint="eastAsia"/>
          <w:sz w:val="24"/>
        </w:rPr>
        <w:t>方案和</w:t>
      </w:r>
      <w:r w:rsidR="00785DE1">
        <w:rPr>
          <w:rFonts w:ascii="宋体" w:hAnsi="宋体"/>
          <w:sz w:val="24"/>
        </w:rPr>
        <w:t>报价</w:t>
      </w:r>
      <w:r w:rsidR="00785DE1">
        <w:rPr>
          <w:rFonts w:ascii="宋体" w:hAnsi="宋体" w:hint="eastAsia"/>
          <w:sz w:val="24"/>
        </w:rPr>
        <w:t>，应标明所提供服务的方案实施计划、人员配备、项目实施时间、培训、售后服务等相关费用。</w:t>
      </w:r>
    </w:p>
    <w:p w:rsidR="00C40D85" w:rsidRDefault="00764BDE">
      <w:pPr>
        <w:spacing w:line="360" w:lineRule="auto"/>
        <w:ind w:firstLineChars="200" w:firstLine="480"/>
        <w:rPr>
          <w:rFonts w:ascii="宋体" w:hAnsi="宋体"/>
          <w:sz w:val="24"/>
        </w:rPr>
      </w:pPr>
      <w:r>
        <w:rPr>
          <w:rFonts w:ascii="宋体" w:hAnsi="宋体" w:hint="eastAsia"/>
          <w:sz w:val="24"/>
        </w:rPr>
        <w:t>九</w:t>
      </w:r>
      <w:r w:rsidR="00785DE1">
        <w:rPr>
          <w:rFonts w:ascii="宋体" w:hAnsi="宋体" w:hint="eastAsia"/>
          <w:sz w:val="24"/>
        </w:rPr>
        <w:t>、投标人必须按照采购文件的要求提供有关资信证明文件材料，作为投标文件的一部分，以证明其有资格进行投标和有能力履行合同。</w:t>
      </w:r>
    </w:p>
    <w:p w:rsidR="00C40D85" w:rsidRDefault="00764BDE">
      <w:pPr>
        <w:spacing w:line="360" w:lineRule="auto"/>
        <w:ind w:firstLineChars="200" w:firstLine="480"/>
        <w:rPr>
          <w:rFonts w:ascii="黑体" w:eastAsia="黑体" w:cs="黑体"/>
          <w:color w:val="000000"/>
          <w:sz w:val="44"/>
          <w:szCs w:val="44"/>
        </w:rPr>
      </w:pPr>
      <w:r>
        <w:rPr>
          <w:rFonts w:ascii="宋体" w:hAnsi="宋体" w:hint="eastAsia"/>
          <w:sz w:val="24"/>
        </w:rPr>
        <w:t>十</w:t>
      </w:r>
      <w:r w:rsidR="00785DE1">
        <w:rPr>
          <w:rFonts w:ascii="宋体" w:hAnsi="宋体" w:hint="eastAsia"/>
          <w:sz w:val="24"/>
        </w:rPr>
        <w:t>、未尽事宜，按照单一来源采购文件执行。</w:t>
      </w:r>
      <w:bookmarkStart w:id="43" w:name="_Toc49090575"/>
      <w:bookmarkStart w:id="44" w:name="_Toc120614281"/>
      <w:bookmarkStart w:id="45" w:name="_Toc479757211"/>
      <w:bookmarkStart w:id="46" w:name="_Toc6322"/>
      <w:bookmarkStart w:id="47" w:name="_Toc462564139"/>
      <w:bookmarkStart w:id="48" w:name="_Toc1660841"/>
      <w:bookmarkStart w:id="49" w:name="_Toc26554093"/>
      <w:bookmarkEnd w:id="38"/>
      <w:bookmarkEnd w:id="39"/>
      <w:bookmarkEnd w:id="40"/>
      <w:bookmarkEnd w:id="41"/>
      <w:bookmarkEnd w:id="42"/>
    </w:p>
    <w:p w:rsidR="00AF1BC8" w:rsidRDefault="00AF1BC8">
      <w:pPr>
        <w:pStyle w:val="1"/>
        <w:spacing w:line="360" w:lineRule="auto"/>
        <w:rPr>
          <w:rFonts w:ascii="黑体" w:eastAsia="黑体" w:hAnsi="黑体"/>
          <w:color w:val="000000"/>
          <w:sz w:val="44"/>
          <w:szCs w:val="44"/>
        </w:rPr>
      </w:pPr>
      <w:bookmarkStart w:id="50" w:name="_Toc16938590"/>
      <w:bookmarkStart w:id="51" w:name="_Toc1660840"/>
      <w:bookmarkStart w:id="52" w:name="_Toc20823346"/>
      <w:bookmarkStart w:id="53" w:name="_Toc120614244"/>
      <w:bookmarkStart w:id="54" w:name="_Hlt16619350"/>
    </w:p>
    <w:p w:rsidR="00AF1BC8" w:rsidRDefault="00AF1BC8">
      <w:pPr>
        <w:pStyle w:val="1"/>
        <w:spacing w:line="360" w:lineRule="auto"/>
        <w:rPr>
          <w:rFonts w:ascii="黑体" w:eastAsia="黑体" w:hAnsi="黑体"/>
          <w:color w:val="000000"/>
          <w:sz w:val="44"/>
          <w:szCs w:val="44"/>
        </w:rPr>
      </w:pPr>
    </w:p>
    <w:p w:rsidR="00AF1BC8" w:rsidRDefault="00AF1BC8">
      <w:pPr>
        <w:pStyle w:val="1"/>
        <w:spacing w:line="360" w:lineRule="auto"/>
        <w:rPr>
          <w:rFonts w:ascii="黑体" w:eastAsia="黑体" w:hAnsi="黑体"/>
          <w:color w:val="000000"/>
          <w:sz w:val="44"/>
          <w:szCs w:val="44"/>
        </w:rPr>
      </w:pPr>
    </w:p>
    <w:p w:rsidR="00AF1BC8" w:rsidRDefault="00AF1BC8">
      <w:pPr>
        <w:pStyle w:val="1"/>
        <w:spacing w:line="360" w:lineRule="auto"/>
        <w:rPr>
          <w:rFonts w:ascii="黑体" w:eastAsia="黑体" w:hAnsi="黑体"/>
          <w:color w:val="000000"/>
          <w:sz w:val="44"/>
          <w:szCs w:val="44"/>
        </w:rPr>
      </w:pPr>
    </w:p>
    <w:p w:rsidR="00AF1BC8" w:rsidRDefault="00AF1BC8">
      <w:pPr>
        <w:pStyle w:val="1"/>
        <w:spacing w:line="360" w:lineRule="auto"/>
        <w:rPr>
          <w:rFonts w:ascii="黑体" w:eastAsia="黑体" w:hAnsi="黑体"/>
          <w:color w:val="000000"/>
          <w:sz w:val="44"/>
          <w:szCs w:val="44"/>
        </w:rPr>
      </w:pPr>
    </w:p>
    <w:p w:rsidR="00AF1BC8" w:rsidRDefault="00AF1BC8">
      <w:pPr>
        <w:pStyle w:val="1"/>
        <w:spacing w:line="360" w:lineRule="auto"/>
        <w:rPr>
          <w:rFonts w:ascii="黑体" w:eastAsia="黑体" w:hAnsi="黑体"/>
          <w:color w:val="000000"/>
          <w:sz w:val="44"/>
          <w:szCs w:val="44"/>
        </w:rPr>
      </w:pPr>
    </w:p>
    <w:p w:rsidR="00AF1BC8" w:rsidRDefault="00AF1BC8">
      <w:pPr>
        <w:pStyle w:val="1"/>
        <w:spacing w:line="360" w:lineRule="auto"/>
        <w:rPr>
          <w:rFonts w:ascii="黑体" w:eastAsia="黑体" w:hAnsi="黑体"/>
          <w:color w:val="000000"/>
          <w:sz w:val="44"/>
          <w:szCs w:val="44"/>
        </w:rPr>
      </w:pPr>
    </w:p>
    <w:p w:rsidR="00AF1BC8" w:rsidRDefault="00AF1BC8">
      <w:pPr>
        <w:pStyle w:val="1"/>
        <w:spacing w:line="360" w:lineRule="auto"/>
        <w:rPr>
          <w:rFonts w:ascii="黑体" w:eastAsia="黑体" w:hAnsi="黑体"/>
          <w:color w:val="000000"/>
          <w:sz w:val="44"/>
          <w:szCs w:val="44"/>
        </w:rPr>
      </w:pPr>
      <w:r>
        <w:rPr>
          <w:rFonts w:ascii="黑体" w:eastAsia="黑体" w:hAnsi="黑体"/>
          <w:color w:val="000000"/>
          <w:sz w:val="44"/>
          <w:szCs w:val="44"/>
        </w:rPr>
        <w:t xml:space="preserve">            </w:t>
      </w:r>
    </w:p>
    <w:p w:rsidR="00AF1BC8" w:rsidRDefault="00AF1BC8" w:rsidP="00AF1BC8"/>
    <w:p w:rsidR="00AF1BC8" w:rsidRDefault="00AF1BC8" w:rsidP="00AF1BC8">
      <w:pPr>
        <w:pStyle w:val="2"/>
      </w:pPr>
    </w:p>
    <w:p w:rsidR="00AF1BC8" w:rsidRDefault="00AF1BC8" w:rsidP="00AF1BC8">
      <w:pPr>
        <w:pStyle w:val="2"/>
      </w:pPr>
    </w:p>
    <w:p w:rsidR="00AF1BC8" w:rsidRDefault="00AF1BC8" w:rsidP="00AF1BC8">
      <w:pPr>
        <w:pStyle w:val="2"/>
      </w:pPr>
    </w:p>
    <w:p w:rsidR="00AF1BC8" w:rsidRDefault="00AF1BC8" w:rsidP="00AF1BC8">
      <w:pPr>
        <w:pStyle w:val="2"/>
      </w:pPr>
    </w:p>
    <w:p w:rsidR="00AF1BC8" w:rsidRDefault="00AF1BC8" w:rsidP="00AF1BC8">
      <w:pPr>
        <w:pStyle w:val="2"/>
      </w:pPr>
    </w:p>
    <w:p w:rsidR="00AF1BC8" w:rsidRDefault="00AF1BC8" w:rsidP="00AF1BC8">
      <w:pPr>
        <w:pStyle w:val="2"/>
      </w:pPr>
    </w:p>
    <w:p w:rsidR="00AF1BC8" w:rsidRDefault="00AF1BC8" w:rsidP="00AF1BC8">
      <w:pPr>
        <w:pStyle w:val="2"/>
      </w:pPr>
    </w:p>
    <w:p w:rsidR="00AF1BC8" w:rsidRDefault="00AF1BC8" w:rsidP="00AF1BC8">
      <w:pPr>
        <w:pStyle w:val="2"/>
      </w:pPr>
    </w:p>
    <w:p w:rsidR="00AF1BC8" w:rsidRDefault="00AF1BC8" w:rsidP="00AF1BC8">
      <w:pPr>
        <w:pStyle w:val="2"/>
      </w:pPr>
      <w:r>
        <w:rPr>
          <w:rFonts w:hint="eastAsia"/>
        </w:rPr>
        <w:t xml:space="preserve"> </w:t>
      </w:r>
      <w:r>
        <w:t xml:space="preserve">                                                     </w:t>
      </w:r>
    </w:p>
    <w:p w:rsidR="00AF1BC8" w:rsidRDefault="00AF1BC8" w:rsidP="00AF1BC8">
      <w:pPr>
        <w:pStyle w:val="2"/>
      </w:pPr>
      <w:r>
        <w:t xml:space="preserve">                                                      </w:t>
      </w:r>
    </w:p>
    <w:p w:rsidR="00AF1BC8" w:rsidRDefault="00AF1BC8" w:rsidP="00AF1BC8">
      <w:pPr>
        <w:pStyle w:val="2"/>
      </w:pPr>
      <w:r>
        <w:rPr>
          <w:rFonts w:hint="eastAsia"/>
        </w:rPr>
        <w:t xml:space="preserve"> </w:t>
      </w:r>
      <w:r>
        <w:t xml:space="preserve">      </w:t>
      </w:r>
    </w:p>
    <w:p w:rsidR="00AF1BC8" w:rsidRPr="00AF1BC8" w:rsidRDefault="00AF1BC8" w:rsidP="00AF1BC8">
      <w:pPr>
        <w:pStyle w:val="2"/>
      </w:pPr>
      <w:r>
        <w:rPr>
          <w:rFonts w:hint="eastAsia"/>
        </w:rPr>
        <w:lastRenderedPageBreak/>
        <w:t xml:space="preserve"> </w:t>
      </w:r>
      <w:r>
        <w:t xml:space="preserve">                                                        </w:t>
      </w:r>
    </w:p>
    <w:p w:rsidR="00C40D85" w:rsidRDefault="00785DE1">
      <w:pPr>
        <w:pStyle w:val="1"/>
        <w:spacing w:line="360" w:lineRule="auto"/>
        <w:rPr>
          <w:rFonts w:ascii="黑体" w:eastAsia="黑体" w:cs="黑体"/>
          <w:color w:val="000000"/>
          <w:sz w:val="44"/>
          <w:szCs w:val="44"/>
        </w:rPr>
      </w:pPr>
      <w:r>
        <w:rPr>
          <w:rFonts w:ascii="黑体" w:eastAsia="黑体" w:hAnsi="黑体" w:hint="eastAsia"/>
          <w:color w:val="000000"/>
          <w:sz w:val="44"/>
          <w:szCs w:val="44"/>
        </w:rPr>
        <w:t>第三部分</w:t>
      </w:r>
      <w:r>
        <w:rPr>
          <w:rFonts w:ascii="黑体" w:eastAsia="黑体" w:hAnsi="黑体"/>
          <w:color w:val="000000"/>
          <w:sz w:val="44"/>
          <w:szCs w:val="44"/>
        </w:rPr>
        <w:t xml:space="preserve"> </w:t>
      </w:r>
      <w:r>
        <w:rPr>
          <w:rFonts w:ascii="黑体" w:eastAsia="黑体" w:hAnsi="黑体" w:hint="eastAsia"/>
          <w:color w:val="000000"/>
          <w:sz w:val="44"/>
          <w:szCs w:val="44"/>
        </w:rPr>
        <w:t>项目需求</w:t>
      </w:r>
      <w:bookmarkEnd w:id="50"/>
      <w:bookmarkEnd w:id="51"/>
      <w:bookmarkEnd w:id="52"/>
      <w:bookmarkEnd w:id="53"/>
      <w:bookmarkEnd w:id="54"/>
    </w:p>
    <w:bookmarkEnd w:id="43"/>
    <w:bookmarkEnd w:id="44"/>
    <w:bookmarkEnd w:id="45"/>
    <w:bookmarkEnd w:id="46"/>
    <w:bookmarkEnd w:id="47"/>
    <w:bookmarkEnd w:id="48"/>
    <w:bookmarkEnd w:id="49"/>
    <w:p w:rsidR="00C40D85" w:rsidRDefault="00785DE1">
      <w:pPr>
        <w:tabs>
          <w:tab w:val="left" w:pos="900"/>
        </w:tabs>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 xml:space="preserve">一、采购内容： </w:t>
      </w:r>
    </w:p>
    <w:p w:rsidR="00C40D85" w:rsidRPr="006A4682" w:rsidRDefault="00785DE1" w:rsidP="006A4682">
      <w:pPr>
        <w:tabs>
          <w:tab w:val="left" w:pos="900"/>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t>本次采购包括超</w:t>
      </w:r>
      <w:proofErr w:type="gramStart"/>
      <w:r>
        <w:rPr>
          <w:rFonts w:ascii="宋体" w:hAnsi="宋体" w:cs="宋体" w:hint="eastAsia"/>
          <w:kern w:val="0"/>
          <w:sz w:val="24"/>
          <w:u w:val="single"/>
        </w:rPr>
        <w:t>超星泛雅网络</w:t>
      </w:r>
      <w:proofErr w:type="gramEnd"/>
      <w:r>
        <w:rPr>
          <w:rFonts w:ascii="宋体" w:hAnsi="宋体" w:cs="宋体" w:hint="eastAsia"/>
          <w:kern w:val="0"/>
          <w:sz w:val="24"/>
          <w:u w:val="single"/>
        </w:rPr>
        <w:t>教学平台及尔雅通识课程</w:t>
      </w:r>
      <w:r>
        <w:rPr>
          <w:rFonts w:ascii="宋体" w:hAnsi="宋体" w:cs="宋体" w:hint="eastAsia"/>
          <w:kern w:val="0"/>
          <w:sz w:val="24"/>
          <w:szCs w:val="24"/>
        </w:rPr>
        <w:t>，服务期限为</w:t>
      </w:r>
      <w:r w:rsidRPr="00AF1BC8">
        <w:rPr>
          <w:rFonts w:ascii="宋体" w:hAnsi="宋体" w:cs="宋体" w:hint="eastAsia"/>
          <w:b/>
          <w:bCs/>
          <w:color w:val="000000" w:themeColor="text1"/>
          <w:kern w:val="0"/>
          <w:sz w:val="28"/>
          <w:szCs w:val="32"/>
          <w:u w:val="single"/>
        </w:rPr>
        <w:t>1年</w:t>
      </w:r>
      <w:r w:rsidRPr="00AF1BC8">
        <w:rPr>
          <w:rFonts w:ascii="宋体" w:hAnsi="宋体" w:cs="宋体" w:hint="eastAsia"/>
          <w:b/>
          <w:bCs/>
          <w:color w:val="000000" w:themeColor="text1"/>
          <w:kern w:val="0"/>
          <w:sz w:val="32"/>
          <w:szCs w:val="32"/>
        </w:rPr>
        <w:t>，</w:t>
      </w:r>
      <w:r>
        <w:rPr>
          <w:rFonts w:ascii="宋体" w:hAnsi="宋体" w:cs="宋体" w:hint="eastAsia"/>
          <w:kern w:val="0"/>
          <w:sz w:val="24"/>
          <w:szCs w:val="24"/>
        </w:rPr>
        <w:t xml:space="preserve">模式为托管。 </w:t>
      </w:r>
    </w:p>
    <w:p w:rsidR="00C40D85" w:rsidRDefault="00785DE1">
      <w:pPr>
        <w:tabs>
          <w:tab w:val="left" w:pos="900"/>
        </w:tabs>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 xml:space="preserve">二、产品技术要求： </w:t>
      </w:r>
    </w:p>
    <w:p w:rsidR="00C40D85" w:rsidRDefault="00785DE1">
      <w:pPr>
        <w:tabs>
          <w:tab w:val="left" w:pos="900"/>
        </w:tabs>
        <w:spacing w:line="360" w:lineRule="auto"/>
        <w:ind w:firstLineChars="200" w:firstLine="482"/>
        <w:rPr>
          <w:rFonts w:ascii="宋体" w:hAnsi="宋体" w:cs="宋体"/>
          <w:b/>
          <w:bCs/>
          <w:kern w:val="0"/>
          <w:sz w:val="24"/>
          <w:szCs w:val="24"/>
        </w:rPr>
      </w:pPr>
      <w:r>
        <w:rPr>
          <w:rFonts w:ascii="宋体" w:hAnsi="宋体" w:cs="宋体" w:hint="eastAsia"/>
          <w:b/>
          <w:bCs/>
          <w:kern w:val="0"/>
          <w:sz w:val="24"/>
          <w:szCs w:val="24"/>
        </w:rPr>
        <w:t>1、</w:t>
      </w:r>
      <w:proofErr w:type="gramStart"/>
      <w:r>
        <w:rPr>
          <w:rFonts w:ascii="宋体" w:hAnsi="宋体" w:cs="宋体" w:hint="eastAsia"/>
          <w:b/>
          <w:bCs/>
          <w:kern w:val="0"/>
          <w:sz w:val="24"/>
          <w:szCs w:val="24"/>
        </w:rPr>
        <w:t>超星泛雅网络</w:t>
      </w:r>
      <w:proofErr w:type="gramEnd"/>
      <w:r>
        <w:rPr>
          <w:rFonts w:ascii="宋体" w:hAnsi="宋体" w:cs="宋体" w:hint="eastAsia"/>
          <w:b/>
          <w:bCs/>
          <w:kern w:val="0"/>
          <w:sz w:val="24"/>
          <w:szCs w:val="24"/>
        </w:rPr>
        <w:t>教学平台项目需求</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1</w:t>
      </w:r>
      <w:r>
        <w:rPr>
          <w:rFonts w:ascii="宋体" w:hAnsi="宋体" w:cs="宋体" w:hint="eastAsia"/>
          <w:bCs/>
          <w:kern w:val="0"/>
          <w:sz w:val="24"/>
          <w:szCs w:val="24"/>
        </w:rPr>
        <w:t>．</w:t>
      </w:r>
      <w:r>
        <w:rPr>
          <w:rFonts w:ascii="宋体" w:hAnsi="宋体" w:cs="宋体"/>
          <w:bCs/>
          <w:kern w:val="0"/>
          <w:sz w:val="24"/>
          <w:szCs w:val="24"/>
        </w:rPr>
        <w:tab/>
        <w:t>软件云平台的使用：</w:t>
      </w:r>
      <w:proofErr w:type="gramStart"/>
      <w:r>
        <w:rPr>
          <w:rFonts w:ascii="宋体" w:hAnsi="宋体" w:cs="宋体"/>
          <w:bCs/>
          <w:kern w:val="0"/>
          <w:sz w:val="24"/>
          <w:szCs w:val="24"/>
        </w:rPr>
        <w:t>包含泛雅平台</w:t>
      </w:r>
      <w:proofErr w:type="gramEnd"/>
      <w:r>
        <w:rPr>
          <w:rFonts w:ascii="宋体" w:hAnsi="宋体" w:cs="宋体"/>
          <w:bCs/>
          <w:kern w:val="0"/>
          <w:sz w:val="24"/>
          <w:szCs w:val="24"/>
        </w:rPr>
        <w:t>、移动端（学习通）、教室端（智慧课堂系统）的功能</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2、</w:t>
      </w:r>
      <w:r>
        <w:rPr>
          <w:rFonts w:ascii="宋体" w:hAnsi="宋体" w:cs="宋体"/>
          <w:bCs/>
          <w:kern w:val="0"/>
          <w:sz w:val="24"/>
          <w:szCs w:val="24"/>
        </w:rPr>
        <w:tab/>
        <w:t xml:space="preserve">云服务器托管服务： </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a)</w:t>
      </w:r>
      <w:r>
        <w:rPr>
          <w:rFonts w:ascii="宋体" w:hAnsi="宋体" w:cs="宋体"/>
          <w:bCs/>
          <w:kern w:val="0"/>
          <w:sz w:val="24"/>
          <w:szCs w:val="24"/>
        </w:rPr>
        <w:tab/>
        <w:t>为平台提供运行所需的服务器和计算资源，包括Web服务器、负载均衡服务器、数据库服务器、转码服务器等</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b)</w:t>
      </w:r>
      <w:r>
        <w:rPr>
          <w:rFonts w:ascii="宋体" w:hAnsi="宋体" w:cs="宋体"/>
          <w:bCs/>
          <w:kern w:val="0"/>
          <w:sz w:val="24"/>
          <w:szCs w:val="24"/>
        </w:rPr>
        <w:tab/>
        <w:t>多机房数据备份和</w:t>
      </w:r>
      <w:proofErr w:type="gramStart"/>
      <w:r>
        <w:rPr>
          <w:rFonts w:ascii="宋体" w:hAnsi="宋体" w:cs="宋体"/>
          <w:bCs/>
          <w:kern w:val="0"/>
          <w:sz w:val="24"/>
          <w:szCs w:val="24"/>
        </w:rPr>
        <w:t>容灾</w:t>
      </w:r>
      <w:proofErr w:type="gramEnd"/>
      <w:r>
        <w:rPr>
          <w:rFonts w:ascii="宋体" w:hAnsi="宋体" w:cs="宋体"/>
          <w:bCs/>
          <w:kern w:val="0"/>
          <w:sz w:val="24"/>
          <w:szCs w:val="24"/>
        </w:rPr>
        <w:t>，保障系统的稳定性和数据安全性</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c)</w:t>
      </w:r>
      <w:r>
        <w:rPr>
          <w:rFonts w:ascii="宋体" w:hAnsi="宋体" w:cs="宋体"/>
          <w:bCs/>
          <w:kern w:val="0"/>
          <w:sz w:val="24"/>
          <w:szCs w:val="24"/>
        </w:rPr>
        <w:tab/>
        <w:t>运维服务：7*24小时人工监控，保障系统的安全稳定运行</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3</w:t>
      </w:r>
      <w:r>
        <w:rPr>
          <w:rFonts w:ascii="宋体" w:hAnsi="宋体" w:cs="宋体" w:hint="eastAsia"/>
          <w:bCs/>
          <w:kern w:val="0"/>
          <w:sz w:val="24"/>
          <w:szCs w:val="24"/>
        </w:rPr>
        <w:t>．</w:t>
      </w:r>
      <w:r>
        <w:rPr>
          <w:rFonts w:ascii="宋体" w:hAnsi="宋体" w:cs="宋体"/>
          <w:bCs/>
          <w:kern w:val="0"/>
          <w:sz w:val="24"/>
          <w:szCs w:val="24"/>
        </w:rPr>
        <w:tab/>
        <w:t>云存储：为上传的所有课程资源提供存储服务，并为老师和学生提供云盘空间</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4</w:t>
      </w:r>
      <w:r>
        <w:rPr>
          <w:rFonts w:ascii="宋体" w:hAnsi="宋体" w:cs="宋体" w:hint="eastAsia"/>
          <w:bCs/>
          <w:kern w:val="0"/>
          <w:sz w:val="24"/>
          <w:szCs w:val="24"/>
        </w:rPr>
        <w:t>．</w:t>
      </w:r>
      <w:r>
        <w:rPr>
          <w:rFonts w:ascii="宋体" w:hAnsi="宋体" w:cs="宋体"/>
          <w:bCs/>
          <w:kern w:val="0"/>
          <w:sz w:val="24"/>
          <w:szCs w:val="24"/>
        </w:rPr>
        <w:tab/>
        <w:t>带宽：遍布全国的上千</w:t>
      </w:r>
      <w:proofErr w:type="gramStart"/>
      <w:r>
        <w:rPr>
          <w:rFonts w:ascii="宋体" w:hAnsi="宋体" w:cs="宋体"/>
          <w:bCs/>
          <w:kern w:val="0"/>
          <w:sz w:val="24"/>
          <w:szCs w:val="24"/>
        </w:rPr>
        <w:t>个</w:t>
      </w:r>
      <w:proofErr w:type="gramEnd"/>
      <w:r>
        <w:rPr>
          <w:rFonts w:ascii="宋体" w:hAnsi="宋体" w:cs="宋体"/>
          <w:bCs/>
          <w:kern w:val="0"/>
          <w:sz w:val="24"/>
          <w:szCs w:val="24"/>
        </w:rPr>
        <w:t>高速CDN节点，保证平台和资源的访问速度</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5</w:t>
      </w:r>
      <w:r>
        <w:rPr>
          <w:rFonts w:ascii="宋体" w:hAnsi="宋体" w:cs="宋体" w:hint="eastAsia"/>
          <w:bCs/>
          <w:kern w:val="0"/>
          <w:sz w:val="24"/>
          <w:szCs w:val="24"/>
        </w:rPr>
        <w:t>．</w:t>
      </w:r>
      <w:r>
        <w:rPr>
          <w:rFonts w:ascii="宋体" w:hAnsi="宋体" w:cs="宋体"/>
          <w:bCs/>
          <w:kern w:val="0"/>
          <w:sz w:val="24"/>
          <w:szCs w:val="24"/>
        </w:rPr>
        <w:tab/>
        <w:t>系统对接服务</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a)</w:t>
      </w:r>
      <w:r>
        <w:rPr>
          <w:rFonts w:ascii="宋体" w:hAnsi="宋体" w:cs="宋体"/>
          <w:bCs/>
          <w:kern w:val="0"/>
          <w:sz w:val="24"/>
          <w:szCs w:val="24"/>
        </w:rPr>
        <w:tab/>
        <w:t>第三方系统和数据对接服务：与教务管理系统、数字化校园进行对接</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b)</w:t>
      </w:r>
      <w:r>
        <w:rPr>
          <w:rFonts w:ascii="宋体" w:hAnsi="宋体" w:cs="宋体"/>
          <w:bCs/>
          <w:kern w:val="0"/>
          <w:sz w:val="24"/>
          <w:szCs w:val="24"/>
        </w:rPr>
        <w:tab/>
        <w:t>与学校购买的</w:t>
      </w:r>
      <w:proofErr w:type="gramStart"/>
      <w:r>
        <w:rPr>
          <w:rFonts w:ascii="宋体" w:hAnsi="宋体" w:cs="宋体"/>
          <w:bCs/>
          <w:kern w:val="0"/>
          <w:sz w:val="24"/>
          <w:szCs w:val="24"/>
        </w:rPr>
        <w:t>超星数字</w:t>
      </w:r>
      <w:proofErr w:type="gramEnd"/>
      <w:r>
        <w:rPr>
          <w:rFonts w:ascii="宋体" w:hAnsi="宋体" w:cs="宋体"/>
          <w:bCs/>
          <w:kern w:val="0"/>
          <w:sz w:val="24"/>
          <w:szCs w:val="24"/>
        </w:rPr>
        <w:t>图书馆资源对接服务：</w:t>
      </w:r>
      <w:proofErr w:type="gramStart"/>
      <w:r>
        <w:rPr>
          <w:rFonts w:ascii="宋体" w:hAnsi="宋体" w:cs="宋体"/>
          <w:bCs/>
          <w:kern w:val="0"/>
          <w:sz w:val="24"/>
          <w:szCs w:val="24"/>
        </w:rPr>
        <w:t>超星电</w:t>
      </w:r>
      <w:proofErr w:type="gramEnd"/>
      <w:r>
        <w:rPr>
          <w:rFonts w:ascii="宋体" w:hAnsi="宋体" w:cs="宋体"/>
          <w:bCs/>
          <w:kern w:val="0"/>
          <w:sz w:val="24"/>
          <w:szCs w:val="24"/>
        </w:rPr>
        <w:t>子书、期刊、学术视频等，可在建</w:t>
      </w:r>
      <w:proofErr w:type="gramStart"/>
      <w:r>
        <w:rPr>
          <w:rFonts w:ascii="宋体" w:hAnsi="宋体" w:cs="宋体"/>
          <w:bCs/>
          <w:kern w:val="0"/>
          <w:sz w:val="24"/>
          <w:szCs w:val="24"/>
        </w:rPr>
        <w:t>课过程</w:t>
      </w:r>
      <w:proofErr w:type="gramEnd"/>
      <w:r>
        <w:rPr>
          <w:rFonts w:ascii="宋体" w:hAnsi="宋体" w:cs="宋体"/>
          <w:bCs/>
          <w:kern w:val="0"/>
          <w:sz w:val="24"/>
          <w:szCs w:val="24"/>
        </w:rPr>
        <w:t>中一键式引用</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6</w:t>
      </w:r>
      <w:r>
        <w:rPr>
          <w:rFonts w:ascii="宋体" w:hAnsi="宋体" w:cs="宋体" w:hint="eastAsia"/>
          <w:bCs/>
          <w:kern w:val="0"/>
          <w:sz w:val="24"/>
          <w:szCs w:val="24"/>
        </w:rPr>
        <w:t>．</w:t>
      </w:r>
      <w:r>
        <w:rPr>
          <w:rFonts w:ascii="宋体" w:hAnsi="宋体" w:cs="宋体"/>
          <w:bCs/>
          <w:kern w:val="0"/>
          <w:sz w:val="24"/>
          <w:szCs w:val="24"/>
        </w:rPr>
        <w:tab/>
        <w:t>系统更新升级与定制</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a)</w:t>
      </w:r>
      <w:r>
        <w:rPr>
          <w:rFonts w:ascii="宋体" w:hAnsi="宋体" w:cs="宋体"/>
          <w:bCs/>
          <w:kern w:val="0"/>
          <w:sz w:val="24"/>
          <w:szCs w:val="24"/>
        </w:rPr>
        <w:tab/>
        <w:t>软件系统定期更新升级</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b)</w:t>
      </w:r>
      <w:r>
        <w:rPr>
          <w:rFonts w:ascii="宋体" w:hAnsi="宋体" w:cs="宋体"/>
          <w:bCs/>
          <w:kern w:val="0"/>
          <w:sz w:val="24"/>
          <w:szCs w:val="24"/>
        </w:rPr>
        <w:tab/>
        <w:t>平台的少量个性化定制：包括门户、域名等</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7</w:t>
      </w:r>
      <w:r>
        <w:rPr>
          <w:rFonts w:ascii="宋体" w:hAnsi="宋体" w:cs="宋体" w:hint="eastAsia"/>
          <w:bCs/>
          <w:kern w:val="0"/>
          <w:sz w:val="24"/>
          <w:szCs w:val="24"/>
        </w:rPr>
        <w:t>．</w:t>
      </w:r>
      <w:r>
        <w:rPr>
          <w:rFonts w:ascii="宋体" w:hAnsi="宋体" w:cs="宋体"/>
          <w:bCs/>
          <w:kern w:val="0"/>
          <w:sz w:val="24"/>
          <w:szCs w:val="24"/>
        </w:rPr>
        <w:tab/>
        <w:t>安全服务</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lastRenderedPageBreak/>
        <w:t>a)</w:t>
      </w:r>
      <w:r>
        <w:rPr>
          <w:rFonts w:ascii="宋体" w:hAnsi="宋体" w:cs="宋体"/>
          <w:bCs/>
          <w:kern w:val="0"/>
          <w:sz w:val="24"/>
          <w:szCs w:val="24"/>
        </w:rPr>
        <w:tab/>
        <w:t>内容审查服务：对老师和学生上传的文字、图片等内容进行审查，包括系统自动审查和人工审查，防止不良内容出现</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b)</w:t>
      </w:r>
      <w:r>
        <w:rPr>
          <w:rFonts w:ascii="宋体" w:hAnsi="宋体" w:cs="宋体"/>
          <w:bCs/>
          <w:kern w:val="0"/>
          <w:sz w:val="24"/>
          <w:szCs w:val="24"/>
        </w:rPr>
        <w:tab/>
      </w:r>
      <w:proofErr w:type="gramStart"/>
      <w:r>
        <w:rPr>
          <w:rFonts w:ascii="宋体" w:hAnsi="宋体" w:cs="宋体"/>
          <w:bCs/>
          <w:kern w:val="0"/>
          <w:sz w:val="24"/>
          <w:szCs w:val="24"/>
        </w:rPr>
        <w:t>三级等保服务</w:t>
      </w:r>
      <w:proofErr w:type="gramEnd"/>
      <w:r>
        <w:rPr>
          <w:rFonts w:ascii="宋体" w:hAnsi="宋体" w:cs="宋体"/>
          <w:bCs/>
          <w:kern w:val="0"/>
          <w:sz w:val="24"/>
          <w:szCs w:val="24"/>
        </w:rPr>
        <w:t>：每年对系统进行网络安全等级第三级测评，并进行国家信息系统安全等级保护三级备案</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c)</w:t>
      </w:r>
      <w:r>
        <w:rPr>
          <w:rFonts w:ascii="宋体" w:hAnsi="宋体" w:cs="宋体"/>
          <w:bCs/>
          <w:kern w:val="0"/>
          <w:sz w:val="24"/>
          <w:szCs w:val="24"/>
        </w:rPr>
        <w:tab/>
        <w:t>APP安全加固</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8</w:t>
      </w:r>
      <w:r>
        <w:rPr>
          <w:rFonts w:ascii="宋体" w:hAnsi="宋体" w:cs="宋体" w:hint="eastAsia"/>
          <w:bCs/>
          <w:kern w:val="0"/>
          <w:sz w:val="24"/>
          <w:szCs w:val="24"/>
        </w:rPr>
        <w:t>．</w:t>
      </w:r>
      <w:r>
        <w:rPr>
          <w:rFonts w:ascii="宋体" w:hAnsi="宋体" w:cs="宋体"/>
          <w:bCs/>
          <w:kern w:val="0"/>
          <w:sz w:val="24"/>
          <w:szCs w:val="24"/>
        </w:rPr>
        <w:tab/>
        <w:t>运行服务</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各地区均配备一支本地化专业服务团队，为学校提供全方位的平台服务支持；运行中的校级整体培训、院系个性化需求培训、一对一针对性培训；有效辅助学校重点课程建设，提升学校精品课建设质量；7x24小时贴身服务，随时解决使用过程中的问题。</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a)</w:t>
      </w:r>
      <w:r>
        <w:rPr>
          <w:rFonts w:ascii="宋体" w:hAnsi="宋体" w:cs="宋体"/>
          <w:bCs/>
          <w:kern w:val="0"/>
          <w:sz w:val="24"/>
          <w:szCs w:val="24"/>
        </w:rPr>
        <w:tab/>
        <w:t>平台配置：配合学校根据学期或校内时事更换平台门户风格，或根据课程建设情况推送热门课程、重点课程等。</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b)</w:t>
      </w:r>
      <w:r>
        <w:rPr>
          <w:rFonts w:ascii="宋体" w:hAnsi="宋体" w:cs="宋体"/>
          <w:bCs/>
          <w:kern w:val="0"/>
          <w:sz w:val="24"/>
          <w:szCs w:val="24"/>
        </w:rPr>
        <w:tab/>
        <w:t>定制培训：使用前整体化普及培训；使用中高阶功能培训；使用后答疑交流与建议采集。学校整体培训；逐个院系个性化培训；一对一或小班针对性培训。内容针对管理员、教师、学生多个角色。</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c)</w:t>
      </w:r>
      <w:r>
        <w:rPr>
          <w:rFonts w:ascii="宋体" w:hAnsi="宋体" w:cs="宋体"/>
          <w:bCs/>
          <w:kern w:val="0"/>
          <w:sz w:val="24"/>
          <w:szCs w:val="24"/>
        </w:rPr>
        <w:tab/>
        <w:t>课程运营：辅助信息化技术手段水平掌握有限的老师或学校重点推荐课程进行在线课程建设。</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d)</w:t>
      </w:r>
      <w:r>
        <w:rPr>
          <w:rFonts w:ascii="宋体" w:hAnsi="宋体" w:cs="宋体"/>
          <w:bCs/>
          <w:kern w:val="0"/>
          <w:sz w:val="24"/>
          <w:szCs w:val="24"/>
        </w:rPr>
        <w:tab/>
        <w:t>跟踪服务：为每所学校或每个院系创建专属答疑通道（QQ、</w:t>
      </w:r>
      <w:proofErr w:type="gramStart"/>
      <w:r>
        <w:rPr>
          <w:rFonts w:ascii="宋体" w:hAnsi="宋体" w:cs="宋体"/>
          <w:bCs/>
          <w:kern w:val="0"/>
          <w:sz w:val="24"/>
          <w:szCs w:val="24"/>
        </w:rPr>
        <w:t>微信群</w:t>
      </w:r>
      <w:proofErr w:type="gramEnd"/>
      <w:r>
        <w:rPr>
          <w:rFonts w:ascii="宋体" w:hAnsi="宋体" w:cs="宋体"/>
          <w:bCs/>
          <w:kern w:val="0"/>
          <w:sz w:val="24"/>
          <w:szCs w:val="24"/>
        </w:rPr>
        <w:t>），服务概括校内广大师生群体。</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e)</w:t>
      </w:r>
      <w:r>
        <w:rPr>
          <w:rFonts w:ascii="宋体" w:hAnsi="宋体" w:cs="宋体"/>
          <w:bCs/>
          <w:kern w:val="0"/>
          <w:sz w:val="24"/>
          <w:szCs w:val="24"/>
        </w:rPr>
        <w:tab/>
        <w:t>在线客服：师生可随时通过app和平台与在线客服对话，或400电话沟通使用过程中的任何问题。</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f)</w:t>
      </w:r>
      <w:r>
        <w:rPr>
          <w:rFonts w:ascii="宋体" w:hAnsi="宋体" w:cs="宋体"/>
          <w:bCs/>
          <w:kern w:val="0"/>
          <w:sz w:val="24"/>
          <w:szCs w:val="24"/>
        </w:rPr>
        <w:tab/>
        <w:t>平台运行报告服务：定期为学校提供平台的运行报告，对平台上的课程建设情况、课程运行情况、教学活动情况等进行数据汇总</w:t>
      </w:r>
    </w:p>
    <w:p w:rsidR="00C40D85" w:rsidRDefault="00785DE1">
      <w:pPr>
        <w:tabs>
          <w:tab w:val="left" w:pos="900"/>
        </w:tabs>
        <w:spacing w:line="360" w:lineRule="auto"/>
        <w:ind w:firstLineChars="200" w:firstLine="482"/>
        <w:rPr>
          <w:rFonts w:ascii="宋体" w:hAnsi="宋体" w:cs="宋体"/>
          <w:b/>
          <w:bCs/>
          <w:kern w:val="0"/>
          <w:sz w:val="24"/>
          <w:szCs w:val="24"/>
        </w:rPr>
      </w:pPr>
      <w:r>
        <w:rPr>
          <w:rFonts w:ascii="宋体" w:hAnsi="宋体" w:cs="宋体" w:hint="eastAsia"/>
          <w:b/>
          <w:bCs/>
          <w:kern w:val="0"/>
          <w:sz w:val="24"/>
          <w:szCs w:val="24"/>
        </w:rPr>
        <w:t>2、尔雅通识课程</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lastRenderedPageBreak/>
        <w:t>1</w:t>
      </w:r>
      <w:r>
        <w:rPr>
          <w:rFonts w:ascii="宋体" w:hAnsi="宋体" w:cs="宋体" w:hint="eastAsia"/>
          <w:bCs/>
          <w:kern w:val="0"/>
          <w:sz w:val="24"/>
          <w:szCs w:val="24"/>
        </w:rPr>
        <w:t>．</w:t>
      </w:r>
      <w:r>
        <w:rPr>
          <w:rFonts w:ascii="宋体" w:hAnsi="宋体" w:cs="宋体"/>
          <w:bCs/>
          <w:kern w:val="0"/>
          <w:sz w:val="24"/>
          <w:szCs w:val="24"/>
        </w:rPr>
        <w:t>课程内容需覆盖综合素养类、个人能力类、个人成长类、创新创业类、公共必修类、个人发展类、专业导学类、经典导读类等8个类型，提供</w:t>
      </w:r>
      <w:r>
        <w:rPr>
          <w:rFonts w:ascii="宋体" w:hAnsi="宋体" w:cs="宋体" w:hint="eastAsia"/>
          <w:bCs/>
          <w:kern w:val="0"/>
          <w:sz w:val="24"/>
          <w:szCs w:val="24"/>
        </w:rPr>
        <w:t>可选</w:t>
      </w:r>
      <w:r>
        <w:rPr>
          <w:rFonts w:ascii="宋体" w:hAnsi="宋体" w:cs="宋体"/>
          <w:bCs/>
          <w:kern w:val="0"/>
          <w:sz w:val="24"/>
          <w:szCs w:val="24"/>
        </w:rPr>
        <w:t>课程不少于300门。</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2</w:t>
      </w:r>
      <w:r>
        <w:rPr>
          <w:rFonts w:ascii="宋体" w:hAnsi="宋体" w:cs="宋体" w:hint="eastAsia"/>
          <w:bCs/>
          <w:kern w:val="0"/>
          <w:sz w:val="24"/>
          <w:szCs w:val="24"/>
        </w:rPr>
        <w:t>．</w:t>
      </w:r>
      <w:r>
        <w:rPr>
          <w:rFonts w:ascii="宋体" w:hAnsi="宋体" w:cs="宋体"/>
          <w:bCs/>
          <w:kern w:val="0"/>
          <w:sz w:val="24"/>
          <w:szCs w:val="24"/>
        </w:rPr>
        <w:t>师资来源：包含双一流高校、中国科学院、中国工程院、中国社会科学院、国外知名高校等国内外知名院校和科研机构。</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3</w:t>
      </w:r>
      <w:r>
        <w:rPr>
          <w:rFonts w:ascii="宋体" w:hAnsi="宋体" w:cs="宋体" w:hint="eastAsia"/>
          <w:bCs/>
          <w:kern w:val="0"/>
          <w:sz w:val="24"/>
          <w:szCs w:val="24"/>
        </w:rPr>
        <w:t>．</w:t>
      </w:r>
      <w:r>
        <w:rPr>
          <w:rFonts w:ascii="宋体" w:hAnsi="宋体" w:cs="宋体"/>
          <w:bCs/>
          <w:kern w:val="0"/>
          <w:sz w:val="24"/>
          <w:szCs w:val="24"/>
        </w:rPr>
        <w:t>版权问题：供应商已解决课程版权事宜，不会给学校带来版权纠纷，不会因为相关争议影响学校正常使用。</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4</w:t>
      </w:r>
      <w:r>
        <w:rPr>
          <w:rFonts w:ascii="宋体" w:hAnsi="宋体" w:cs="宋体" w:hint="eastAsia"/>
          <w:bCs/>
          <w:kern w:val="0"/>
          <w:sz w:val="24"/>
          <w:szCs w:val="24"/>
        </w:rPr>
        <w:t>．</w:t>
      </w:r>
      <w:r>
        <w:rPr>
          <w:rFonts w:ascii="宋体" w:hAnsi="宋体" w:cs="宋体"/>
          <w:bCs/>
          <w:kern w:val="0"/>
          <w:sz w:val="24"/>
          <w:szCs w:val="24"/>
        </w:rPr>
        <w:t>课程视频：课程必需高清拍摄，可在线以720P以上清晰度流畅播放；外语课程应配备简体中文字幕；视频中配备图片等</w:t>
      </w:r>
      <w:proofErr w:type="gramStart"/>
      <w:r>
        <w:rPr>
          <w:rFonts w:ascii="宋体" w:hAnsi="宋体" w:cs="宋体"/>
          <w:bCs/>
          <w:kern w:val="0"/>
          <w:sz w:val="24"/>
          <w:szCs w:val="24"/>
        </w:rPr>
        <w:t>富媒体</w:t>
      </w:r>
      <w:proofErr w:type="gramEnd"/>
      <w:r>
        <w:rPr>
          <w:rFonts w:ascii="宋体" w:hAnsi="宋体" w:cs="宋体"/>
          <w:bCs/>
          <w:kern w:val="0"/>
          <w:sz w:val="24"/>
          <w:szCs w:val="24"/>
        </w:rPr>
        <w:t>素材帮助学生学习；除特殊情况外，视频长度控制在15分钟左右。</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5</w:t>
      </w:r>
      <w:r>
        <w:rPr>
          <w:rFonts w:ascii="宋体" w:hAnsi="宋体" w:cs="宋体" w:hint="eastAsia"/>
          <w:bCs/>
          <w:kern w:val="0"/>
          <w:sz w:val="24"/>
          <w:szCs w:val="24"/>
        </w:rPr>
        <w:t>．</w:t>
      </w:r>
      <w:proofErr w:type="gramStart"/>
      <w:r>
        <w:rPr>
          <w:rFonts w:ascii="宋体" w:hAnsi="宋体" w:cs="宋体"/>
          <w:bCs/>
          <w:kern w:val="0"/>
          <w:sz w:val="24"/>
          <w:szCs w:val="24"/>
        </w:rPr>
        <w:t>辅学资源</w:t>
      </w:r>
      <w:proofErr w:type="gramEnd"/>
      <w:r>
        <w:rPr>
          <w:rFonts w:ascii="宋体" w:hAnsi="宋体" w:cs="宋体"/>
          <w:bCs/>
          <w:kern w:val="0"/>
          <w:sz w:val="24"/>
          <w:szCs w:val="24"/>
        </w:rPr>
        <w:t>：每门课程除了完善的教学视频外，必须至少包含与本门课程相关的图书及专题，以丰富学生的课外学习。相关电子版参考文献至少10册、专题至少4个。</w:t>
      </w:r>
    </w:p>
    <w:p w:rsidR="00C40D85" w:rsidRDefault="00785DE1">
      <w:pPr>
        <w:tabs>
          <w:tab w:val="left" w:pos="900"/>
        </w:tabs>
        <w:spacing w:line="360" w:lineRule="auto"/>
        <w:ind w:firstLineChars="200" w:firstLine="480"/>
        <w:rPr>
          <w:rFonts w:ascii="宋体" w:hAnsi="宋体" w:cs="宋体"/>
          <w:bCs/>
          <w:kern w:val="0"/>
          <w:sz w:val="24"/>
          <w:szCs w:val="24"/>
        </w:rPr>
      </w:pPr>
      <w:r>
        <w:rPr>
          <w:rFonts w:ascii="宋体" w:hAnsi="宋体" w:cs="宋体"/>
          <w:bCs/>
          <w:kern w:val="0"/>
          <w:sz w:val="24"/>
          <w:szCs w:val="24"/>
        </w:rPr>
        <w:t>6</w:t>
      </w:r>
      <w:r>
        <w:rPr>
          <w:rFonts w:ascii="宋体" w:hAnsi="宋体" w:cs="宋体" w:hint="eastAsia"/>
          <w:bCs/>
          <w:kern w:val="0"/>
          <w:sz w:val="24"/>
          <w:szCs w:val="24"/>
        </w:rPr>
        <w:t>．</w:t>
      </w:r>
      <w:r>
        <w:rPr>
          <w:rFonts w:ascii="宋体" w:hAnsi="宋体" w:cs="宋体"/>
          <w:bCs/>
          <w:kern w:val="0"/>
          <w:sz w:val="24"/>
          <w:szCs w:val="24"/>
        </w:rPr>
        <w:t>课程题库：除公共必修课程外，所有课程题库</w:t>
      </w:r>
      <w:proofErr w:type="gramStart"/>
      <w:r>
        <w:rPr>
          <w:rFonts w:ascii="宋体" w:hAnsi="宋体" w:cs="宋体"/>
          <w:bCs/>
          <w:kern w:val="0"/>
          <w:sz w:val="24"/>
          <w:szCs w:val="24"/>
        </w:rPr>
        <w:t>需包括</w:t>
      </w:r>
      <w:proofErr w:type="gramEnd"/>
      <w:r>
        <w:rPr>
          <w:rFonts w:ascii="宋体" w:hAnsi="宋体" w:cs="宋体"/>
          <w:bCs/>
          <w:kern w:val="0"/>
          <w:sz w:val="24"/>
          <w:szCs w:val="24"/>
        </w:rPr>
        <w:t>单选题、多选题、判断题、填空题、简答题等五种题型。课程视频数量多于20个的，每门课程配套题库题目数量应不少于120道。试题更新频率不低于每学年一次，以系统标注题库上</w:t>
      </w:r>
      <w:proofErr w:type="gramStart"/>
      <w:r>
        <w:rPr>
          <w:rFonts w:ascii="宋体" w:hAnsi="宋体" w:cs="宋体"/>
          <w:bCs/>
          <w:kern w:val="0"/>
          <w:sz w:val="24"/>
          <w:szCs w:val="24"/>
        </w:rPr>
        <w:t>传时间</w:t>
      </w:r>
      <w:proofErr w:type="gramEnd"/>
      <w:r>
        <w:rPr>
          <w:rFonts w:ascii="宋体" w:hAnsi="宋体" w:cs="宋体"/>
          <w:bCs/>
          <w:kern w:val="0"/>
          <w:sz w:val="24"/>
          <w:szCs w:val="24"/>
        </w:rPr>
        <w:t>为准。为提高考核的科学性，日常作业题目应当与期末考试题目有所区别，题库中需明确表明两类题目区分。</w:t>
      </w:r>
    </w:p>
    <w:p w:rsidR="00C40D85" w:rsidRDefault="00C40D85">
      <w:pPr>
        <w:pStyle w:val="2"/>
      </w:pPr>
    </w:p>
    <w:p w:rsidR="00C40D85" w:rsidRDefault="00C40D85">
      <w:pPr>
        <w:pStyle w:val="2"/>
      </w:pPr>
    </w:p>
    <w:p w:rsidR="00C40D85" w:rsidRDefault="00C40D85">
      <w:pPr>
        <w:ind w:firstLineChars="200" w:firstLine="480"/>
        <w:jc w:val="left"/>
        <w:rPr>
          <w:rFonts w:ascii="宋体" w:hAnsi="宋体"/>
          <w:bCs/>
          <w:sz w:val="24"/>
        </w:rPr>
      </w:pPr>
    </w:p>
    <w:p w:rsidR="00C40D85" w:rsidRDefault="00C40D85">
      <w:pPr>
        <w:ind w:firstLineChars="200" w:firstLine="480"/>
        <w:jc w:val="left"/>
        <w:rPr>
          <w:rFonts w:ascii="宋体" w:hAnsi="宋体"/>
          <w:bCs/>
          <w:sz w:val="24"/>
        </w:rPr>
      </w:pPr>
    </w:p>
    <w:p w:rsidR="00C40D85" w:rsidRDefault="00C40D85">
      <w:pPr>
        <w:pStyle w:val="2"/>
      </w:pPr>
    </w:p>
    <w:p w:rsidR="00C40D85" w:rsidRDefault="00C40D85">
      <w:pPr>
        <w:pStyle w:val="2"/>
      </w:pPr>
    </w:p>
    <w:p w:rsidR="00C40D85" w:rsidRDefault="00C40D85">
      <w:pPr>
        <w:pStyle w:val="2"/>
      </w:pPr>
    </w:p>
    <w:p w:rsidR="00C40D85" w:rsidRDefault="00C40D85">
      <w:pPr>
        <w:pStyle w:val="2"/>
      </w:pPr>
    </w:p>
    <w:p w:rsidR="00C40D85" w:rsidRDefault="00785DE1">
      <w:pPr>
        <w:ind w:firstLineChars="800" w:firstLine="2891"/>
        <w:jc w:val="left"/>
        <w:rPr>
          <w:rFonts w:ascii="宋体" w:hAnsi="宋体"/>
          <w:b/>
          <w:bCs/>
          <w:sz w:val="36"/>
        </w:rPr>
      </w:pPr>
      <w:r>
        <w:rPr>
          <w:rFonts w:ascii="宋体" w:hAnsi="宋体" w:hint="eastAsia"/>
          <w:b/>
          <w:bCs/>
          <w:sz w:val="36"/>
        </w:rPr>
        <w:lastRenderedPageBreak/>
        <w:t>第四章采购合同</w:t>
      </w:r>
    </w:p>
    <w:p w:rsidR="00C40D85" w:rsidRDefault="00785DE1">
      <w:pPr>
        <w:ind w:firstLineChars="200" w:firstLine="480"/>
        <w:jc w:val="left"/>
        <w:rPr>
          <w:rFonts w:ascii="宋体" w:hAnsi="宋体"/>
          <w:bCs/>
          <w:sz w:val="24"/>
        </w:rPr>
      </w:pPr>
      <w:r>
        <w:rPr>
          <w:rFonts w:ascii="宋体" w:hAnsi="宋体" w:hint="eastAsia"/>
          <w:bCs/>
          <w:sz w:val="24"/>
        </w:rPr>
        <w:t>以下为中标后</w:t>
      </w:r>
      <w:proofErr w:type="gramStart"/>
      <w:r>
        <w:rPr>
          <w:rFonts w:ascii="宋体" w:hAnsi="宋体" w:hint="eastAsia"/>
          <w:bCs/>
          <w:sz w:val="24"/>
        </w:rPr>
        <w:t>签定</w:t>
      </w:r>
      <w:proofErr w:type="gramEnd"/>
      <w:r>
        <w:rPr>
          <w:rFonts w:ascii="宋体" w:hAnsi="宋体" w:hint="eastAsia"/>
          <w:bCs/>
          <w:sz w:val="24"/>
        </w:rPr>
        <w:t>本项目合同的通用条款，中标供应商不得提出实质性的修改，关于专用条款将由采购人与中标供应商结合本项目具体情况协商后签订。</w:t>
      </w:r>
    </w:p>
    <w:p w:rsidR="00C40D85" w:rsidRDefault="00785DE1">
      <w:pPr>
        <w:jc w:val="center"/>
        <w:rPr>
          <w:rFonts w:ascii="宋体" w:hAnsi="宋体" w:cs="宋体"/>
          <w:b/>
          <w:sz w:val="30"/>
          <w:szCs w:val="30"/>
        </w:rPr>
      </w:pPr>
      <w:r>
        <w:rPr>
          <w:rFonts w:ascii="宋体" w:hAnsi="宋体" w:cs="宋体" w:hint="eastAsia"/>
          <w:b/>
          <w:sz w:val="30"/>
          <w:szCs w:val="30"/>
        </w:rPr>
        <w:t>采购合同</w:t>
      </w:r>
    </w:p>
    <w:p w:rsidR="00C40D85" w:rsidRDefault="00785DE1">
      <w:pPr>
        <w:spacing w:line="440" w:lineRule="exact"/>
        <w:ind w:firstLineChars="200" w:firstLine="480"/>
        <w:rPr>
          <w:rFonts w:eastAsia="黑体"/>
          <w:bCs/>
          <w:sz w:val="24"/>
          <w:szCs w:val="24"/>
        </w:rPr>
      </w:pPr>
      <w:r>
        <w:rPr>
          <w:rFonts w:eastAsia="黑体" w:hint="eastAsia"/>
          <w:bCs/>
          <w:sz w:val="24"/>
          <w:szCs w:val="24"/>
        </w:rPr>
        <w:t>甲方：盐城幼儿师范高等专科学校</w:t>
      </w:r>
    </w:p>
    <w:p w:rsidR="00C40D85" w:rsidRDefault="00785DE1">
      <w:pPr>
        <w:spacing w:line="440" w:lineRule="exact"/>
        <w:ind w:firstLineChars="200" w:firstLine="480"/>
        <w:rPr>
          <w:rFonts w:eastAsia="黑体"/>
          <w:bCs/>
          <w:sz w:val="24"/>
          <w:szCs w:val="24"/>
        </w:rPr>
      </w:pPr>
      <w:r>
        <w:rPr>
          <w:rFonts w:eastAsia="黑体" w:hint="eastAsia"/>
          <w:bCs/>
          <w:sz w:val="24"/>
          <w:szCs w:val="24"/>
        </w:rPr>
        <w:t>乙方：</w:t>
      </w:r>
    </w:p>
    <w:p w:rsidR="00C40D85" w:rsidRDefault="00C40D85">
      <w:pPr>
        <w:spacing w:line="440" w:lineRule="exact"/>
        <w:ind w:firstLineChars="200" w:firstLine="480"/>
        <w:rPr>
          <w:sz w:val="24"/>
          <w:szCs w:val="24"/>
        </w:rPr>
      </w:pPr>
    </w:p>
    <w:p w:rsidR="00C40D85" w:rsidRDefault="00785DE1">
      <w:pPr>
        <w:spacing w:line="420" w:lineRule="exact"/>
        <w:ind w:firstLineChars="200" w:firstLine="480"/>
        <w:rPr>
          <w:sz w:val="24"/>
          <w:szCs w:val="24"/>
        </w:rPr>
      </w:pPr>
      <w:r>
        <w:rPr>
          <w:rFonts w:hint="eastAsia"/>
          <w:sz w:val="24"/>
          <w:szCs w:val="24"/>
        </w:rPr>
        <w:t>甲、乙双方根据</w:t>
      </w:r>
      <w:proofErr w:type="gramStart"/>
      <w:r>
        <w:rPr>
          <w:rFonts w:hint="eastAsia"/>
          <w:sz w:val="24"/>
          <w:szCs w:val="24"/>
          <w:u w:val="single"/>
        </w:rPr>
        <w:t>超星泛雅网络</w:t>
      </w:r>
      <w:proofErr w:type="gramEnd"/>
      <w:r>
        <w:rPr>
          <w:rFonts w:hint="eastAsia"/>
          <w:sz w:val="24"/>
          <w:szCs w:val="24"/>
          <w:u w:val="single"/>
        </w:rPr>
        <w:t>教学平台及尔雅通识课程</w:t>
      </w:r>
      <w:r>
        <w:rPr>
          <w:rFonts w:hint="eastAsia"/>
          <w:sz w:val="24"/>
          <w:szCs w:val="24"/>
        </w:rPr>
        <w:t>公开招标的结果和国家相关的法津、法规，签署本合同。</w:t>
      </w:r>
    </w:p>
    <w:p w:rsidR="00C40D85" w:rsidRDefault="00785DE1">
      <w:pPr>
        <w:spacing w:line="420" w:lineRule="exact"/>
        <w:ind w:firstLineChars="200" w:firstLine="482"/>
        <w:rPr>
          <w:b/>
          <w:sz w:val="24"/>
          <w:szCs w:val="24"/>
        </w:rPr>
      </w:pPr>
      <w:bookmarkStart w:id="55" w:name="_Toc84821141"/>
      <w:r>
        <w:rPr>
          <w:rFonts w:hint="eastAsia"/>
          <w:b/>
          <w:sz w:val="24"/>
          <w:szCs w:val="24"/>
        </w:rPr>
        <w:t>一、合同项目的服务内容</w:t>
      </w:r>
    </w:p>
    <w:p w:rsidR="00C40D85" w:rsidRDefault="00785DE1">
      <w:pPr>
        <w:spacing w:line="420" w:lineRule="exact"/>
        <w:ind w:firstLineChars="200" w:firstLine="480"/>
        <w:rPr>
          <w:sz w:val="24"/>
          <w:szCs w:val="24"/>
        </w:rPr>
      </w:pPr>
      <w:r>
        <w:rPr>
          <w:sz w:val="24"/>
          <w:szCs w:val="24"/>
        </w:rPr>
        <w:t>1.</w:t>
      </w:r>
      <w:r>
        <w:rPr>
          <w:rFonts w:hint="eastAsia"/>
          <w:sz w:val="24"/>
          <w:szCs w:val="24"/>
        </w:rPr>
        <w:t xml:space="preserve">1 </w:t>
      </w:r>
      <w:r>
        <w:rPr>
          <w:rFonts w:hint="eastAsia"/>
          <w:sz w:val="24"/>
          <w:szCs w:val="24"/>
        </w:rPr>
        <w:t>平台数据维护</w:t>
      </w:r>
    </w:p>
    <w:p w:rsidR="00C40D85" w:rsidRDefault="00785DE1">
      <w:pPr>
        <w:spacing w:line="420" w:lineRule="exact"/>
        <w:ind w:firstLineChars="200" w:firstLine="480"/>
        <w:rPr>
          <w:sz w:val="24"/>
          <w:szCs w:val="24"/>
        </w:rPr>
      </w:pPr>
      <w:r>
        <w:rPr>
          <w:rFonts w:hint="eastAsia"/>
          <w:sz w:val="24"/>
          <w:szCs w:val="24"/>
        </w:rPr>
        <w:t>乙方提供的网络教学平台维护应能：</w:t>
      </w:r>
    </w:p>
    <w:p w:rsidR="00C40D85" w:rsidRDefault="00785DE1">
      <w:pPr>
        <w:spacing w:line="420" w:lineRule="exact"/>
        <w:ind w:firstLineChars="200" w:firstLine="480"/>
        <w:rPr>
          <w:sz w:val="24"/>
          <w:szCs w:val="24"/>
        </w:rPr>
      </w:pPr>
      <w:r>
        <w:rPr>
          <w:rFonts w:hint="eastAsia"/>
          <w:sz w:val="24"/>
          <w:szCs w:val="24"/>
        </w:rPr>
        <w:t>（</w:t>
      </w:r>
      <w:r>
        <w:rPr>
          <w:rFonts w:hint="eastAsia"/>
          <w:sz w:val="24"/>
          <w:szCs w:val="24"/>
        </w:rPr>
        <w:t>1</w:t>
      </w:r>
      <w:r>
        <w:rPr>
          <w:rFonts w:hint="eastAsia"/>
          <w:sz w:val="24"/>
          <w:szCs w:val="24"/>
        </w:rPr>
        <w:t>）满足甲方加快教育信息化进程建设需要，能够强化信息技术（尤其是教育信息技术）的应用；能保证使用、查看前期合同使用期内所产生的教学及学习数据，能持续使用所建设完成的数字化课程。</w:t>
      </w:r>
    </w:p>
    <w:p w:rsidR="00C40D85" w:rsidRDefault="00785DE1">
      <w:pPr>
        <w:spacing w:line="420" w:lineRule="exact"/>
        <w:ind w:firstLineChars="200" w:firstLine="480"/>
        <w:rPr>
          <w:sz w:val="24"/>
          <w:szCs w:val="24"/>
        </w:rPr>
      </w:pPr>
      <w:r>
        <w:rPr>
          <w:rFonts w:hint="eastAsia"/>
          <w:sz w:val="24"/>
          <w:szCs w:val="24"/>
        </w:rPr>
        <w:t>（</w:t>
      </w:r>
      <w:r>
        <w:rPr>
          <w:rFonts w:hint="eastAsia"/>
          <w:sz w:val="24"/>
          <w:szCs w:val="24"/>
        </w:rPr>
        <w:t>2</w:t>
      </w:r>
      <w:r>
        <w:rPr>
          <w:rFonts w:hint="eastAsia"/>
          <w:sz w:val="24"/>
          <w:szCs w:val="24"/>
        </w:rPr>
        <w:t>）持续满足甲方优质网络课程构建、教学项目管理、教学资源的利用及其他教学实际需要。</w:t>
      </w:r>
    </w:p>
    <w:p w:rsidR="00C40D85" w:rsidRDefault="00785DE1">
      <w:pPr>
        <w:pStyle w:val="aff2"/>
        <w:spacing w:line="420" w:lineRule="exact"/>
        <w:rPr>
          <w:rFonts w:ascii="Times New Roman" w:hAnsi="Times New Roman"/>
          <w:szCs w:val="24"/>
        </w:rPr>
      </w:pPr>
      <w:r>
        <w:rPr>
          <w:rFonts w:ascii="Times New Roman" w:hAnsi="Times New Roman" w:hint="eastAsia"/>
          <w:szCs w:val="24"/>
        </w:rPr>
        <w:t>（</w:t>
      </w:r>
      <w:r>
        <w:rPr>
          <w:rFonts w:ascii="Times New Roman" w:hAnsi="Times New Roman" w:hint="eastAsia"/>
          <w:szCs w:val="24"/>
        </w:rPr>
        <w:t>3</w:t>
      </w:r>
      <w:r>
        <w:rPr>
          <w:rFonts w:ascii="Times New Roman" w:hAnsi="Times New Roman" w:hint="eastAsia"/>
          <w:szCs w:val="24"/>
        </w:rPr>
        <w:t>）满足</w:t>
      </w:r>
      <w:r>
        <w:rPr>
          <w:rFonts w:ascii="Times New Roman" w:hAnsi="Times New Roman" w:cs="宋体" w:hint="eastAsia"/>
          <w:szCs w:val="24"/>
        </w:rPr>
        <w:t>服务期间承担平台维护工作，保障系统正常运行，</w:t>
      </w:r>
      <w:r>
        <w:rPr>
          <w:rFonts w:ascii="Times New Roman" w:hAnsi="Times New Roman" w:hint="eastAsia"/>
          <w:szCs w:val="24"/>
        </w:rPr>
        <w:t>定期功能优化、保证便捷使用的需求。</w:t>
      </w:r>
    </w:p>
    <w:p w:rsidR="00C40D85" w:rsidRDefault="00785DE1">
      <w:pPr>
        <w:spacing w:line="420" w:lineRule="exact"/>
        <w:ind w:firstLineChars="200" w:firstLine="480"/>
        <w:rPr>
          <w:sz w:val="24"/>
          <w:szCs w:val="24"/>
        </w:rPr>
      </w:pPr>
      <w:r>
        <w:rPr>
          <w:sz w:val="24"/>
          <w:szCs w:val="24"/>
        </w:rPr>
        <w:t>1.</w:t>
      </w:r>
      <w:r>
        <w:rPr>
          <w:rFonts w:hint="eastAsia"/>
          <w:sz w:val="24"/>
          <w:szCs w:val="24"/>
        </w:rPr>
        <w:t xml:space="preserve">2 </w:t>
      </w:r>
      <w:r>
        <w:rPr>
          <w:rFonts w:hint="eastAsia"/>
          <w:sz w:val="24"/>
          <w:szCs w:val="24"/>
        </w:rPr>
        <w:t>教学资源更新及提供</w:t>
      </w:r>
    </w:p>
    <w:p w:rsidR="00C40D85" w:rsidRDefault="00785DE1">
      <w:pPr>
        <w:spacing w:line="420" w:lineRule="exact"/>
        <w:ind w:firstLineChars="200" w:firstLine="480"/>
        <w:rPr>
          <w:sz w:val="24"/>
          <w:szCs w:val="24"/>
        </w:rPr>
      </w:pPr>
      <w:r>
        <w:rPr>
          <w:rFonts w:hint="eastAsia"/>
          <w:sz w:val="24"/>
          <w:szCs w:val="24"/>
        </w:rPr>
        <w:t>乙方根据甲方需求，定期更新备课资源库，保证提供</w:t>
      </w:r>
      <w:r>
        <w:rPr>
          <w:rFonts w:cs="宋体" w:hint="eastAsia"/>
          <w:sz w:val="24"/>
          <w:szCs w:val="24"/>
        </w:rPr>
        <w:t>与网络教学平台无缝对接，教师在使用网络教学平台进行课程建设、备课、授课过程中随时可以搜索、引用、无缝插入备课资源库中的资源，全面辅助教师教学和学生学习。</w:t>
      </w:r>
      <w:r>
        <w:rPr>
          <w:rFonts w:hint="eastAsia"/>
          <w:sz w:val="24"/>
          <w:szCs w:val="24"/>
        </w:rPr>
        <w:t>乙方提供甲方的资源若存在版权问题须承担由此产生的所有责任。</w:t>
      </w:r>
    </w:p>
    <w:p w:rsidR="00C40D85" w:rsidRDefault="00785DE1">
      <w:pPr>
        <w:spacing w:line="420" w:lineRule="exact"/>
        <w:ind w:firstLineChars="200" w:firstLine="480"/>
        <w:rPr>
          <w:sz w:val="24"/>
          <w:szCs w:val="24"/>
        </w:rPr>
      </w:pPr>
      <w:r>
        <w:rPr>
          <w:sz w:val="24"/>
          <w:szCs w:val="24"/>
        </w:rPr>
        <w:t>1.</w:t>
      </w:r>
      <w:r>
        <w:rPr>
          <w:rFonts w:hint="eastAsia"/>
          <w:sz w:val="24"/>
          <w:szCs w:val="24"/>
        </w:rPr>
        <w:t xml:space="preserve">3 </w:t>
      </w:r>
      <w:r>
        <w:rPr>
          <w:rFonts w:hint="eastAsia"/>
          <w:sz w:val="24"/>
          <w:szCs w:val="24"/>
        </w:rPr>
        <w:t>技术保障</w:t>
      </w:r>
    </w:p>
    <w:p w:rsidR="00C40D85" w:rsidRDefault="00785DE1">
      <w:pPr>
        <w:spacing w:line="420" w:lineRule="exact"/>
        <w:ind w:firstLineChars="200" w:firstLine="480"/>
        <w:rPr>
          <w:sz w:val="24"/>
          <w:szCs w:val="24"/>
        </w:rPr>
      </w:pPr>
      <w:r>
        <w:rPr>
          <w:rFonts w:hint="eastAsia"/>
          <w:sz w:val="24"/>
          <w:szCs w:val="24"/>
        </w:rPr>
        <w:t>乙方在双方合同期内继续提供</w:t>
      </w:r>
      <w:proofErr w:type="gramStart"/>
      <w:r>
        <w:rPr>
          <w:rFonts w:hint="eastAsia"/>
          <w:color w:val="000000"/>
          <w:sz w:val="24"/>
          <w:szCs w:val="24"/>
          <w:u w:val="single"/>
        </w:rPr>
        <w:t>超星泛雅网络</w:t>
      </w:r>
      <w:proofErr w:type="gramEnd"/>
      <w:r>
        <w:rPr>
          <w:rFonts w:hint="eastAsia"/>
          <w:color w:val="000000"/>
          <w:sz w:val="24"/>
          <w:szCs w:val="24"/>
          <w:u w:val="single"/>
        </w:rPr>
        <w:t>教学平台及尔雅通识课程</w:t>
      </w:r>
      <w:r>
        <w:rPr>
          <w:rFonts w:hint="eastAsia"/>
          <w:sz w:val="24"/>
          <w:szCs w:val="24"/>
        </w:rPr>
        <w:t>，为甲方提供技术支持和维护服务，保障甲方运用平台顺利开展教育教学活动。</w:t>
      </w:r>
    </w:p>
    <w:p w:rsidR="00C40D85" w:rsidRDefault="00785DE1">
      <w:pPr>
        <w:tabs>
          <w:tab w:val="left" w:pos="480"/>
          <w:tab w:val="left" w:pos="1335"/>
        </w:tabs>
        <w:spacing w:line="420" w:lineRule="exact"/>
        <w:ind w:firstLineChars="200" w:firstLine="482"/>
        <w:rPr>
          <w:b/>
          <w:color w:val="000000"/>
          <w:sz w:val="24"/>
          <w:szCs w:val="24"/>
        </w:rPr>
      </w:pPr>
      <w:r>
        <w:rPr>
          <w:rFonts w:hint="eastAsia"/>
          <w:b/>
          <w:sz w:val="24"/>
          <w:szCs w:val="24"/>
        </w:rPr>
        <w:t>二、资源更新及提供服务具体说明</w:t>
      </w:r>
    </w:p>
    <w:p w:rsidR="00C40D85" w:rsidRDefault="00785DE1">
      <w:pPr>
        <w:spacing w:line="420" w:lineRule="exact"/>
        <w:ind w:firstLineChars="200" w:firstLine="480"/>
        <w:rPr>
          <w:sz w:val="24"/>
          <w:szCs w:val="24"/>
        </w:rPr>
      </w:pPr>
      <w:r>
        <w:rPr>
          <w:sz w:val="24"/>
          <w:szCs w:val="24"/>
        </w:rPr>
        <w:t>2.1</w:t>
      </w:r>
      <w:proofErr w:type="gramStart"/>
      <w:r>
        <w:rPr>
          <w:rFonts w:hint="eastAsia"/>
          <w:sz w:val="24"/>
          <w:szCs w:val="24"/>
        </w:rPr>
        <w:t>泛雅网络</w:t>
      </w:r>
      <w:proofErr w:type="gramEnd"/>
      <w:r>
        <w:rPr>
          <w:rFonts w:hint="eastAsia"/>
          <w:sz w:val="24"/>
          <w:szCs w:val="24"/>
        </w:rPr>
        <w:t>教学平台服务应有如下内容：</w:t>
      </w:r>
    </w:p>
    <w:tbl>
      <w:tblPr>
        <w:tblW w:w="8773" w:type="dxa"/>
        <w:jc w:val="center"/>
        <w:tblLayout w:type="fixed"/>
        <w:tblLook w:val="04A0" w:firstRow="1" w:lastRow="0" w:firstColumn="1" w:lastColumn="0" w:noHBand="0" w:noVBand="1"/>
      </w:tblPr>
      <w:tblGrid>
        <w:gridCol w:w="682"/>
        <w:gridCol w:w="1470"/>
        <w:gridCol w:w="6621"/>
      </w:tblGrid>
      <w:tr w:rsidR="00C40D85">
        <w:trPr>
          <w:trHeight w:val="591"/>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C40D85" w:rsidRDefault="00785DE1">
            <w:pPr>
              <w:widowControl/>
              <w:spacing w:line="400" w:lineRule="exact"/>
              <w:jc w:val="center"/>
              <w:rPr>
                <w:rFonts w:cs="宋体"/>
                <w:b/>
              </w:rPr>
            </w:pPr>
            <w:r>
              <w:rPr>
                <w:rFonts w:cs="宋体" w:hint="eastAsia"/>
                <w:b/>
              </w:rPr>
              <w:t>序号</w:t>
            </w:r>
          </w:p>
        </w:tc>
        <w:tc>
          <w:tcPr>
            <w:tcW w:w="1470" w:type="dxa"/>
            <w:tcBorders>
              <w:top w:val="single" w:sz="4" w:space="0" w:color="000000"/>
              <w:left w:val="nil"/>
              <w:bottom w:val="single" w:sz="4" w:space="0" w:color="000000"/>
              <w:right w:val="single" w:sz="4" w:space="0" w:color="000000"/>
            </w:tcBorders>
            <w:vAlign w:val="center"/>
          </w:tcPr>
          <w:p w:rsidR="00C40D85" w:rsidRDefault="00785DE1">
            <w:pPr>
              <w:widowControl/>
              <w:spacing w:line="400" w:lineRule="exact"/>
              <w:jc w:val="center"/>
              <w:rPr>
                <w:rFonts w:cs="宋体"/>
                <w:b/>
              </w:rPr>
            </w:pPr>
            <w:r>
              <w:rPr>
                <w:rFonts w:cs="宋体" w:hint="eastAsia"/>
                <w:b/>
              </w:rPr>
              <w:t>模块及服务</w:t>
            </w:r>
          </w:p>
        </w:tc>
        <w:tc>
          <w:tcPr>
            <w:tcW w:w="6621" w:type="dxa"/>
            <w:tcBorders>
              <w:top w:val="single" w:sz="4" w:space="0" w:color="000000"/>
              <w:left w:val="nil"/>
              <w:bottom w:val="single" w:sz="4" w:space="0" w:color="000000"/>
              <w:right w:val="single" w:sz="4" w:space="0" w:color="000000"/>
            </w:tcBorders>
            <w:vAlign w:val="center"/>
          </w:tcPr>
          <w:p w:rsidR="00C40D85" w:rsidRDefault="00785DE1">
            <w:pPr>
              <w:widowControl/>
              <w:spacing w:line="400" w:lineRule="exact"/>
              <w:jc w:val="center"/>
              <w:rPr>
                <w:rFonts w:cs="宋体"/>
                <w:b/>
              </w:rPr>
            </w:pPr>
            <w:r>
              <w:rPr>
                <w:rFonts w:cs="宋体" w:hint="eastAsia"/>
                <w:b/>
              </w:rPr>
              <w:t>简要功能说明</w:t>
            </w:r>
          </w:p>
        </w:tc>
      </w:tr>
      <w:tr w:rsidR="00C40D85">
        <w:trPr>
          <w:trHeight w:val="1209"/>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C40D85" w:rsidRDefault="00785DE1">
            <w:pPr>
              <w:widowControl/>
              <w:spacing w:line="400" w:lineRule="exact"/>
              <w:jc w:val="center"/>
              <w:rPr>
                <w:rFonts w:cs="宋体"/>
              </w:rPr>
            </w:pPr>
            <w:r>
              <w:rPr>
                <w:rFonts w:cs="宋体" w:hint="eastAsia"/>
              </w:rPr>
              <w:lastRenderedPageBreak/>
              <w:t>1</w:t>
            </w:r>
          </w:p>
        </w:tc>
        <w:tc>
          <w:tcPr>
            <w:tcW w:w="1470" w:type="dxa"/>
            <w:tcBorders>
              <w:top w:val="single" w:sz="4" w:space="0" w:color="000000"/>
              <w:left w:val="nil"/>
              <w:bottom w:val="single" w:sz="4" w:space="0" w:color="000000"/>
              <w:right w:val="single" w:sz="4" w:space="0" w:color="000000"/>
            </w:tcBorders>
            <w:vAlign w:val="center"/>
          </w:tcPr>
          <w:p w:rsidR="00C40D85" w:rsidRDefault="00785DE1">
            <w:pPr>
              <w:widowControl/>
              <w:spacing w:line="400" w:lineRule="exact"/>
              <w:jc w:val="center"/>
              <w:rPr>
                <w:rFonts w:cs="宋体"/>
              </w:rPr>
            </w:pPr>
            <w:r>
              <w:rPr>
                <w:rFonts w:cs="宋体" w:hint="eastAsia"/>
              </w:rPr>
              <w:t>备课资源库</w:t>
            </w:r>
          </w:p>
        </w:tc>
        <w:tc>
          <w:tcPr>
            <w:tcW w:w="6621" w:type="dxa"/>
            <w:tcBorders>
              <w:top w:val="single" w:sz="4" w:space="0" w:color="000000"/>
              <w:left w:val="nil"/>
              <w:bottom w:val="single" w:sz="4" w:space="0" w:color="000000"/>
              <w:right w:val="single" w:sz="4" w:space="0" w:color="000000"/>
            </w:tcBorders>
            <w:vAlign w:val="center"/>
          </w:tcPr>
          <w:p w:rsidR="00C40D85" w:rsidRDefault="00785DE1">
            <w:pPr>
              <w:widowControl/>
              <w:spacing w:line="400" w:lineRule="exact"/>
              <w:jc w:val="left"/>
              <w:rPr>
                <w:rFonts w:cs="宋体"/>
              </w:rPr>
            </w:pPr>
            <w:r>
              <w:rPr>
                <w:rFonts w:cs="宋体" w:hint="eastAsia"/>
              </w:rPr>
              <w:t>包含老师备课用的</w:t>
            </w:r>
            <w:r>
              <w:rPr>
                <w:rFonts w:cs="宋体" w:hint="eastAsia"/>
              </w:rPr>
              <w:t>100</w:t>
            </w:r>
            <w:r>
              <w:rPr>
                <w:rFonts w:cs="宋体" w:hint="eastAsia"/>
              </w:rPr>
              <w:t>万种电子书、</w:t>
            </w:r>
            <w:r>
              <w:rPr>
                <w:rFonts w:cs="宋体" w:hint="eastAsia"/>
              </w:rPr>
              <w:t>10</w:t>
            </w:r>
            <w:r>
              <w:rPr>
                <w:rFonts w:cs="宋体" w:hint="eastAsia"/>
              </w:rPr>
              <w:t>万集学术视频、</w:t>
            </w:r>
            <w:r>
              <w:rPr>
                <w:rFonts w:cs="宋体" w:hint="eastAsia"/>
              </w:rPr>
              <w:t>3000</w:t>
            </w:r>
            <w:r>
              <w:rPr>
                <w:rFonts w:cs="宋体" w:hint="eastAsia"/>
              </w:rPr>
              <w:t>万篇文档资料等教学资源。可以与教学平台无缝对接，老师可以非常便捷地在课程中引用。</w:t>
            </w:r>
          </w:p>
        </w:tc>
      </w:tr>
      <w:tr w:rsidR="00C40D85">
        <w:trPr>
          <w:trHeight w:val="1435"/>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C40D85" w:rsidRDefault="00785DE1">
            <w:pPr>
              <w:widowControl/>
              <w:spacing w:line="400" w:lineRule="exact"/>
              <w:jc w:val="center"/>
              <w:rPr>
                <w:rFonts w:cs="宋体"/>
              </w:rPr>
            </w:pPr>
            <w:r>
              <w:rPr>
                <w:rFonts w:cs="宋体" w:hint="eastAsia"/>
              </w:rPr>
              <w:t>2</w:t>
            </w:r>
          </w:p>
        </w:tc>
        <w:tc>
          <w:tcPr>
            <w:tcW w:w="1470" w:type="dxa"/>
            <w:tcBorders>
              <w:top w:val="single" w:sz="4" w:space="0" w:color="000000"/>
              <w:left w:val="nil"/>
              <w:bottom w:val="single" w:sz="4" w:space="0" w:color="000000"/>
              <w:right w:val="single" w:sz="4" w:space="0" w:color="000000"/>
            </w:tcBorders>
            <w:vAlign w:val="center"/>
          </w:tcPr>
          <w:p w:rsidR="00C40D85" w:rsidRDefault="00785DE1">
            <w:pPr>
              <w:widowControl/>
              <w:spacing w:line="400" w:lineRule="exact"/>
              <w:jc w:val="center"/>
              <w:rPr>
                <w:rFonts w:cs="宋体"/>
              </w:rPr>
            </w:pPr>
            <w:r>
              <w:rPr>
                <w:rFonts w:cs="宋体" w:hint="eastAsia"/>
              </w:rPr>
              <w:t>培训服务</w:t>
            </w:r>
          </w:p>
        </w:tc>
        <w:tc>
          <w:tcPr>
            <w:tcW w:w="6621" w:type="dxa"/>
            <w:tcBorders>
              <w:top w:val="single" w:sz="4" w:space="0" w:color="000000"/>
              <w:left w:val="nil"/>
              <w:bottom w:val="single" w:sz="4" w:space="0" w:color="000000"/>
              <w:right w:val="single" w:sz="4" w:space="0" w:color="000000"/>
            </w:tcBorders>
            <w:vAlign w:val="center"/>
          </w:tcPr>
          <w:p w:rsidR="00C40D85" w:rsidRDefault="00785DE1">
            <w:pPr>
              <w:widowControl/>
              <w:spacing w:line="400" w:lineRule="exact"/>
              <w:jc w:val="left"/>
              <w:rPr>
                <w:rFonts w:cs="宋体"/>
              </w:rPr>
            </w:pPr>
            <w:r>
              <w:rPr>
                <w:rFonts w:cs="宋体" w:hint="eastAsia"/>
              </w:rPr>
              <w:t>免费提供系统管理员的系统维护培训服务及必要的支撑技术培训服务。提供至少</w:t>
            </w:r>
            <w:r>
              <w:rPr>
                <w:rFonts w:cs="宋体" w:hint="eastAsia"/>
                <w:shd w:val="clear" w:color="FFFFFF" w:fill="D9D9D9"/>
              </w:rPr>
              <w:t>6</w:t>
            </w:r>
            <w:r>
              <w:rPr>
                <w:rFonts w:cs="宋体" w:hint="eastAsia"/>
                <w:shd w:val="clear" w:color="FFFFFF" w:fill="D9D9D9"/>
              </w:rPr>
              <w:t>次总计不低于</w:t>
            </w:r>
            <w:r>
              <w:rPr>
                <w:rFonts w:cs="宋体" w:hint="eastAsia"/>
                <w:shd w:val="clear" w:color="FFFFFF" w:fill="D9D9D9"/>
              </w:rPr>
              <w:t>12</w:t>
            </w:r>
            <w:r>
              <w:rPr>
                <w:rFonts w:cs="宋体" w:hint="eastAsia"/>
                <w:shd w:val="clear" w:color="FFFFFF" w:fill="D9D9D9"/>
              </w:rPr>
              <w:t>学时针</w:t>
            </w:r>
            <w:r>
              <w:rPr>
                <w:rFonts w:cs="宋体" w:hint="eastAsia"/>
              </w:rPr>
              <w:t>对老师和学生的系统应用操作免费现场培训服务。</w:t>
            </w:r>
          </w:p>
        </w:tc>
      </w:tr>
      <w:tr w:rsidR="00C40D85">
        <w:trPr>
          <w:trHeight w:val="1207"/>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C40D85" w:rsidRDefault="00785DE1">
            <w:pPr>
              <w:widowControl/>
              <w:spacing w:line="400" w:lineRule="exact"/>
              <w:jc w:val="center"/>
              <w:rPr>
                <w:rFonts w:cs="宋体"/>
              </w:rPr>
            </w:pPr>
            <w:r>
              <w:rPr>
                <w:rFonts w:cs="宋体" w:hint="eastAsia"/>
              </w:rPr>
              <w:t>3</w:t>
            </w:r>
          </w:p>
        </w:tc>
        <w:tc>
          <w:tcPr>
            <w:tcW w:w="1470" w:type="dxa"/>
            <w:tcBorders>
              <w:top w:val="single" w:sz="4" w:space="0" w:color="000000"/>
              <w:left w:val="nil"/>
              <w:bottom w:val="single" w:sz="4" w:space="0" w:color="000000"/>
              <w:right w:val="single" w:sz="4" w:space="0" w:color="000000"/>
            </w:tcBorders>
            <w:vAlign w:val="center"/>
          </w:tcPr>
          <w:p w:rsidR="00C40D85" w:rsidRDefault="00785DE1">
            <w:pPr>
              <w:widowControl/>
              <w:spacing w:line="400" w:lineRule="exact"/>
              <w:jc w:val="center"/>
              <w:rPr>
                <w:rFonts w:cs="宋体"/>
              </w:rPr>
            </w:pPr>
            <w:r>
              <w:rPr>
                <w:rFonts w:cs="宋体" w:hint="eastAsia"/>
              </w:rPr>
              <w:t>平台维护</w:t>
            </w:r>
          </w:p>
        </w:tc>
        <w:tc>
          <w:tcPr>
            <w:tcW w:w="6621" w:type="dxa"/>
            <w:tcBorders>
              <w:top w:val="single" w:sz="4" w:space="0" w:color="000000"/>
              <w:left w:val="nil"/>
              <w:bottom w:val="single" w:sz="4" w:space="0" w:color="000000"/>
              <w:right w:val="single" w:sz="4" w:space="0" w:color="000000"/>
            </w:tcBorders>
            <w:vAlign w:val="center"/>
          </w:tcPr>
          <w:p w:rsidR="00C40D85" w:rsidRDefault="00785DE1">
            <w:pPr>
              <w:widowControl/>
              <w:spacing w:line="400" w:lineRule="exact"/>
              <w:jc w:val="left"/>
              <w:rPr>
                <w:rFonts w:cs="宋体"/>
              </w:rPr>
            </w:pPr>
            <w:r>
              <w:rPr>
                <w:rFonts w:cs="宋体" w:hint="eastAsia"/>
              </w:rPr>
              <w:t>维护平台，保证平台所需使用课程建设、课程教学、在线学习、在线互动等各项功能正常运行，保证持续稳定实现教学应用、教学评估、教学管理等各项需求。</w:t>
            </w:r>
          </w:p>
        </w:tc>
      </w:tr>
      <w:tr w:rsidR="00C40D85">
        <w:trPr>
          <w:trHeight w:val="1548"/>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C40D85" w:rsidRDefault="00785DE1">
            <w:pPr>
              <w:widowControl/>
              <w:spacing w:line="400" w:lineRule="exact"/>
              <w:jc w:val="center"/>
              <w:rPr>
                <w:rFonts w:cs="宋体"/>
              </w:rPr>
            </w:pPr>
            <w:r>
              <w:rPr>
                <w:rFonts w:cs="宋体" w:hint="eastAsia"/>
              </w:rPr>
              <w:t>4</w:t>
            </w:r>
          </w:p>
        </w:tc>
        <w:tc>
          <w:tcPr>
            <w:tcW w:w="1470" w:type="dxa"/>
            <w:tcBorders>
              <w:top w:val="single" w:sz="4" w:space="0" w:color="000000"/>
              <w:left w:val="nil"/>
              <w:bottom w:val="single" w:sz="4" w:space="0" w:color="000000"/>
              <w:right w:val="single" w:sz="4" w:space="0" w:color="000000"/>
            </w:tcBorders>
            <w:vAlign w:val="center"/>
          </w:tcPr>
          <w:p w:rsidR="00C40D85" w:rsidRDefault="00785DE1">
            <w:pPr>
              <w:widowControl/>
              <w:spacing w:line="400" w:lineRule="exact"/>
              <w:jc w:val="center"/>
              <w:rPr>
                <w:rFonts w:cs="宋体"/>
              </w:rPr>
            </w:pPr>
            <w:r>
              <w:rPr>
                <w:rFonts w:cs="宋体" w:hint="eastAsia"/>
              </w:rPr>
              <w:t>平台更新</w:t>
            </w:r>
          </w:p>
        </w:tc>
        <w:tc>
          <w:tcPr>
            <w:tcW w:w="6621" w:type="dxa"/>
            <w:tcBorders>
              <w:top w:val="single" w:sz="4" w:space="0" w:color="000000"/>
              <w:left w:val="nil"/>
              <w:bottom w:val="single" w:sz="4" w:space="0" w:color="000000"/>
              <w:right w:val="single" w:sz="4" w:space="0" w:color="000000"/>
            </w:tcBorders>
            <w:vAlign w:val="center"/>
          </w:tcPr>
          <w:p w:rsidR="00C40D85" w:rsidRDefault="00785DE1">
            <w:pPr>
              <w:widowControl/>
              <w:jc w:val="left"/>
              <w:rPr>
                <w:kern w:val="0"/>
              </w:rPr>
            </w:pPr>
            <w:r>
              <w:rPr>
                <w:rFonts w:hint="eastAsia"/>
                <w:kern w:val="0"/>
              </w:rPr>
              <w:t>保证平台定期更新，修复使用过程中产生的缺陷，对已有功能进行优化，保证使用更顺畅、便捷。收取教师、学生使用过程中反馈的优化意见并进行功能开发，保证平台持续优化，稳定运行。</w:t>
            </w:r>
          </w:p>
        </w:tc>
      </w:tr>
      <w:tr w:rsidR="00C40D85">
        <w:trPr>
          <w:trHeight w:val="1649"/>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C40D85" w:rsidRDefault="00785DE1">
            <w:pPr>
              <w:widowControl/>
              <w:spacing w:line="400" w:lineRule="exact"/>
              <w:jc w:val="center"/>
              <w:rPr>
                <w:rFonts w:cs="宋体"/>
              </w:rPr>
            </w:pPr>
            <w:r>
              <w:rPr>
                <w:rFonts w:cs="宋体" w:hint="eastAsia"/>
              </w:rPr>
              <w:t>5</w:t>
            </w:r>
          </w:p>
        </w:tc>
        <w:tc>
          <w:tcPr>
            <w:tcW w:w="1470" w:type="dxa"/>
            <w:tcBorders>
              <w:top w:val="single" w:sz="4" w:space="0" w:color="000000"/>
              <w:left w:val="nil"/>
              <w:bottom w:val="single" w:sz="4" w:space="0" w:color="000000"/>
              <w:right w:val="single" w:sz="4" w:space="0" w:color="000000"/>
            </w:tcBorders>
            <w:vAlign w:val="center"/>
          </w:tcPr>
          <w:p w:rsidR="00C40D85" w:rsidRDefault="00785DE1">
            <w:pPr>
              <w:widowControl/>
              <w:spacing w:line="400" w:lineRule="exact"/>
              <w:jc w:val="center"/>
              <w:rPr>
                <w:rFonts w:cs="宋体"/>
              </w:rPr>
            </w:pPr>
            <w:r>
              <w:rPr>
                <w:rFonts w:cs="宋体" w:hint="eastAsia"/>
              </w:rPr>
              <w:t>数据维护</w:t>
            </w:r>
          </w:p>
        </w:tc>
        <w:tc>
          <w:tcPr>
            <w:tcW w:w="6621" w:type="dxa"/>
            <w:tcBorders>
              <w:top w:val="single" w:sz="4" w:space="0" w:color="000000"/>
              <w:left w:val="nil"/>
              <w:bottom w:val="single" w:sz="4" w:space="0" w:color="000000"/>
              <w:right w:val="single" w:sz="4" w:space="0" w:color="000000"/>
            </w:tcBorders>
            <w:vAlign w:val="center"/>
          </w:tcPr>
          <w:p w:rsidR="00C40D85" w:rsidRDefault="00785DE1">
            <w:pPr>
              <w:widowControl/>
              <w:spacing w:line="400" w:lineRule="exact"/>
              <w:jc w:val="left"/>
              <w:rPr>
                <w:rFonts w:cs="宋体"/>
              </w:rPr>
            </w:pPr>
            <w:r>
              <w:rPr>
                <w:rFonts w:cs="宋体" w:hint="eastAsia"/>
              </w:rPr>
              <w:t>保证维护平台产生的使用数据，在合同期限内都可以进行前期使用数据的查询及查看，保证建设的课程可长期使用，教学数据可重复利用及查看，学习数据可重复利用及查看，支持数据的导出，支持历史数据统计。</w:t>
            </w:r>
          </w:p>
        </w:tc>
      </w:tr>
    </w:tbl>
    <w:p w:rsidR="00C40D85" w:rsidRDefault="00785DE1">
      <w:pPr>
        <w:spacing w:line="420" w:lineRule="exact"/>
        <w:ind w:firstLineChars="200" w:firstLine="480"/>
        <w:rPr>
          <w:sz w:val="24"/>
        </w:rPr>
      </w:pPr>
      <w:r>
        <w:rPr>
          <w:rFonts w:hint="eastAsia"/>
          <w:sz w:val="24"/>
        </w:rPr>
        <w:t>2</w:t>
      </w:r>
      <w:r>
        <w:rPr>
          <w:sz w:val="24"/>
        </w:rPr>
        <w:t>.2</w:t>
      </w:r>
      <w:r>
        <w:rPr>
          <w:rFonts w:hint="eastAsia"/>
          <w:sz w:val="24"/>
        </w:rPr>
        <w:t>尔雅通识课程如下内容：</w:t>
      </w:r>
    </w:p>
    <w:p w:rsidR="00C40D85" w:rsidRDefault="00785DE1">
      <w:pPr>
        <w:tabs>
          <w:tab w:val="left" w:pos="1800"/>
        </w:tabs>
        <w:adjustRightInd w:val="0"/>
        <w:snapToGrid w:val="0"/>
        <w:spacing w:line="420" w:lineRule="exact"/>
        <w:ind w:firstLineChars="200" w:firstLine="480"/>
        <w:rPr>
          <w:rFonts w:cs="宋体"/>
          <w:sz w:val="24"/>
        </w:rPr>
      </w:pPr>
      <w:r>
        <w:rPr>
          <w:rFonts w:cs="宋体" w:hint="eastAsia"/>
          <w:sz w:val="24"/>
        </w:rPr>
        <w:t>向甲方提供课程目录供其选择；乙方向甲方提供在线学习系统服务，基本功能如下：</w:t>
      </w:r>
    </w:p>
    <w:p w:rsidR="00C40D85" w:rsidRDefault="00785DE1">
      <w:pPr>
        <w:tabs>
          <w:tab w:val="left" w:pos="1800"/>
        </w:tabs>
        <w:adjustRightInd w:val="0"/>
        <w:snapToGrid w:val="0"/>
        <w:spacing w:line="420" w:lineRule="exact"/>
        <w:ind w:firstLineChars="200" w:firstLine="480"/>
        <w:rPr>
          <w:rFonts w:cs="宋体"/>
          <w:sz w:val="24"/>
        </w:rPr>
      </w:pPr>
      <w:r>
        <w:rPr>
          <w:rFonts w:cs="宋体" w:hint="eastAsia"/>
          <w:sz w:val="24"/>
        </w:rPr>
        <w:t>学生：个人信息管理、观看视频进程、查阅学习资料、递交作业和问题、互动讨论、线上考试、统计功能。</w:t>
      </w:r>
    </w:p>
    <w:p w:rsidR="00C40D85" w:rsidRDefault="00785DE1">
      <w:pPr>
        <w:tabs>
          <w:tab w:val="left" w:pos="1800"/>
        </w:tabs>
        <w:adjustRightInd w:val="0"/>
        <w:snapToGrid w:val="0"/>
        <w:spacing w:line="420" w:lineRule="exact"/>
        <w:ind w:firstLineChars="200" w:firstLine="480"/>
        <w:rPr>
          <w:rFonts w:cs="宋体"/>
          <w:sz w:val="24"/>
        </w:rPr>
      </w:pPr>
      <w:r>
        <w:rPr>
          <w:rFonts w:cs="宋体" w:hint="eastAsia"/>
          <w:sz w:val="24"/>
        </w:rPr>
        <w:t>老师：设置考核标准、作业设置和批阅、讨论、课程答疑、查看工作量。</w:t>
      </w:r>
    </w:p>
    <w:p w:rsidR="00C40D85" w:rsidRDefault="00785DE1">
      <w:pPr>
        <w:pStyle w:val="a0"/>
        <w:spacing w:line="420" w:lineRule="exact"/>
        <w:ind w:firstLineChars="200" w:firstLine="480"/>
      </w:pPr>
      <w:r>
        <w:rPr>
          <w:rFonts w:cs="宋体" w:hint="eastAsia"/>
          <w:sz w:val="24"/>
        </w:rPr>
        <w:t>学校管理员：查看课程信息、课程归档、老师设置、老师督导、公告发布、统计学生学习</w:t>
      </w:r>
      <w:r>
        <w:rPr>
          <w:rFonts w:cs="宋体" w:hint="eastAsia"/>
          <w:sz w:val="24"/>
        </w:rPr>
        <w:t xml:space="preserve">  </w:t>
      </w:r>
      <w:r>
        <w:rPr>
          <w:rFonts w:cs="宋体" w:hint="eastAsia"/>
          <w:sz w:val="24"/>
        </w:rPr>
        <w:t>行为、统计老师工作量。</w:t>
      </w:r>
    </w:p>
    <w:p w:rsidR="00C40D85" w:rsidRDefault="00785DE1">
      <w:pPr>
        <w:spacing w:line="420" w:lineRule="exact"/>
        <w:ind w:firstLineChars="200" w:firstLine="482"/>
        <w:rPr>
          <w:b/>
          <w:sz w:val="24"/>
          <w:szCs w:val="24"/>
        </w:rPr>
      </w:pPr>
      <w:r>
        <w:rPr>
          <w:rFonts w:hint="eastAsia"/>
          <w:b/>
          <w:sz w:val="24"/>
          <w:szCs w:val="24"/>
        </w:rPr>
        <w:t>三、合同价格及价款支付</w:t>
      </w:r>
    </w:p>
    <w:p w:rsidR="00C40D85" w:rsidRDefault="00785DE1">
      <w:pPr>
        <w:spacing w:line="420" w:lineRule="exact"/>
        <w:ind w:firstLineChars="200" w:firstLine="480"/>
        <w:rPr>
          <w:sz w:val="24"/>
          <w:szCs w:val="24"/>
        </w:rPr>
      </w:pPr>
      <w:r>
        <w:rPr>
          <w:sz w:val="24"/>
        </w:rPr>
        <w:t>3.</w:t>
      </w:r>
      <w:r>
        <w:rPr>
          <w:rFonts w:hint="eastAsia"/>
          <w:sz w:val="24"/>
        </w:rPr>
        <w:t xml:space="preserve">1 </w:t>
      </w:r>
      <w:r>
        <w:rPr>
          <w:rFonts w:hint="eastAsia"/>
          <w:sz w:val="24"/>
          <w:szCs w:val="24"/>
        </w:rPr>
        <w:t xml:space="preserve"> </w:t>
      </w:r>
      <w:r>
        <w:rPr>
          <w:rFonts w:hint="eastAsia"/>
          <w:sz w:val="24"/>
          <w:szCs w:val="24"/>
        </w:rPr>
        <w:t>甲方购买乙方资源及服务具有</w:t>
      </w:r>
      <w:r>
        <w:rPr>
          <w:rFonts w:hint="eastAsia"/>
          <w:color w:val="000000"/>
          <w:sz w:val="24"/>
          <w:szCs w:val="24"/>
        </w:rPr>
        <w:t>一年</w:t>
      </w:r>
      <w:r>
        <w:rPr>
          <w:rFonts w:hint="eastAsia"/>
          <w:sz w:val="24"/>
          <w:szCs w:val="24"/>
        </w:rPr>
        <w:t>使用权。</w:t>
      </w:r>
      <w:r>
        <w:rPr>
          <w:rFonts w:hint="eastAsia"/>
          <w:color w:val="000000"/>
          <w:sz w:val="24"/>
          <w:szCs w:val="24"/>
        </w:rPr>
        <w:t>即：</w:t>
      </w:r>
      <w:r>
        <w:rPr>
          <w:rFonts w:hint="eastAsia"/>
          <w:color w:val="000000"/>
          <w:sz w:val="24"/>
          <w:szCs w:val="24"/>
          <w:shd w:val="clear" w:color="FFFFFF" w:fill="D9D9D9"/>
        </w:rPr>
        <w:t>20</w:t>
      </w:r>
      <w:r>
        <w:rPr>
          <w:color w:val="000000"/>
          <w:sz w:val="24"/>
          <w:szCs w:val="24"/>
          <w:shd w:val="clear" w:color="FFFFFF" w:fill="D9D9D9"/>
        </w:rPr>
        <w:t>2</w:t>
      </w:r>
      <w:r>
        <w:rPr>
          <w:rFonts w:hint="eastAsia"/>
          <w:color w:val="000000"/>
          <w:sz w:val="24"/>
          <w:szCs w:val="24"/>
          <w:shd w:val="clear" w:color="FFFFFF" w:fill="D9D9D9"/>
        </w:rPr>
        <w:t>3</w:t>
      </w:r>
      <w:r>
        <w:rPr>
          <w:rFonts w:hint="eastAsia"/>
          <w:color w:val="000000"/>
          <w:sz w:val="24"/>
          <w:szCs w:val="24"/>
          <w:shd w:val="clear" w:color="FFFFFF" w:fill="D9D9D9"/>
        </w:rPr>
        <w:t>年月</w:t>
      </w:r>
      <w:r>
        <w:rPr>
          <w:color w:val="000000"/>
          <w:sz w:val="24"/>
          <w:szCs w:val="24"/>
          <w:shd w:val="clear" w:color="FFFFFF" w:fill="D9D9D9"/>
        </w:rPr>
        <w:t xml:space="preserve">  </w:t>
      </w:r>
      <w:r>
        <w:rPr>
          <w:rFonts w:hint="eastAsia"/>
          <w:color w:val="000000"/>
          <w:sz w:val="24"/>
          <w:szCs w:val="24"/>
          <w:shd w:val="clear" w:color="FFFFFF" w:fill="D9D9D9"/>
        </w:rPr>
        <w:t>日—</w:t>
      </w:r>
      <w:r>
        <w:rPr>
          <w:rFonts w:hint="eastAsia"/>
          <w:color w:val="000000"/>
          <w:sz w:val="24"/>
          <w:szCs w:val="24"/>
          <w:shd w:val="clear" w:color="FFFFFF" w:fill="D9D9D9"/>
        </w:rPr>
        <w:t>20</w:t>
      </w:r>
      <w:r>
        <w:rPr>
          <w:color w:val="000000"/>
          <w:sz w:val="24"/>
          <w:szCs w:val="24"/>
          <w:shd w:val="clear" w:color="FFFFFF" w:fill="D9D9D9"/>
        </w:rPr>
        <w:t>2</w:t>
      </w:r>
      <w:r>
        <w:rPr>
          <w:rFonts w:hint="eastAsia"/>
          <w:color w:val="000000"/>
          <w:sz w:val="24"/>
          <w:szCs w:val="24"/>
          <w:shd w:val="clear" w:color="FFFFFF" w:fill="D9D9D9"/>
        </w:rPr>
        <w:t>4</w:t>
      </w:r>
      <w:r>
        <w:rPr>
          <w:rFonts w:hint="eastAsia"/>
          <w:color w:val="000000"/>
          <w:sz w:val="24"/>
          <w:szCs w:val="24"/>
          <w:shd w:val="clear" w:color="FFFFFF" w:fill="D9D9D9"/>
        </w:rPr>
        <w:t>年</w:t>
      </w:r>
      <w:r>
        <w:rPr>
          <w:rFonts w:hint="eastAsia"/>
          <w:color w:val="000000"/>
          <w:sz w:val="24"/>
          <w:szCs w:val="24"/>
          <w:shd w:val="clear" w:color="FFFFFF" w:fill="D9D9D9"/>
        </w:rPr>
        <w:t xml:space="preserve"> </w:t>
      </w:r>
      <w:r>
        <w:rPr>
          <w:rFonts w:hint="eastAsia"/>
          <w:color w:val="000000"/>
          <w:sz w:val="24"/>
          <w:szCs w:val="24"/>
          <w:shd w:val="clear" w:color="FFFFFF" w:fill="D9D9D9"/>
        </w:rPr>
        <w:t>月</w:t>
      </w:r>
      <w:r>
        <w:rPr>
          <w:color w:val="000000"/>
          <w:sz w:val="24"/>
          <w:szCs w:val="24"/>
          <w:shd w:val="clear" w:color="FFFFFF" w:fill="D9D9D9"/>
        </w:rPr>
        <w:t xml:space="preserve"> </w:t>
      </w:r>
      <w:r>
        <w:rPr>
          <w:color w:val="000000"/>
          <w:sz w:val="24"/>
          <w:szCs w:val="24"/>
        </w:rPr>
        <w:t xml:space="preserve"> </w:t>
      </w:r>
      <w:r>
        <w:rPr>
          <w:rFonts w:hint="eastAsia"/>
          <w:color w:val="000000"/>
          <w:sz w:val="24"/>
          <w:szCs w:val="24"/>
        </w:rPr>
        <w:t>日。</w:t>
      </w:r>
    </w:p>
    <w:p w:rsidR="00C40D85" w:rsidRDefault="00785DE1">
      <w:pPr>
        <w:spacing w:line="420" w:lineRule="exact"/>
        <w:ind w:firstLineChars="200" w:firstLine="480"/>
        <w:rPr>
          <w:rFonts w:cs="宋体"/>
          <w:sz w:val="24"/>
        </w:rPr>
      </w:pPr>
      <w:r>
        <w:rPr>
          <w:sz w:val="24"/>
          <w:szCs w:val="24"/>
        </w:rPr>
        <w:t>3.</w:t>
      </w:r>
      <w:r>
        <w:rPr>
          <w:rFonts w:hint="eastAsia"/>
          <w:sz w:val="24"/>
          <w:szCs w:val="24"/>
        </w:rPr>
        <w:t xml:space="preserve">2  </w:t>
      </w:r>
      <w:r>
        <w:rPr>
          <w:rFonts w:hint="eastAsia"/>
          <w:sz w:val="24"/>
        </w:rPr>
        <w:t>合同价为</w:t>
      </w:r>
      <w:r>
        <w:rPr>
          <w:rFonts w:cs="宋体" w:hint="eastAsia"/>
          <w:b/>
          <w:bCs/>
          <w:sz w:val="24"/>
          <w:szCs w:val="24"/>
          <w:u w:val="single"/>
        </w:rPr>
        <w:t xml:space="preserve"> ¥ </w:t>
      </w:r>
      <w:r>
        <w:rPr>
          <w:rFonts w:cs="宋体"/>
          <w:b/>
          <w:bCs/>
          <w:sz w:val="24"/>
          <w:szCs w:val="24"/>
          <w:u w:val="single"/>
        </w:rPr>
        <w:t xml:space="preserve">     </w:t>
      </w:r>
      <w:r>
        <w:rPr>
          <w:rFonts w:cs="宋体" w:hint="eastAsia"/>
          <w:b/>
          <w:bCs/>
          <w:sz w:val="24"/>
          <w:szCs w:val="24"/>
          <w:u w:val="single"/>
        </w:rPr>
        <w:t xml:space="preserve"> </w:t>
      </w:r>
      <w:r>
        <w:rPr>
          <w:rFonts w:cs="宋体" w:hint="eastAsia"/>
          <w:b/>
          <w:bCs/>
          <w:sz w:val="24"/>
          <w:szCs w:val="24"/>
          <w:u w:val="single"/>
        </w:rPr>
        <w:t>元</w:t>
      </w:r>
      <w:r>
        <w:rPr>
          <w:rFonts w:cs="宋体"/>
          <w:b/>
          <w:bCs/>
          <w:sz w:val="24"/>
          <w:szCs w:val="24"/>
          <w:u w:val="single"/>
        </w:rPr>
        <w:t>/</w:t>
      </w:r>
      <w:r>
        <w:rPr>
          <w:rFonts w:cs="宋体" w:hint="eastAsia"/>
          <w:b/>
          <w:bCs/>
          <w:sz w:val="24"/>
          <w:szCs w:val="24"/>
          <w:u w:val="single"/>
        </w:rPr>
        <w:t>年（大写：</w:t>
      </w:r>
      <w:r>
        <w:rPr>
          <w:rFonts w:cs="宋体" w:hint="eastAsia"/>
          <w:b/>
          <w:bCs/>
          <w:sz w:val="24"/>
          <w:szCs w:val="24"/>
          <w:u w:val="single"/>
        </w:rPr>
        <w:t xml:space="preserve"> </w:t>
      </w:r>
      <w:r>
        <w:rPr>
          <w:rFonts w:cs="宋体"/>
          <w:b/>
          <w:bCs/>
          <w:sz w:val="24"/>
          <w:szCs w:val="24"/>
          <w:u w:val="single"/>
        </w:rPr>
        <w:t xml:space="preserve">       </w:t>
      </w:r>
      <w:r>
        <w:rPr>
          <w:rFonts w:cs="宋体" w:hint="eastAsia"/>
          <w:b/>
          <w:bCs/>
          <w:sz w:val="24"/>
          <w:szCs w:val="24"/>
          <w:u w:val="single"/>
        </w:rPr>
        <w:t>）</w:t>
      </w:r>
      <w:r>
        <w:rPr>
          <w:rFonts w:cs="宋体"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264"/>
        <w:gridCol w:w="1073"/>
        <w:gridCol w:w="944"/>
        <w:gridCol w:w="2845"/>
      </w:tblGrid>
      <w:tr w:rsidR="00C40D85">
        <w:trPr>
          <w:trHeight w:val="567"/>
          <w:jc w:val="center"/>
        </w:trPr>
        <w:tc>
          <w:tcPr>
            <w:tcW w:w="1101" w:type="dxa"/>
            <w:shd w:val="clear" w:color="auto" w:fill="auto"/>
            <w:vAlign w:val="center"/>
          </w:tcPr>
          <w:p w:rsidR="00C40D85" w:rsidRDefault="00785DE1">
            <w:pPr>
              <w:jc w:val="center"/>
              <w:rPr>
                <w:sz w:val="24"/>
                <w:szCs w:val="24"/>
              </w:rPr>
            </w:pPr>
            <w:r>
              <w:rPr>
                <w:rFonts w:hint="eastAsia"/>
                <w:sz w:val="24"/>
                <w:szCs w:val="24"/>
              </w:rPr>
              <w:t>序号</w:t>
            </w:r>
          </w:p>
        </w:tc>
        <w:tc>
          <w:tcPr>
            <w:tcW w:w="3543" w:type="dxa"/>
            <w:shd w:val="clear" w:color="auto" w:fill="auto"/>
            <w:vAlign w:val="center"/>
          </w:tcPr>
          <w:p w:rsidR="00C40D85" w:rsidRDefault="00785DE1">
            <w:pPr>
              <w:jc w:val="center"/>
              <w:rPr>
                <w:sz w:val="24"/>
                <w:szCs w:val="24"/>
              </w:rPr>
            </w:pPr>
            <w:r>
              <w:rPr>
                <w:rFonts w:hint="eastAsia"/>
                <w:sz w:val="24"/>
                <w:szCs w:val="24"/>
              </w:rPr>
              <w:t>服务内容</w:t>
            </w:r>
          </w:p>
        </w:tc>
        <w:tc>
          <w:tcPr>
            <w:tcW w:w="1134" w:type="dxa"/>
            <w:shd w:val="clear" w:color="auto" w:fill="auto"/>
            <w:vAlign w:val="center"/>
          </w:tcPr>
          <w:p w:rsidR="00C40D85" w:rsidRDefault="00785DE1">
            <w:pPr>
              <w:jc w:val="center"/>
              <w:rPr>
                <w:sz w:val="24"/>
                <w:szCs w:val="24"/>
              </w:rPr>
            </w:pPr>
            <w:r>
              <w:rPr>
                <w:rFonts w:hint="eastAsia"/>
                <w:sz w:val="24"/>
                <w:szCs w:val="24"/>
              </w:rPr>
              <w:t>单位</w:t>
            </w:r>
          </w:p>
        </w:tc>
        <w:tc>
          <w:tcPr>
            <w:tcW w:w="993" w:type="dxa"/>
            <w:shd w:val="clear" w:color="auto" w:fill="auto"/>
            <w:vAlign w:val="center"/>
          </w:tcPr>
          <w:p w:rsidR="00C40D85" w:rsidRDefault="00785DE1">
            <w:pPr>
              <w:jc w:val="center"/>
              <w:rPr>
                <w:sz w:val="24"/>
                <w:szCs w:val="24"/>
              </w:rPr>
            </w:pPr>
            <w:r>
              <w:rPr>
                <w:rFonts w:hint="eastAsia"/>
                <w:sz w:val="24"/>
                <w:szCs w:val="24"/>
              </w:rPr>
              <w:t>数量</w:t>
            </w:r>
          </w:p>
        </w:tc>
        <w:tc>
          <w:tcPr>
            <w:tcW w:w="3083" w:type="dxa"/>
            <w:shd w:val="clear" w:color="auto" w:fill="auto"/>
            <w:vAlign w:val="center"/>
          </w:tcPr>
          <w:p w:rsidR="00C40D85" w:rsidRDefault="00785DE1">
            <w:pPr>
              <w:jc w:val="center"/>
              <w:rPr>
                <w:sz w:val="24"/>
                <w:szCs w:val="24"/>
              </w:rPr>
            </w:pPr>
            <w:r>
              <w:rPr>
                <w:rFonts w:hint="eastAsia"/>
                <w:sz w:val="24"/>
                <w:szCs w:val="24"/>
              </w:rPr>
              <w:t>分项金额</w:t>
            </w:r>
          </w:p>
        </w:tc>
      </w:tr>
      <w:tr w:rsidR="00C40D85">
        <w:trPr>
          <w:trHeight w:val="567"/>
          <w:jc w:val="center"/>
        </w:trPr>
        <w:tc>
          <w:tcPr>
            <w:tcW w:w="1101" w:type="dxa"/>
            <w:shd w:val="clear" w:color="auto" w:fill="auto"/>
            <w:vAlign w:val="center"/>
          </w:tcPr>
          <w:p w:rsidR="00C40D85" w:rsidRDefault="00785DE1">
            <w:pPr>
              <w:jc w:val="center"/>
              <w:rPr>
                <w:sz w:val="24"/>
                <w:szCs w:val="24"/>
              </w:rPr>
            </w:pPr>
            <w:r>
              <w:rPr>
                <w:rFonts w:hint="eastAsia"/>
                <w:sz w:val="24"/>
                <w:szCs w:val="24"/>
              </w:rPr>
              <w:t>1</w:t>
            </w:r>
          </w:p>
        </w:tc>
        <w:tc>
          <w:tcPr>
            <w:tcW w:w="3543" w:type="dxa"/>
            <w:shd w:val="clear" w:color="auto" w:fill="auto"/>
            <w:vAlign w:val="center"/>
          </w:tcPr>
          <w:p w:rsidR="00C40D85" w:rsidRDefault="00785DE1">
            <w:pPr>
              <w:jc w:val="center"/>
              <w:rPr>
                <w:sz w:val="24"/>
                <w:szCs w:val="24"/>
              </w:rPr>
            </w:pPr>
            <w:proofErr w:type="gramStart"/>
            <w:r>
              <w:rPr>
                <w:rFonts w:hint="eastAsia"/>
                <w:sz w:val="24"/>
                <w:szCs w:val="24"/>
              </w:rPr>
              <w:t>超星泛雅网络</w:t>
            </w:r>
            <w:proofErr w:type="gramEnd"/>
            <w:r>
              <w:rPr>
                <w:rFonts w:hint="eastAsia"/>
                <w:sz w:val="24"/>
                <w:szCs w:val="24"/>
              </w:rPr>
              <w:t>教学平台</w:t>
            </w:r>
          </w:p>
        </w:tc>
        <w:tc>
          <w:tcPr>
            <w:tcW w:w="1134" w:type="dxa"/>
            <w:shd w:val="clear" w:color="auto" w:fill="auto"/>
            <w:vAlign w:val="center"/>
          </w:tcPr>
          <w:p w:rsidR="00C40D85" w:rsidRDefault="00785DE1">
            <w:pPr>
              <w:jc w:val="center"/>
              <w:rPr>
                <w:sz w:val="24"/>
                <w:szCs w:val="24"/>
              </w:rPr>
            </w:pPr>
            <w:r>
              <w:rPr>
                <w:rFonts w:hint="eastAsia"/>
                <w:sz w:val="24"/>
                <w:szCs w:val="24"/>
              </w:rPr>
              <w:t>年</w:t>
            </w:r>
          </w:p>
        </w:tc>
        <w:tc>
          <w:tcPr>
            <w:tcW w:w="993" w:type="dxa"/>
            <w:shd w:val="clear" w:color="auto" w:fill="auto"/>
            <w:vAlign w:val="center"/>
          </w:tcPr>
          <w:p w:rsidR="00C40D85" w:rsidRDefault="00785DE1">
            <w:pPr>
              <w:jc w:val="center"/>
              <w:rPr>
                <w:sz w:val="24"/>
                <w:szCs w:val="24"/>
              </w:rPr>
            </w:pPr>
            <w:r>
              <w:rPr>
                <w:rFonts w:hint="eastAsia"/>
                <w:sz w:val="24"/>
                <w:szCs w:val="24"/>
              </w:rPr>
              <w:t>1</w:t>
            </w:r>
          </w:p>
        </w:tc>
        <w:tc>
          <w:tcPr>
            <w:tcW w:w="3083" w:type="dxa"/>
            <w:shd w:val="clear" w:color="auto" w:fill="auto"/>
            <w:vAlign w:val="center"/>
          </w:tcPr>
          <w:p w:rsidR="00C40D85" w:rsidRDefault="00C40D85">
            <w:pPr>
              <w:jc w:val="center"/>
              <w:rPr>
                <w:sz w:val="24"/>
                <w:szCs w:val="24"/>
              </w:rPr>
            </w:pPr>
          </w:p>
        </w:tc>
      </w:tr>
      <w:tr w:rsidR="00C40D85">
        <w:trPr>
          <w:trHeight w:val="567"/>
          <w:jc w:val="center"/>
        </w:trPr>
        <w:tc>
          <w:tcPr>
            <w:tcW w:w="1101" w:type="dxa"/>
            <w:shd w:val="clear" w:color="auto" w:fill="auto"/>
            <w:vAlign w:val="center"/>
          </w:tcPr>
          <w:p w:rsidR="00C40D85" w:rsidRDefault="00785DE1">
            <w:pPr>
              <w:jc w:val="center"/>
              <w:rPr>
                <w:sz w:val="24"/>
                <w:szCs w:val="24"/>
              </w:rPr>
            </w:pPr>
            <w:r>
              <w:rPr>
                <w:rFonts w:hint="eastAsia"/>
                <w:sz w:val="24"/>
                <w:szCs w:val="24"/>
              </w:rPr>
              <w:t>2</w:t>
            </w:r>
          </w:p>
        </w:tc>
        <w:tc>
          <w:tcPr>
            <w:tcW w:w="3543" w:type="dxa"/>
            <w:shd w:val="clear" w:color="auto" w:fill="auto"/>
            <w:vAlign w:val="center"/>
          </w:tcPr>
          <w:p w:rsidR="00C40D85" w:rsidRDefault="00785DE1">
            <w:pPr>
              <w:jc w:val="center"/>
              <w:rPr>
                <w:sz w:val="24"/>
                <w:szCs w:val="24"/>
              </w:rPr>
            </w:pPr>
            <w:r>
              <w:rPr>
                <w:rFonts w:hint="eastAsia"/>
                <w:sz w:val="24"/>
                <w:szCs w:val="24"/>
              </w:rPr>
              <w:t>尔雅通识课程</w:t>
            </w:r>
          </w:p>
        </w:tc>
        <w:tc>
          <w:tcPr>
            <w:tcW w:w="1134" w:type="dxa"/>
            <w:shd w:val="clear" w:color="auto" w:fill="auto"/>
            <w:vAlign w:val="center"/>
          </w:tcPr>
          <w:p w:rsidR="00C40D85" w:rsidRDefault="00785DE1">
            <w:pPr>
              <w:jc w:val="center"/>
              <w:rPr>
                <w:sz w:val="24"/>
                <w:szCs w:val="24"/>
              </w:rPr>
            </w:pPr>
            <w:r>
              <w:rPr>
                <w:rFonts w:hint="eastAsia"/>
                <w:sz w:val="24"/>
                <w:szCs w:val="24"/>
              </w:rPr>
              <w:t>年</w:t>
            </w:r>
          </w:p>
        </w:tc>
        <w:tc>
          <w:tcPr>
            <w:tcW w:w="993" w:type="dxa"/>
            <w:shd w:val="clear" w:color="auto" w:fill="auto"/>
            <w:vAlign w:val="center"/>
          </w:tcPr>
          <w:p w:rsidR="00C40D85" w:rsidRDefault="00785DE1">
            <w:pPr>
              <w:jc w:val="center"/>
              <w:rPr>
                <w:sz w:val="24"/>
                <w:szCs w:val="24"/>
              </w:rPr>
            </w:pPr>
            <w:r>
              <w:rPr>
                <w:rFonts w:hint="eastAsia"/>
                <w:sz w:val="24"/>
                <w:szCs w:val="24"/>
              </w:rPr>
              <w:t>1</w:t>
            </w:r>
          </w:p>
        </w:tc>
        <w:tc>
          <w:tcPr>
            <w:tcW w:w="3083" w:type="dxa"/>
            <w:shd w:val="clear" w:color="auto" w:fill="auto"/>
            <w:vAlign w:val="center"/>
          </w:tcPr>
          <w:p w:rsidR="00C40D85" w:rsidRDefault="00C40D85">
            <w:pPr>
              <w:jc w:val="center"/>
              <w:rPr>
                <w:sz w:val="24"/>
                <w:szCs w:val="24"/>
              </w:rPr>
            </w:pPr>
          </w:p>
        </w:tc>
      </w:tr>
    </w:tbl>
    <w:p w:rsidR="00C40D85" w:rsidRDefault="00785DE1">
      <w:pPr>
        <w:spacing w:line="420" w:lineRule="exact"/>
        <w:ind w:firstLineChars="200" w:firstLine="480"/>
        <w:rPr>
          <w:sz w:val="24"/>
          <w:szCs w:val="24"/>
        </w:rPr>
      </w:pPr>
      <w:r>
        <w:rPr>
          <w:sz w:val="24"/>
          <w:szCs w:val="24"/>
        </w:rPr>
        <w:lastRenderedPageBreak/>
        <w:t>3.3</w:t>
      </w:r>
      <w:r>
        <w:rPr>
          <w:rFonts w:hint="eastAsia"/>
          <w:sz w:val="24"/>
          <w:szCs w:val="24"/>
        </w:rPr>
        <w:t xml:space="preserve">  </w:t>
      </w:r>
      <w:r>
        <w:rPr>
          <w:rFonts w:hint="eastAsia"/>
          <w:sz w:val="24"/>
          <w:szCs w:val="24"/>
        </w:rPr>
        <w:t>甲方按照进度付款，乙方提供相应款项的发票后，甲方</w:t>
      </w:r>
      <w:proofErr w:type="gramStart"/>
      <w:r>
        <w:rPr>
          <w:rFonts w:hint="eastAsia"/>
          <w:sz w:val="24"/>
          <w:szCs w:val="24"/>
        </w:rPr>
        <w:t>方</w:t>
      </w:r>
      <w:proofErr w:type="gramEnd"/>
      <w:r>
        <w:rPr>
          <w:rFonts w:hint="eastAsia"/>
          <w:sz w:val="24"/>
          <w:szCs w:val="24"/>
        </w:rPr>
        <w:t>可付款。</w:t>
      </w:r>
    </w:p>
    <w:p w:rsidR="00C40D85" w:rsidRDefault="00785DE1">
      <w:pPr>
        <w:spacing w:line="420" w:lineRule="exact"/>
        <w:ind w:firstLineChars="200" w:firstLine="480"/>
        <w:rPr>
          <w:sz w:val="24"/>
          <w:szCs w:val="24"/>
        </w:rPr>
      </w:pPr>
      <w:r>
        <w:rPr>
          <w:rFonts w:hint="eastAsia"/>
          <w:sz w:val="24"/>
          <w:szCs w:val="24"/>
        </w:rPr>
        <w:t>户名：</w:t>
      </w:r>
    </w:p>
    <w:p w:rsidR="00C40D85" w:rsidRDefault="00785DE1">
      <w:pPr>
        <w:spacing w:line="420" w:lineRule="exact"/>
        <w:ind w:firstLineChars="200" w:firstLine="480"/>
        <w:rPr>
          <w:sz w:val="24"/>
          <w:szCs w:val="24"/>
        </w:rPr>
      </w:pPr>
      <w:r>
        <w:rPr>
          <w:rFonts w:hint="eastAsia"/>
          <w:sz w:val="24"/>
          <w:szCs w:val="24"/>
        </w:rPr>
        <w:t>开户行：</w:t>
      </w:r>
    </w:p>
    <w:p w:rsidR="00C40D85" w:rsidRDefault="00785DE1">
      <w:pPr>
        <w:spacing w:line="420" w:lineRule="exact"/>
        <w:ind w:firstLineChars="200" w:firstLine="480"/>
        <w:rPr>
          <w:sz w:val="24"/>
          <w:szCs w:val="24"/>
        </w:rPr>
      </w:pPr>
      <w:r>
        <w:rPr>
          <w:rFonts w:hint="eastAsia"/>
          <w:sz w:val="24"/>
          <w:szCs w:val="24"/>
        </w:rPr>
        <w:t>账号：</w:t>
      </w:r>
    </w:p>
    <w:p w:rsidR="00C40D85" w:rsidRDefault="00785DE1">
      <w:pPr>
        <w:spacing w:line="420" w:lineRule="exact"/>
        <w:ind w:firstLineChars="200" w:firstLine="480"/>
        <w:rPr>
          <w:sz w:val="24"/>
          <w:szCs w:val="24"/>
        </w:rPr>
      </w:pPr>
      <w:r>
        <w:rPr>
          <w:sz w:val="24"/>
          <w:szCs w:val="24"/>
        </w:rPr>
        <w:t>3.4</w:t>
      </w:r>
      <w:r>
        <w:rPr>
          <w:rFonts w:hint="eastAsia"/>
          <w:sz w:val="24"/>
          <w:szCs w:val="24"/>
        </w:rPr>
        <w:t xml:space="preserve">  </w:t>
      </w:r>
      <w:r>
        <w:rPr>
          <w:rFonts w:hint="eastAsia"/>
          <w:sz w:val="24"/>
          <w:szCs w:val="24"/>
        </w:rPr>
        <w:t>乙方交付的资源及服务使用期过后，若甲方仍需乙方提供技术支持与维护服务，可自动延续本合同一年，合同费用及内容参照上述</w:t>
      </w:r>
      <w:r>
        <w:rPr>
          <w:rFonts w:hint="eastAsia"/>
          <w:sz w:val="24"/>
          <w:szCs w:val="24"/>
        </w:rPr>
        <w:t>3.2</w:t>
      </w:r>
      <w:r>
        <w:rPr>
          <w:rFonts w:hint="eastAsia"/>
          <w:sz w:val="24"/>
          <w:szCs w:val="24"/>
        </w:rPr>
        <w:t>款描述内容。</w:t>
      </w:r>
    </w:p>
    <w:p w:rsidR="00C40D85" w:rsidRDefault="00785DE1">
      <w:pPr>
        <w:spacing w:line="420" w:lineRule="exact"/>
        <w:ind w:firstLineChars="200" w:firstLine="480"/>
        <w:rPr>
          <w:sz w:val="24"/>
          <w:szCs w:val="24"/>
        </w:rPr>
      </w:pPr>
      <w:r>
        <w:rPr>
          <w:rFonts w:hint="eastAsia"/>
          <w:sz w:val="24"/>
          <w:szCs w:val="24"/>
        </w:rPr>
        <w:t>3</w:t>
      </w:r>
      <w:r>
        <w:rPr>
          <w:sz w:val="24"/>
          <w:szCs w:val="24"/>
        </w:rPr>
        <w:t xml:space="preserve">.5  </w:t>
      </w:r>
      <w:r>
        <w:rPr>
          <w:rFonts w:hint="eastAsia"/>
          <w:sz w:val="24"/>
          <w:szCs w:val="24"/>
        </w:rPr>
        <w:t>货款支付：交付验收合格后支付</w:t>
      </w:r>
      <w:r>
        <w:rPr>
          <w:rFonts w:hint="eastAsia"/>
          <w:sz w:val="24"/>
          <w:szCs w:val="24"/>
        </w:rPr>
        <w:t xml:space="preserve"> 95%</w:t>
      </w:r>
      <w:r>
        <w:rPr>
          <w:rFonts w:hint="eastAsia"/>
          <w:sz w:val="24"/>
          <w:szCs w:val="24"/>
        </w:rPr>
        <w:t>的货款，扣除</w:t>
      </w:r>
      <w:r>
        <w:rPr>
          <w:rFonts w:hint="eastAsia"/>
          <w:sz w:val="24"/>
          <w:szCs w:val="24"/>
        </w:rPr>
        <w:t xml:space="preserve"> 5%</w:t>
      </w:r>
      <w:r>
        <w:rPr>
          <w:rFonts w:hint="eastAsia"/>
          <w:sz w:val="24"/>
          <w:szCs w:val="24"/>
        </w:rPr>
        <w:t>作为质保金，质保期满后，再支付剩余款项。</w:t>
      </w:r>
    </w:p>
    <w:p w:rsidR="00C40D85" w:rsidRDefault="00785DE1">
      <w:pPr>
        <w:spacing w:line="420" w:lineRule="exact"/>
        <w:ind w:firstLineChars="200" w:firstLine="482"/>
        <w:rPr>
          <w:b/>
          <w:sz w:val="24"/>
          <w:szCs w:val="24"/>
        </w:rPr>
      </w:pPr>
      <w:r>
        <w:rPr>
          <w:rFonts w:hint="eastAsia"/>
          <w:b/>
          <w:sz w:val="24"/>
          <w:szCs w:val="24"/>
        </w:rPr>
        <w:t>四、技术支持与服务</w:t>
      </w:r>
    </w:p>
    <w:p w:rsidR="00C40D85" w:rsidRDefault="00785DE1">
      <w:pPr>
        <w:spacing w:line="420" w:lineRule="exact"/>
        <w:ind w:firstLineChars="200" w:firstLine="480"/>
        <w:rPr>
          <w:sz w:val="24"/>
          <w:szCs w:val="24"/>
        </w:rPr>
      </w:pPr>
      <w:r>
        <w:rPr>
          <w:sz w:val="24"/>
          <w:szCs w:val="24"/>
        </w:rPr>
        <w:t>4</w:t>
      </w:r>
      <w:r>
        <w:rPr>
          <w:rFonts w:hint="eastAsia"/>
          <w:sz w:val="24"/>
          <w:szCs w:val="24"/>
        </w:rPr>
        <w:t xml:space="preserve">.1  </w:t>
      </w:r>
      <w:r>
        <w:rPr>
          <w:rFonts w:hint="eastAsia"/>
          <w:sz w:val="24"/>
          <w:szCs w:val="24"/>
        </w:rPr>
        <w:t>乙方须向甲方免费提供与合同项下产品有关的资源、技术服务、培训等其他相关服务。</w:t>
      </w:r>
    </w:p>
    <w:p w:rsidR="00C40D85" w:rsidRDefault="00785DE1">
      <w:pPr>
        <w:spacing w:line="420" w:lineRule="exact"/>
        <w:ind w:firstLineChars="200" w:firstLine="480"/>
        <w:rPr>
          <w:sz w:val="24"/>
          <w:szCs w:val="24"/>
        </w:rPr>
      </w:pPr>
      <w:r>
        <w:rPr>
          <w:sz w:val="24"/>
          <w:szCs w:val="24"/>
        </w:rPr>
        <w:t>4</w:t>
      </w:r>
      <w:r>
        <w:rPr>
          <w:rFonts w:hint="eastAsia"/>
          <w:sz w:val="24"/>
          <w:szCs w:val="24"/>
        </w:rPr>
        <w:t xml:space="preserve">.2  </w:t>
      </w:r>
      <w:r>
        <w:rPr>
          <w:rFonts w:hint="eastAsia"/>
          <w:sz w:val="24"/>
          <w:szCs w:val="24"/>
        </w:rPr>
        <w:t>乙方交付的资源和服务的质量保证期：自交付之日起</w:t>
      </w:r>
      <w:r>
        <w:rPr>
          <w:rFonts w:hint="eastAsia"/>
          <w:sz w:val="24"/>
          <w:szCs w:val="24"/>
        </w:rPr>
        <w:t xml:space="preserve"> 1 </w:t>
      </w:r>
      <w:r>
        <w:rPr>
          <w:rFonts w:hint="eastAsia"/>
          <w:sz w:val="24"/>
          <w:szCs w:val="24"/>
        </w:rPr>
        <w:t>年。</w:t>
      </w:r>
    </w:p>
    <w:p w:rsidR="00C40D85" w:rsidRDefault="00785DE1">
      <w:pPr>
        <w:spacing w:line="420" w:lineRule="exact"/>
        <w:ind w:firstLineChars="200" w:firstLine="480"/>
        <w:rPr>
          <w:sz w:val="24"/>
          <w:szCs w:val="24"/>
        </w:rPr>
      </w:pPr>
      <w:r>
        <w:rPr>
          <w:sz w:val="24"/>
          <w:szCs w:val="24"/>
        </w:rPr>
        <w:t>4</w:t>
      </w:r>
      <w:r>
        <w:rPr>
          <w:rFonts w:hint="eastAsia"/>
          <w:sz w:val="24"/>
          <w:szCs w:val="24"/>
        </w:rPr>
        <w:t xml:space="preserve">.3  </w:t>
      </w:r>
      <w:r>
        <w:rPr>
          <w:rFonts w:hint="eastAsia"/>
          <w:sz w:val="24"/>
          <w:szCs w:val="24"/>
        </w:rPr>
        <w:t>在质保期内，甲方享有免费升级服务权利；乙方有责任及时向甲方通报软件升级情况，在甲方按时缴纳款项前提下，乙方应及时免费提供软件升级及服务，</w:t>
      </w:r>
      <w:r>
        <w:rPr>
          <w:rFonts w:hint="eastAsia"/>
          <w:bCs/>
          <w:sz w:val="24"/>
          <w:szCs w:val="24"/>
        </w:rPr>
        <w:t>按照合同规定提供产品和服务并修补缺陷。</w:t>
      </w:r>
    </w:p>
    <w:p w:rsidR="00C40D85" w:rsidRDefault="00785DE1">
      <w:pPr>
        <w:tabs>
          <w:tab w:val="left" w:pos="1680"/>
        </w:tabs>
        <w:spacing w:line="420" w:lineRule="exact"/>
        <w:ind w:firstLineChars="200" w:firstLine="480"/>
        <w:rPr>
          <w:sz w:val="24"/>
          <w:szCs w:val="24"/>
        </w:rPr>
      </w:pPr>
      <w:r>
        <w:rPr>
          <w:sz w:val="24"/>
          <w:szCs w:val="24"/>
        </w:rPr>
        <w:t>4</w:t>
      </w:r>
      <w:r>
        <w:rPr>
          <w:rFonts w:hint="eastAsia"/>
          <w:sz w:val="24"/>
          <w:szCs w:val="24"/>
        </w:rPr>
        <w:t xml:space="preserve">.4 </w:t>
      </w:r>
      <w:r>
        <w:rPr>
          <w:rFonts w:hint="eastAsia"/>
          <w:sz w:val="24"/>
          <w:szCs w:val="24"/>
        </w:rPr>
        <w:t>服务方式（此种服务方式也适用于服务期外）</w:t>
      </w:r>
    </w:p>
    <w:p w:rsidR="00C40D85" w:rsidRDefault="00785DE1">
      <w:pPr>
        <w:tabs>
          <w:tab w:val="left" w:pos="1680"/>
        </w:tabs>
        <w:spacing w:line="420" w:lineRule="exact"/>
        <w:ind w:firstLineChars="200" w:firstLine="480"/>
        <w:rPr>
          <w:sz w:val="24"/>
          <w:szCs w:val="24"/>
        </w:rPr>
      </w:pPr>
      <w:r>
        <w:rPr>
          <w:rFonts w:hint="eastAsia"/>
          <w:sz w:val="24"/>
          <w:szCs w:val="24"/>
        </w:rPr>
        <w:t>提供四种常规技术服务方式，电话支持、</w:t>
      </w:r>
      <w:r>
        <w:rPr>
          <w:rFonts w:hint="eastAsia"/>
          <w:sz w:val="24"/>
          <w:szCs w:val="24"/>
        </w:rPr>
        <w:t>BBS</w:t>
      </w:r>
      <w:r>
        <w:rPr>
          <w:rFonts w:hint="eastAsia"/>
          <w:sz w:val="24"/>
          <w:szCs w:val="24"/>
        </w:rPr>
        <w:t>在线支持、电子邮件支持、远程维护支持。以上技术服务方式免费，如果以上方式均无法解决问题，乙方需在出现问题后</w:t>
      </w:r>
      <w:r>
        <w:rPr>
          <w:rFonts w:hint="eastAsia"/>
          <w:sz w:val="24"/>
          <w:szCs w:val="24"/>
        </w:rPr>
        <w:t>24</w:t>
      </w:r>
      <w:r>
        <w:rPr>
          <w:rFonts w:hint="eastAsia"/>
          <w:sz w:val="24"/>
          <w:szCs w:val="24"/>
        </w:rPr>
        <w:t>小时内派技术工程师上门服务，直至解决问题。</w:t>
      </w:r>
    </w:p>
    <w:p w:rsidR="00C40D85" w:rsidRDefault="00785DE1">
      <w:pPr>
        <w:tabs>
          <w:tab w:val="left" w:pos="1680"/>
        </w:tabs>
        <w:spacing w:line="420" w:lineRule="exact"/>
        <w:ind w:firstLineChars="200" w:firstLine="480"/>
        <w:rPr>
          <w:sz w:val="24"/>
          <w:szCs w:val="24"/>
        </w:rPr>
      </w:pPr>
      <w:r>
        <w:rPr>
          <w:sz w:val="24"/>
          <w:szCs w:val="24"/>
        </w:rPr>
        <w:t>4</w:t>
      </w:r>
      <w:r>
        <w:rPr>
          <w:rFonts w:hint="eastAsia"/>
          <w:sz w:val="24"/>
          <w:szCs w:val="24"/>
        </w:rPr>
        <w:t>.5</w:t>
      </w:r>
      <w:r>
        <w:rPr>
          <w:rFonts w:hint="eastAsia"/>
          <w:sz w:val="24"/>
          <w:szCs w:val="24"/>
        </w:rPr>
        <w:t>故障响应</w:t>
      </w:r>
    </w:p>
    <w:p w:rsidR="00C40D85" w:rsidRDefault="00785DE1">
      <w:pPr>
        <w:tabs>
          <w:tab w:val="left" w:pos="1680"/>
        </w:tabs>
        <w:spacing w:line="420" w:lineRule="exact"/>
        <w:ind w:firstLineChars="200" w:firstLine="480"/>
        <w:rPr>
          <w:sz w:val="24"/>
          <w:szCs w:val="24"/>
          <w:u w:val="single"/>
        </w:rPr>
      </w:pPr>
      <w:r>
        <w:rPr>
          <w:rFonts w:hint="eastAsia"/>
          <w:sz w:val="24"/>
          <w:szCs w:val="24"/>
        </w:rPr>
        <w:t>乙方所提供的软件系统发生故障后，甲方立即通知乙方。对于软件故障，乙方在接到故障通知</w:t>
      </w:r>
      <w:r>
        <w:rPr>
          <w:rFonts w:hint="eastAsia"/>
          <w:sz w:val="24"/>
          <w:szCs w:val="24"/>
        </w:rPr>
        <w:t>2</w:t>
      </w:r>
      <w:r>
        <w:rPr>
          <w:rFonts w:hint="eastAsia"/>
          <w:sz w:val="24"/>
          <w:szCs w:val="24"/>
        </w:rPr>
        <w:t>小时内给予解答，如果需要技术人员现场解决，则在</w:t>
      </w:r>
      <w:r>
        <w:rPr>
          <w:rFonts w:hint="eastAsia"/>
          <w:sz w:val="24"/>
          <w:szCs w:val="24"/>
        </w:rPr>
        <w:t>24</w:t>
      </w:r>
      <w:r>
        <w:rPr>
          <w:rFonts w:hint="eastAsia"/>
          <w:sz w:val="24"/>
          <w:szCs w:val="24"/>
        </w:rPr>
        <w:t>小时内派技术人员到达现场解决。售后电话：</w:t>
      </w:r>
      <w:r>
        <w:rPr>
          <w:sz w:val="24"/>
          <w:szCs w:val="24"/>
        </w:rPr>
        <w:t xml:space="preserve"> </w:t>
      </w:r>
      <w:r>
        <w:rPr>
          <w:sz w:val="24"/>
          <w:szCs w:val="24"/>
          <w:u w:val="single"/>
        </w:rPr>
        <w:t xml:space="preserve">             </w:t>
      </w:r>
    </w:p>
    <w:p w:rsidR="00C40D85" w:rsidRDefault="00785DE1">
      <w:pPr>
        <w:spacing w:line="420" w:lineRule="exact"/>
        <w:ind w:firstLineChars="200" w:firstLine="482"/>
        <w:rPr>
          <w:b/>
          <w:sz w:val="24"/>
          <w:szCs w:val="24"/>
        </w:rPr>
      </w:pPr>
      <w:r>
        <w:rPr>
          <w:rFonts w:hint="eastAsia"/>
          <w:b/>
          <w:sz w:val="24"/>
          <w:szCs w:val="24"/>
        </w:rPr>
        <w:t>五、不可抗力</w:t>
      </w:r>
    </w:p>
    <w:p w:rsidR="00C40D85" w:rsidRDefault="00785DE1">
      <w:pPr>
        <w:spacing w:line="420" w:lineRule="exact"/>
        <w:ind w:firstLineChars="200" w:firstLine="480"/>
        <w:rPr>
          <w:sz w:val="24"/>
          <w:szCs w:val="24"/>
        </w:rPr>
      </w:pPr>
      <w:r>
        <w:rPr>
          <w:sz w:val="24"/>
          <w:szCs w:val="24"/>
        </w:rPr>
        <w:t>5</w:t>
      </w:r>
      <w:r>
        <w:rPr>
          <w:rFonts w:hint="eastAsia"/>
          <w:sz w:val="24"/>
          <w:szCs w:val="24"/>
        </w:rPr>
        <w:t xml:space="preserve">.1  </w:t>
      </w:r>
      <w:r>
        <w:rPr>
          <w:rFonts w:hint="eastAsia"/>
          <w:sz w:val="24"/>
          <w:szCs w:val="24"/>
        </w:rPr>
        <w:t>不可抗力系指买卖双方不能预见的、无法避免和无法克服的客观情况。甲</w:t>
      </w:r>
      <w:proofErr w:type="gramStart"/>
      <w:r>
        <w:rPr>
          <w:rFonts w:hint="eastAsia"/>
          <w:sz w:val="24"/>
          <w:szCs w:val="24"/>
        </w:rPr>
        <w:t>或乙若遇</w:t>
      </w:r>
      <w:proofErr w:type="gramEnd"/>
      <w:r>
        <w:rPr>
          <w:rFonts w:hint="eastAsia"/>
          <w:sz w:val="24"/>
          <w:szCs w:val="24"/>
        </w:rPr>
        <w:t>不可抗力情况，应在不可抗力发生后尽快用电报、传真通知对方，并于事故发生后</w:t>
      </w:r>
      <w:r>
        <w:rPr>
          <w:sz w:val="24"/>
          <w:szCs w:val="24"/>
        </w:rPr>
        <w:t>14</w:t>
      </w:r>
      <w:r>
        <w:rPr>
          <w:rFonts w:hint="eastAsia"/>
          <w:sz w:val="24"/>
          <w:szCs w:val="24"/>
        </w:rPr>
        <w:t>天内将有关当局出具的证明文件用特快专递</w:t>
      </w:r>
      <w:proofErr w:type="gramStart"/>
      <w:r>
        <w:rPr>
          <w:rFonts w:hint="eastAsia"/>
          <w:sz w:val="24"/>
          <w:szCs w:val="24"/>
        </w:rPr>
        <w:t>寄对方</w:t>
      </w:r>
      <w:proofErr w:type="gramEnd"/>
      <w:r>
        <w:rPr>
          <w:rFonts w:hint="eastAsia"/>
          <w:sz w:val="24"/>
          <w:szCs w:val="24"/>
        </w:rPr>
        <w:t>审阅确认。按照事故对本合同的影响程度，双方协商是否终止本合同，或部分免除本合同的义务，或延期履行本合同。</w:t>
      </w:r>
    </w:p>
    <w:p w:rsidR="00C40D85" w:rsidRDefault="00785DE1">
      <w:pPr>
        <w:spacing w:line="420" w:lineRule="exact"/>
        <w:ind w:firstLineChars="200" w:firstLine="480"/>
        <w:rPr>
          <w:sz w:val="24"/>
          <w:szCs w:val="24"/>
        </w:rPr>
      </w:pPr>
      <w:r>
        <w:rPr>
          <w:sz w:val="24"/>
          <w:szCs w:val="24"/>
        </w:rPr>
        <w:t>5</w:t>
      </w:r>
      <w:r>
        <w:rPr>
          <w:rFonts w:hint="eastAsia"/>
          <w:sz w:val="24"/>
          <w:szCs w:val="24"/>
        </w:rPr>
        <w:t xml:space="preserve">.2  </w:t>
      </w:r>
      <w:r>
        <w:rPr>
          <w:rFonts w:hint="eastAsia"/>
          <w:sz w:val="24"/>
          <w:szCs w:val="24"/>
        </w:rPr>
        <w:t>甲</w:t>
      </w:r>
      <w:proofErr w:type="gramStart"/>
      <w:r>
        <w:rPr>
          <w:rFonts w:hint="eastAsia"/>
          <w:sz w:val="24"/>
          <w:szCs w:val="24"/>
        </w:rPr>
        <w:t>或乙若遇</w:t>
      </w:r>
      <w:proofErr w:type="gramEnd"/>
      <w:r>
        <w:rPr>
          <w:rFonts w:hint="eastAsia"/>
          <w:sz w:val="24"/>
          <w:szCs w:val="24"/>
        </w:rPr>
        <w:t>不可抗力情况而经协商延期履行合同时，其延长的期限应相当于事故所影响的时间。</w:t>
      </w:r>
    </w:p>
    <w:p w:rsidR="00C40D85" w:rsidRDefault="00785DE1">
      <w:pPr>
        <w:spacing w:line="420" w:lineRule="exact"/>
        <w:ind w:firstLineChars="200" w:firstLine="482"/>
        <w:rPr>
          <w:b/>
          <w:sz w:val="24"/>
          <w:szCs w:val="24"/>
        </w:rPr>
      </w:pPr>
      <w:r>
        <w:rPr>
          <w:rFonts w:hint="eastAsia"/>
          <w:b/>
          <w:sz w:val="24"/>
          <w:szCs w:val="24"/>
        </w:rPr>
        <w:t>六、保密</w:t>
      </w:r>
    </w:p>
    <w:p w:rsidR="00C40D85" w:rsidRDefault="00785DE1">
      <w:pPr>
        <w:tabs>
          <w:tab w:val="left" w:pos="840"/>
          <w:tab w:val="left" w:pos="1335"/>
        </w:tabs>
        <w:spacing w:line="420" w:lineRule="exact"/>
        <w:ind w:firstLineChars="200" w:firstLine="480"/>
        <w:rPr>
          <w:sz w:val="24"/>
          <w:szCs w:val="24"/>
        </w:rPr>
      </w:pPr>
      <w:r>
        <w:rPr>
          <w:sz w:val="24"/>
          <w:szCs w:val="24"/>
        </w:rPr>
        <w:t>6</w:t>
      </w:r>
      <w:r>
        <w:rPr>
          <w:rFonts w:hint="eastAsia"/>
          <w:sz w:val="24"/>
          <w:szCs w:val="24"/>
        </w:rPr>
        <w:t xml:space="preserve">.1  </w:t>
      </w:r>
      <w:r>
        <w:rPr>
          <w:rFonts w:hint="eastAsia"/>
          <w:sz w:val="24"/>
          <w:szCs w:val="24"/>
        </w:rPr>
        <w:t>除非另有规定，甲乙双方不得将与本合同有关的商业和技术秘密泄露给与本</w:t>
      </w:r>
      <w:r>
        <w:rPr>
          <w:rFonts w:hint="eastAsia"/>
          <w:sz w:val="24"/>
          <w:szCs w:val="24"/>
        </w:rPr>
        <w:lastRenderedPageBreak/>
        <w:t>合同无关的任何单位和个人。</w:t>
      </w:r>
    </w:p>
    <w:p w:rsidR="00C40D85" w:rsidRDefault="00785DE1">
      <w:pPr>
        <w:tabs>
          <w:tab w:val="left" w:pos="0"/>
          <w:tab w:val="left" w:pos="1335"/>
        </w:tabs>
        <w:spacing w:line="420" w:lineRule="exact"/>
        <w:ind w:firstLineChars="200" w:firstLine="480"/>
        <w:rPr>
          <w:sz w:val="24"/>
          <w:szCs w:val="24"/>
        </w:rPr>
      </w:pPr>
      <w:r>
        <w:rPr>
          <w:sz w:val="24"/>
          <w:szCs w:val="24"/>
        </w:rPr>
        <w:t>6</w:t>
      </w:r>
      <w:r>
        <w:rPr>
          <w:rFonts w:hint="eastAsia"/>
          <w:sz w:val="24"/>
          <w:szCs w:val="24"/>
        </w:rPr>
        <w:t xml:space="preserve">.2  </w:t>
      </w:r>
      <w:r>
        <w:rPr>
          <w:rFonts w:hint="eastAsia"/>
          <w:sz w:val="24"/>
          <w:szCs w:val="24"/>
        </w:rPr>
        <w:t>除现在或日后非由于违反合同而进入公共领域的信息外，乙方对甲方提供给它的与项目有关的信息、数据和文件应严加保密，不允许泄露给任何与本项目无关的第三方。上述信息、数据和文件只允许在执行本合同中使用，不得在其它项目中使用。甲方</w:t>
      </w:r>
      <w:r>
        <w:rPr>
          <w:sz w:val="24"/>
          <w:szCs w:val="24"/>
        </w:rPr>
        <w:t>不得翻译、解密</w:t>
      </w:r>
      <w:r>
        <w:rPr>
          <w:rFonts w:hint="eastAsia"/>
          <w:sz w:val="24"/>
          <w:szCs w:val="24"/>
        </w:rPr>
        <w:t>乙方提供的</w:t>
      </w:r>
      <w:r>
        <w:rPr>
          <w:sz w:val="24"/>
          <w:szCs w:val="24"/>
        </w:rPr>
        <w:t>软件</w:t>
      </w:r>
      <w:r>
        <w:rPr>
          <w:rFonts w:hint="eastAsia"/>
          <w:sz w:val="24"/>
          <w:szCs w:val="24"/>
        </w:rPr>
        <w:t>系统</w:t>
      </w:r>
      <w:r>
        <w:rPr>
          <w:sz w:val="24"/>
          <w:szCs w:val="24"/>
        </w:rPr>
        <w:t>或从事反编译、反汇编或其它试图从</w:t>
      </w:r>
      <w:r>
        <w:rPr>
          <w:rFonts w:hint="eastAsia"/>
          <w:sz w:val="24"/>
          <w:szCs w:val="24"/>
        </w:rPr>
        <w:t>乙方提供的</w:t>
      </w:r>
      <w:r>
        <w:rPr>
          <w:sz w:val="24"/>
          <w:szCs w:val="24"/>
        </w:rPr>
        <w:t>软件</w:t>
      </w:r>
      <w:r>
        <w:rPr>
          <w:rFonts w:hint="eastAsia"/>
          <w:sz w:val="24"/>
          <w:szCs w:val="24"/>
        </w:rPr>
        <w:t>系统中</w:t>
      </w:r>
      <w:r>
        <w:rPr>
          <w:sz w:val="24"/>
          <w:szCs w:val="24"/>
        </w:rPr>
        <w:t>导出源代码的行为</w:t>
      </w:r>
      <w:r>
        <w:rPr>
          <w:rFonts w:hint="eastAsia"/>
          <w:sz w:val="24"/>
          <w:szCs w:val="24"/>
        </w:rPr>
        <w:t>。甲方不得将乙方提供的软件系统向第三方提供、销售、出租、出借、转让或提供分许可、转许可、通过信息网络传播或以其它形式供他人利用。</w:t>
      </w:r>
    </w:p>
    <w:p w:rsidR="00C40D85" w:rsidRDefault="00785DE1">
      <w:pPr>
        <w:tabs>
          <w:tab w:val="left" w:pos="0"/>
          <w:tab w:val="left" w:pos="1335"/>
        </w:tabs>
        <w:spacing w:line="420" w:lineRule="exact"/>
        <w:ind w:firstLineChars="200" w:firstLine="480"/>
        <w:rPr>
          <w:sz w:val="24"/>
          <w:szCs w:val="24"/>
        </w:rPr>
      </w:pPr>
      <w:r>
        <w:rPr>
          <w:sz w:val="24"/>
          <w:szCs w:val="24"/>
        </w:rPr>
        <w:t>6</w:t>
      </w:r>
      <w:r>
        <w:rPr>
          <w:rFonts w:hint="eastAsia"/>
          <w:sz w:val="24"/>
          <w:szCs w:val="24"/>
        </w:rPr>
        <w:t xml:space="preserve">.3  </w:t>
      </w:r>
      <w:r>
        <w:rPr>
          <w:rFonts w:hint="eastAsia"/>
          <w:sz w:val="24"/>
          <w:szCs w:val="24"/>
        </w:rPr>
        <w:t>乙方不得将甲方自主构建的资源供给或转让第三方使用。</w:t>
      </w:r>
    </w:p>
    <w:p w:rsidR="00C40D85" w:rsidRDefault="00785DE1">
      <w:pPr>
        <w:spacing w:line="420" w:lineRule="exact"/>
        <w:ind w:firstLineChars="200" w:firstLine="482"/>
        <w:rPr>
          <w:b/>
          <w:sz w:val="24"/>
          <w:szCs w:val="24"/>
        </w:rPr>
      </w:pPr>
      <w:r>
        <w:rPr>
          <w:rFonts w:hint="eastAsia"/>
          <w:b/>
          <w:sz w:val="24"/>
          <w:szCs w:val="24"/>
        </w:rPr>
        <w:t>七、违约责任与争议解决</w:t>
      </w:r>
    </w:p>
    <w:p w:rsidR="00C40D85" w:rsidRDefault="00785DE1">
      <w:pPr>
        <w:pStyle w:val="a0"/>
        <w:spacing w:line="420" w:lineRule="exact"/>
        <w:ind w:firstLineChars="200" w:firstLine="482"/>
        <w:rPr>
          <w:b/>
          <w:sz w:val="24"/>
          <w:szCs w:val="24"/>
        </w:rPr>
      </w:pPr>
      <w:r>
        <w:rPr>
          <w:b/>
          <w:sz w:val="24"/>
          <w:szCs w:val="24"/>
        </w:rPr>
        <w:t>7</w:t>
      </w:r>
      <w:r>
        <w:rPr>
          <w:rFonts w:hint="eastAsia"/>
          <w:b/>
          <w:sz w:val="24"/>
          <w:szCs w:val="24"/>
        </w:rPr>
        <w:t xml:space="preserve">.1 </w:t>
      </w:r>
      <w:r>
        <w:rPr>
          <w:rFonts w:hint="eastAsia"/>
          <w:b/>
          <w:sz w:val="24"/>
          <w:szCs w:val="24"/>
        </w:rPr>
        <w:t>违约责任</w:t>
      </w:r>
    </w:p>
    <w:p w:rsidR="00C40D85" w:rsidRDefault="00785DE1">
      <w:pPr>
        <w:spacing w:line="420" w:lineRule="exact"/>
        <w:ind w:firstLineChars="200" w:firstLine="480"/>
        <w:rPr>
          <w:sz w:val="24"/>
          <w:szCs w:val="24"/>
        </w:rPr>
      </w:pPr>
      <w:r>
        <w:rPr>
          <w:sz w:val="24"/>
          <w:szCs w:val="24"/>
        </w:rPr>
        <w:t>7.1</w:t>
      </w:r>
      <w:r>
        <w:rPr>
          <w:rFonts w:hint="eastAsia"/>
          <w:sz w:val="24"/>
          <w:szCs w:val="24"/>
        </w:rPr>
        <w:t>.1</w:t>
      </w:r>
      <w:r>
        <w:rPr>
          <w:rFonts w:hint="eastAsia"/>
          <w:sz w:val="24"/>
          <w:szCs w:val="24"/>
        </w:rPr>
        <w:t>甲方无故逾期验收和办理货款支付手续的甲方应按逾期付款总额每日万分之五向乙方支付违约金。</w:t>
      </w:r>
    </w:p>
    <w:p w:rsidR="00C40D85" w:rsidRDefault="00785DE1">
      <w:pPr>
        <w:spacing w:line="420" w:lineRule="exact"/>
        <w:ind w:firstLineChars="200" w:firstLine="480"/>
        <w:rPr>
          <w:sz w:val="24"/>
          <w:szCs w:val="24"/>
        </w:rPr>
      </w:pPr>
      <w:r>
        <w:rPr>
          <w:sz w:val="24"/>
          <w:szCs w:val="24"/>
        </w:rPr>
        <w:t>7.1.</w:t>
      </w:r>
      <w:r>
        <w:rPr>
          <w:rFonts w:hint="eastAsia"/>
          <w:sz w:val="24"/>
          <w:szCs w:val="24"/>
        </w:rPr>
        <w:t xml:space="preserve">2 </w:t>
      </w:r>
      <w:r>
        <w:rPr>
          <w:rFonts w:hint="eastAsia"/>
          <w:sz w:val="24"/>
          <w:szCs w:val="24"/>
        </w:rPr>
        <w:t>乙方逾期交付的，乙方应按合同总额每日万分之六向甲方支付违约金，由甲方从待付款中扣除。逾期超过约定日期</w:t>
      </w:r>
      <w:r>
        <w:rPr>
          <w:rFonts w:hint="eastAsia"/>
          <w:sz w:val="24"/>
          <w:szCs w:val="24"/>
        </w:rPr>
        <w:t>10</w:t>
      </w:r>
      <w:r>
        <w:rPr>
          <w:rFonts w:hint="eastAsia"/>
          <w:sz w:val="24"/>
          <w:szCs w:val="24"/>
        </w:rPr>
        <w:t>个工作日不能交付使用的，甲方可解除本合同。乙方因逾期交付或因其他违约行为导致甲方解除合同的，乙方应向甲方支付合同总值</w:t>
      </w:r>
      <w:r>
        <w:rPr>
          <w:rFonts w:hint="eastAsia"/>
          <w:sz w:val="24"/>
          <w:szCs w:val="24"/>
        </w:rPr>
        <w:t>20%</w:t>
      </w:r>
      <w:r>
        <w:rPr>
          <w:rFonts w:hint="eastAsia"/>
          <w:sz w:val="24"/>
          <w:szCs w:val="24"/>
        </w:rPr>
        <w:t>的违约金。</w:t>
      </w:r>
    </w:p>
    <w:p w:rsidR="00C40D85" w:rsidRDefault="00785DE1">
      <w:pPr>
        <w:spacing w:line="420" w:lineRule="exact"/>
        <w:ind w:firstLineChars="200" w:firstLine="480"/>
        <w:rPr>
          <w:sz w:val="24"/>
          <w:szCs w:val="24"/>
        </w:rPr>
      </w:pPr>
      <w:r>
        <w:rPr>
          <w:sz w:val="24"/>
          <w:szCs w:val="24"/>
        </w:rPr>
        <w:t>7.1</w:t>
      </w:r>
      <w:r>
        <w:rPr>
          <w:rFonts w:hint="eastAsia"/>
          <w:sz w:val="24"/>
          <w:szCs w:val="24"/>
        </w:rPr>
        <w:t xml:space="preserve">.3 </w:t>
      </w:r>
      <w:r>
        <w:rPr>
          <w:rFonts w:hint="eastAsia"/>
          <w:sz w:val="24"/>
          <w:szCs w:val="24"/>
        </w:rPr>
        <w:t>乙方所交的货物品种、型号、规格、技术参数、质量不符合合同规定及招标文件规定标准的，甲方有权拒收，乙方愿意更换但逾期交付工程的，按乙方逾期交付处理。乙方拒绝更换的，甲方可单方面解除合同。</w:t>
      </w:r>
    </w:p>
    <w:p w:rsidR="00C40D85" w:rsidRDefault="00785DE1">
      <w:pPr>
        <w:spacing w:line="420" w:lineRule="exact"/>
        <w:ind w:firstLineChars="200" w:firstLine="482"/>
        <w:rPr>
          <w:b/>
          <w:sz w:val="24"/>
          <w:szCs w:val="24"/>
        </w:rPr>
      </w:pPr>
      <w:r>
        <w:rPr>
          <w:b/>
          <w:sz w:val="24"/>
          <w:szCs w:val="24"/>
        </w:rPr>
        <w:t>7</w:t>
      </w:r>
      <w:r>
        <w:rPr>
          <w:rFonts w:hint="eastAsia"/>
          <w:b/>
          <w:sz w:val="24"/>
          <w:szCs w:val="24"/>
        </w:rPr>
        <w:t xml:space="preserve">.2  </w:t>
      </w:r>
      <w:r>
        <w:rPr>
          <w:rFonts w:hint="eastAsia"/>
          <w:b/>
          <w:sz w:val="24"/>
          <w:szCs w:val="24"/>
        </w:rPr>
        <w:t>争议解决</w:t>
      </w:r>
    </w:p>
    <w:p w:rsidR="00C40D85" w:rsidRDefault="00785DE1">
      <w:pPr>
        <w:pStyle w:val="a0"/>
        <w:spacing w:line="420" w:lineRule="exact"/>
        <w:ind w:firstLineChars="200" w:firstLine="480"/>
        <w:rPr>
          <w:sz w:val="24"/>
          <w:szCs w:val="24"/>
        </w:rPr>
      </w:pPr>
      <w:r>
        <w:rPr>
          <w:rFonts w:hint="eastAsia"/>
          <w:sz w:val="24"/>
          <w:szCs w:val="24"/>
        </w:rPr>
        <w:t>7</w:t>
      </w:r>
      <w:r>
        <w:rPr>
          <w:sz w:val="24"/>
          <w:szCs w:val="24"/>
        </w:rPr>
        <w:t>.2.1</w:t>
      </w:r>
      <w:r>
        <w:rPr>
          <w:rFonts w:hint="eastAsia"/>
          <w:sz w:val="24"/>
          <w:szCs w:val="24"/>
        </w:rPr>
        <w:t>双方在执行合同中所发生的一切争议，应通过协商解决。如协商不成，由甲方驻所在地人民法院处理。</w:t>
      </w:r>
    </w:p>
    <w:bookmarkEnd w:id="55"/>
    <w:p w:rsidR="00C40D85" w:rsidRDefault="00785DE1">
      <w:pPr>
        <w:spacing w:line="420" w:lineRule="exact"/>
        <w:ind w:firstLineChars="200" w:firstLine="482"/>
        <w:rPr>
          <w:b/>
          <w:sz w:val="24"/>
          <w:szCs w:val="24"/>
        </w:rPr>
      </w:pPr>
      <w:r>
        <w:rPr>
          <w:rFonts w:hint="eastAsia"/>
          <w:b/>
          <w:sz w:val="24"/>
          <w:szCs w:val="24"/>
        </w:rPr>
        <w:t>八、其他</w:t>
      </w:r>
    </w:p>
    <w:p w:rsidR="00C40D85" w:rsidRDefault="00785DE1">
      <w:pPr>
        <w:spacing w:line="420" w:lineRule="exact"/>
        <w:ind w:firstLineChars="200" w:firstLine="480"/>
        <w:rPr>
          <w:sz w:val="24"/>
          <w:szCs w:val="24"/>
        </w:rPr>
      </w:pPr>
      <w:r>
        <w:rPr>
          <w:rFonts w:hint="eastAsia"/>
          <w:sz w:val="24"/>
          <w:szCs w:val="24"/>
        </w:rPr>
        <w:t xml:space="preserve">18.1 </w:t>
      </w:r>
      <w:r>
        <w:rPr>
          <w:rFonts w:hint="eastAsia"/>
          <w:sz w:val="24"/>
          <w:szCs w:val="24"/>
        </w:rPr>
        <w:t>合同经双方法定代表人或授权委托人签字并加盖单位公章后生效。</w:t>
      </w:r>
    </w:p>
    <w:p w:rsidR="00C40D85" w:rsidRDefault="00785DE1">
      <w:pPr>
        <w:spacing w:line="420" w:lineRule="exact"/>
        <w:ind w:firstLineChars="200" w:firstLine="480"/>
        <w:rPr>
          <w:sz w:val="24"/>
          <w:szCs w:val="24"/>
        </w:rPr>
      </w:pPr>
      <w:r>
        <w:rPr>
          <w:rFonts w:hint="eastAsia"/>
          <w:sz w:val="24"/>
          <w:szCs w:val="24"/>
        </w:rPr>
        <w:t xml:space="preserve">18.2 </w:t>
      </w:r>
      <w:r>
        <w:rPr>
          <w:rFonts w:hint="eastAsia"/>
          <w:sz w:val="24"/>
          <w:szCs w:val="24"/>
        </w:rPr>
        <w:t>采购招标文件和乙方的投标文件中被招标方认可的部分为本合同的不可分割的组成部分，与本合同具有同样效力。</w:t>
      </w:r>
    </w:p>
    <w:p w:rsidR="00C40D85" w:rsidRDefault="00785DE1">
      <w:pPr>
        <w:spacing w:line="420" w:lineRule="exact"/>
        <w:ind w:firstLineChars="200" w:firstLine="480"/>
        <w:rPr>
          <w:sz w:val="24"/>
          <w:szCs w:val="24"/>
        </w:rPr>
      </w:pPr>
      <w:r>
        <w:rPr>
          <w:rFonts w:hint="eastAsia"/>
          <w:sz w:val="24"/>
          <w:szCs w:val="24"/>
        </w:rPr>
        <w:t xml:space="preserve">18.3 </w:t>
      </w:r>
      <w:r>
        <w:rPr>
          <w:rFonts w:hint="eastAsia"/>
          <w:sz w:val="24"/>
          <w:szCs w:val="24"/>
        </w:rPr>
        <w:t>本合同未注明事项，标书中有规定的，按标书中的规定处理，没有规定的，按照国家的有关规定处理。</w:t>
      </w:r>
    </w:p>
    <w:p w:rsidR="00C40D85" w:rsidRDefault="00785DE1">
      <w:pPr>
        <w:spacing w:line="420" w:lineRule="exact"/>
        <w:ind w:firstLineChars="200" w:firstLine="480"/>
        <w:rPr>
          <w:sz w:val="24"/>
          <w:szCs w:val="24"/>
        </w:rPr>
      </w:pPr>
      <w:r>
        <w:rPr>
          <w:rFonts w:hint="eastAsia"/>
          <w:sz w:val="24"/>
          <w:szCs w:val="24"/>
        </w:rPr>
        <w:t xml:space="preserve">18.4 </w:t>
      </w:r>
      <w:r>
        <w:rPr>
          <w:rFonts w:hint="eastAsia"/>
          <w:sz w:val="24"/>
          <w:szCs w:val="24"/>
        </w:rPr>
        <w:t>本合同一式三份，合同双方各一份，代理机构一份。</w:t>
      </w:r>
    </w:p>
    <w:p w:rsidR="00C40D85" w:rsidRDefault="00785DE1">
      <w:pPr>
        <w:spacing w:line="420" w:lineRule="exact"/>
        <w:ind w:firstLineChars="200" w:firstLine="480"/>
        <w:rPr>
          <w:sz w:val="24"/>
          <w:szCs w:val="24"/>
        </w:rPr>
      </w:pPr>
      <w:r>
        <w:rPr>
          <w:rFonts w:hint="eastAsia"/>
          <w:sz w:val="24"/>
          <w:szCs w:val="24"/>
        </w:rPr>
        <w:t xml:space="preserve">18.5 </w:t>
      </w:r>
      <w:r>
        <w:rPr>
          <w:rFonts w:hint="eastAsia"/>
          <w:sz w:val="24"/>
          <w:szCs w:val="24"/>
        </w:rPr>
        <w:t>本合同自签订之日起生效。</w:t>
      </w:r>
    </w:p>
    <w:p w:rsidR="00C40D85" w:rsidRDefault="00785DE1">
      <w:pPr>
        <w:spacing w:line="420" w:lineRule="exact"/>
        <w:ind w:firstLineChars="200" w:firstLine="480"/>
        <w:rPr>
          <w:sz w:val="24"/>
          <w:szCs w:val="24"/>
        </w:rPr>
      </w:pPr>
      <w:r>
        <w:rPr>
          <w:rFonts w:hint="eastAsia"/>
          <w:sz w:val="24"/>
          <w:szCs w:val="24"/>
        </w:rPr>
        <w:t>本合同签订日期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p>
    <w:p w:rsidR="00C40D85" w:rsidRDefault="00785DE1">
      <w:pPr>
        <w:spacing w:line="420" w:lineRule="exact"/>
        <w:ind w:firstLineChars="200" w:firstLine="480"/>
        <w:rPr>
          <w:sz w:val="24"/>
          <w:szCs w:val="24"/>
        </w:rPr>
      </w:pPr>
      <w:r>
        <w:rPr>
          <w:rFonts w:hint="eastAsia"/>
          <w:sz w:val="24"/>
          <w:szCs w:val="24"/>
        </w:rPr>
        <w:t>本合同签订地点</w:t>
      </w:r>
      <w:r>
        <w:rPr>
          <w:rFonts w:hint="eastAsia"/>
          <w:sz w:val="24"/>
          <w:szCs w:val="24"/>
        </w:rPr>
        <w:t>:</w:t>
      </w:r>
    </w:p>
    <w:p w:rsidR="00C40D85" w:rsidRDefault="00C40D85">
      <w:pPr>
        <w:tabs>
          <w:tab w:val="left" w:pos="1800"/>
        </w:tabs>
        <w:adjustRightInd w:val="0"/>
        <w:snapToGrid w:val="0"/>
        <w:spacing w:line="480" w:lineRule="auto"/>
        <w:ind w:rightChars="-73" w:right="-153"/>
        <w:rPr>
          <w:kern w:val="0"/>
          <w:sz w:val="24"/>
          <w:szCs w:val="24"/>
        </w:rPr>
      </w:pPr>
    </w:p>
    <w:p w:rsidR="00C40D85" w:rsidRDefault="00785DE1">
      <w:pPr>
        <w:tabs>
          <w:tab w:val="left" w:pos="1800"/>
        </w:tabs>
        <w:adjustRightInd w:val="0"/>
        <w:snapToGrid w:val="0"/>
        <w:spacing w:line="480" w:lineRule="auto"/>
        <w:ind w:rightChars="-73" w:right="-153"/>
        <w:rPr>
          <w:kern w:val="0"/>
          <w:sz w:val="24"/>
          <w:szCs w:val="24"/>
        </w:rPr>
      </w:pPr>
      <w:r>
        <w:rPr>
          <w:rFonts w:hint="eastAsia"/>
          <w:kern w:val="0"/>
          <w:sz w:val="24"/>
          <w:szCs w:val="24"/>
        </w:rPr>
        <w:t>甲方</w:t>
      </w:r>
      <w:r>
        <w:rPr>
          <w:rFonts w:hint="eastAsia"/>
          <w:kern w:val="0"/>
          <w:sz w:val="24"/>
          <w:szCs w:val="24"/>
        </w:rPr>
        <w:t xml:space="preserve">:                        </w:t>
      </w:r>
      <w:r>
        <w:rPr>
          <w:rFonts w:hint="eastAsia"/>
          <w:kern w:val="0"/>
          <w:sz w:val="24"/>
          <w:szCs w:val="24"/>
        </w:rPr>
        <w:t>乙方</w:t>
      </w:r>
      <w:r>
        <w:rPr>
          <w:rFonts w:hint="eastAsia"/>
          <w:kern w:val="0"/>
          <w:sz w:val="24"/>
          <w:szCs w:val="24"/>
        </w:rPr>
        <w:t>:</w:t>
      </w:r>
    </w:p>
    <w:p w:rsidR="00C40D85" w:rsidRDefault="00785DE1">
      <w:pPr>
        <w:tabs>
          <w:tab w:val="left" w:pos="1800"/>
        </w:tabs>
        <w:adjustRightInd w:val="0"/>
        <w:snapToGrid w:val="0"/>
        <w:spacing w:line="480" w:lineRule="auto"/>
        <w:ind w:rightChars="-73" w:right="-153"/>
        <w:rPr>
          <w:kern w:val="0"/>
          <w:sz w:val="24"/>
          <w:szCs w:val="24"/>
        </w:rPr>
      </w:pPr>
      <w:r>
        <w:rPr>
          <w:rFonts w:hint="eastAsia"/>
          <w:kern w:val="0"/>
          <w:sz w:val="24"/>
          <w:szCs w:val="24"/>
        </w:rPr>
        <w:t>地址</w:t>
      </w:r>
      <w:r>
        <w:rPr>
          <w:rFonts w:hint="eastAsia"/>
          <w:kern w:val="0"/>
          <w:sz w:val="24"/>
          <w:szCs w:val="24"/>
        </w:rPr>
        <w:t xml:space="preserve">:                        </w:t>
      </w:r>
      <w:r>
        <w:rPr>
          <w:rFonts w:hint="eastAsia"/>
          <w:kern w:val="0"/>
          <w:sz w:val="24"/>
          <w:szCs w:val="24"/>
        </w:rPr>
        <w:t>地址</w:t>
      </w:r>
      <w:r>
        <w:rPr>
          <w:rFonts w:hint="eastAsia"/>
          <w:kern w:val="0"/>
          <w:sz w:val="24"/>
          <w:szCs w:val="24"/>
        </w:rPr>
        <w:t xml:space="preserve">: </w:t>
      </w:r>
    </w:p>
    <w:p w:rsidR="00C40D85" w:rsidRDefault="00785DE1">
      <w:pPr>
        <w:tabs>
          <w:tab w:val="left" w:pos="1800"/>
        </w:tabs>
        <w:adjustRightInd w:val="0"/>
        <w:snapToGrid w:val="0"/>
        <w:spacing w:line="480" w:lineRule="auto"/>
        <w:ind w:rightChars="-73" w:right="-153"/>
        <w:rPr>
          <w:kern w:val="0"/>
          <w:sz w:val="24"/>
          <w:szCs w:val="24"/>
        </w:rPr>
      </w:pPr>
      <w:r>
        <w:rPr>
          <w:rFonts w:hint="eastAsia"/>
          <w:kern w:val="0"/>
          <w:sz w:val="24"/>
          <w:szCs w:val="24"/>
        </w:rPr>
        <w:t>法定代表人或授权委托人</w:t>
      </w:r>
      <w:r>
        <w:rPr>
          <w:rFonts w:hint="eastAsia"/>
          <w:kern w:val="0"/>
          <w:sz w:val="24"/>
          <w:szCs w:val="24"/>
        </w:rPr>
        <w:t xml:space="preserve">:      </w:t>
      </w:r>
      <w:r>
        <w:rPr>
          <w:rFonts w:hint="eastAsia"/>
          <w:kern w:val="0"/>
          <w:sz w:val="24"/>
          <w:szCs w:val="24"/>
        </w:rPr>
        <w:t>法定代表人或授权委托人</w:t>
      </w:r>
      <w:r>
        <w:rPr>
          <w:rFonts w:hint="eastAsia"/>
          <w:kern w:val="0"/>
          <w:sz w:val="24"/>
          <w:szCs w:val="24"/>
        </w:rPr>
        <w:t xml:space="preserve">: </w:t>
      </w:r>
    </w:p>
    <w:p w:rsidR="00C40D85" w:rsidRDefault="00785DE1">
      <w:pPr>
        <w:tabs>
          <w:tab w:val="left" w:pos="1800"/>
        </w:tabs>
        <w:adjustRightInd w:val="0"/>
        <w:snapToGrid w:val="0"/>
        <w:spacing w:line="480" w:lineRule="auto"/>
        <w:ind w:rightChars="-73" w:right="-153"/>
        <w:rPr>
          <w:rFonts w:eastAsia="黑体"/>
          <w:bCs/>
          <w:color w:val="000000"/>
          <w:sz w:val="24"/>
        </w:rPr>
      </w:pPr>
      <w:r>
        <w:rPr>
          <w:rFonts w:hint="eastAsia"/>
          <w:kern w:val="0"/>
          <w:sz w:val="24"/>
          <w:szCs w:val="24"/>
        </w:rPr>
        <w:t>联系电话</w:t>
      </w:r>
      <w:r>
        <w:rPr>
          <w:rFonts w:hint="eastAsia"/>
          <w:kern w:val="0"/>
          <w:sz w:val="24"/>
          <w:szCs w:val="24"/>
        </w:rPr>
        <w:t xml:space="preserve">:                    </w:t>
      </w:r>
      <w:r>
        <w:rPr>
          <w:rFonts w:hint="eastAsia"/>
          <w:kern w:val="0"/>
          <w:sz w:val="24"/>
          <w:szCs w:val="24"/>
        </w:rPr>
        <w:t>联系电话</w:t>
      </w:r>
      <w:r>
        <w:rPr>
          <w:rFonts w:hint="eastAsia"/>
          <w:kern w:val="0"/>
          <w:sz w:val="24"/>
          <w:szCs w:val="24"/>
        </w:rPr>
        <w:t>:</w:t>
      </w:r>
    </w:p>
    <w:p w:rsidR="00C40D85" w:rsidRDefault="00785DE1">
      <w:pPr>
        <w:pStyle w:val="a8"/>
        <w:pageBreakBefore/>
        <w:snapToGrid w:val="0"/>
        <w:jc w:val="center"/>
        <w:rPr>
          <w:rFonts w:ascii="黑体" w:eastAsia="黑体" w:hAnsi="黑体"/>
          <w:color w:val="000000"/>
          <w:sz w:val="36"/>
          <w:szCs w:val="36"/>
        </w:rPr>
      </w:pPr>
      <w:r>
        <w:rPr>
          <w:rFonts w:ascii="黑体" w:eastAsia="黑体" w:hAnsi="黑体"/>
          <w:bCs/>
          <w:kern w:val="44"/>
          <w:sz w:val="36"/>
          <w:szCs w:val="36"/>
        </w:rPr>
        <w:lastRenderedPageBreak/>
        <w:t>第五部分  响应性文件格式</w:t>
      </w:r>
    </w:p>
    <w:p w:rsidR="00C40D85" w:rsidRDefault="00785DE1">
      <w:pPr>
        <w:jc w:val="center"/>
        <w:rPr>
          <w:rFonts w:ascii="黑体" w:eastAsia="黑体" w:hAnsi="Arial"/>
          <w:sz w:val="30"/>
          <w:szCs w:val="30"/>
        </w:rPr>
      </w:pPr>
      <w:r>
        <w:rPr>
          <w:rFonts w:ascii="黑体" w:eastAsia="黑体" w:hAnsi="Arial" w:hint="eastAsia"/>
          <w:sz w:val="30"/>
          <w:szCs w:val="30"/>
        </w:rPr>
        <w:t>一、投 标 函 （格 式）</w:t>
      </w:r>
    </w:p>
    <w:p w:rsidR="00C40D85" w:rsidRDefault="00785DE1">
      <w:pPr>
        <w:pStyle w:val="afc"/>
        <w:ind w:firstLine="0"/>
        <w:rPr>
          <w:b/>
          <w:bCs/>
          <w:sz w:val="32"/>
          <w:szCs w:val="32"/>
        </w:rPr>
      </w:pPr>
      <w:r>
        <w:rPr>
          <w:rFonts w:ascii="宋体" w:hAnsi="宋体" w:hint="eastAsia"/>
        </w:rPr>
        <w:t>致：盐城幼儿高等师范专科学校</w:t>
      </w:r>
    </w:p>
    <w:p w:rsidR="00C40D85" w:rsidRDefault="00785DE1">
      <w:pPr>
        <w:pStyle w:val="afc"/>
        <w:spacing w:before="0" w:after="0" w:line="240" w:lineRule="auto"/>
        <w:ind w:left="1" w:firstLineChars="199" w:firstLine="478"/>
        <w:rPr>
          <w:rFonts w:ascii="宋体" w:hAnsi="宋体"/>
          <w:kern w:val="2"/>
        </w:rPr>
      </w:pPr>
      <w:r>
        <w:rPr>
          <w:rFonts w:ascii="宋体" w:hAnsi="宋体" w:hint="eastAsia"/>
          <w:kern w:val="2"/>
        </w:rPr>
        <w:t>根据贵方的</w:t>
      </w:r>
      <w:r>
        <w:rPr>
          <w:rFonts w:ascii="宋体" w:hAnsi="宋体" w:hint="eastAsia"/>
          <w:kern w:val="2"/>
          <w:u w:val="single"/>
        </w:rPr>
        <w:t xml:space="preserve">      </w:t>
      </w:r>
      <w:r>
        <w:rPr>
          <w:rFonts w:ascii="宋体" w:hAnsi="宋体" w:hint="eastAsia"/>
          <w:kern w:val="2"/>
        </w:rPr>
        <w:t>号招标文件，正式授权下述签字人__________ (姓名和职务)代表我方___________（投标人的名称），全权处理本次项目投标的有关事宜。并据此函，</w:t>
      </w:r>
      <w:proofErr w:type="gramStart"/>
      <w:r>
        <w:rPr>
          <w:rFonts w:ascii="宋体" w:hAnsi="宋体" w:hint="eastAsia"/>
          <w:kern w:val="2"/>
        </w:rPr>
        <w:t>兹宣布</w:t>
      </w:r>
      <w:proofErr w:type="gramEnd"/>
      <w:r>
        <w:rPr>
          <w:rFonts w:ascii="宋体" w:hAnsi="宋体" w:hint="eastAsia"/>
          <w:kern w:val="2"/>
        </w:rPr>
        <w:t>同意如下：</w:t>
      </w:r>
    </w:p>
    <w:p w:rsidR="00C40D85" w:rsidRDefault="00785DE1">
      <w:pPr>
        <w:pStyle w:val="afc"/>
        <w:spacing w:before="0" w:after="0"/>
        <w:ind w:firstLineChars="200"/>
        <w:rPr>
          <w:rFonts w:ascii="宋体" w:hAnsi="宋体"/>
          <w:kern w:val="2"/>
        </w:rPr>
      </w:pPr>
      <w:r>
        <w:rPr>
          <w:rFonts w:ascii="宋体" w:hAnsi="宋体" w:hint="eastAsia"/>
          <w:kern w:val="2"/>
        </w:rPr>
        <w:t>1.按招标文件规定的各项要求，向买方提供所需货物与服务。</w:t>
      </w:r>
    </w:p>
    <w:p w:rsidR="00C40D85" w:rsidRDefault="00785DE1">
      <w:pPr>
        <w:pStyle w:val="afc"/>
        <w:spacing w:before="0" w:after="0"/>
        <w:ind w:firstLineChars="200"/>
        <w:rPr>
          <w:rFonts w:ascii="宋体" w:hAnsi="宋体"/>
          <w:kern w:val="2"/>
        </w:rPr>
      </w:pPr>
      <w:r>
        <w:rPr>
          <w:rFonts w:ascii="宋体" w:hAnsi="宋体" w:hint="eastAsia"/>
          <w:kern w:val="2"/>
        </w:rPr>
        <w:t>2.我们完全理解贵方不一定将合同授予最低报价的投标人。</w:t>
      </w:r>
    </w:p>
    <w:p w:rsidR="00C40D85" w:rsidRDefault="00785DE1">
      <w:pPr>
        <w:pStyle w:val="afc"/>
        <w:spacing w:before="0" w:after="0"/>
        <w:ind w:firstLineChars="200"/>
        <w:rPr>
          <w:rFonts w:ascii="宋体" w:hAnsi="宋体"/>
          <w:kern w:val="2"/>
        </w:rPr>
      </w:pPr>
      <w:r>
        <w:rPr>
          <w:rFonts w:ascii="宋体" w:hAnsi="宋体" w:hint="eastAsia"/>
          <w:kern w:val="2"/>
        </w:rPr>
        <w:t>3.我们已详细审核全部招标文件及其有效补充文件，我们知道必须放弃提出含糊不清或误解问题的权利。</w:t>
      </w:r>
    </w:p>
    <w:p w:rsidR="00C40D85" w:rsidRDefault="00785DE1">
      <w:pPr>
        <w:pStyle w:val="afc"/>
        <w:spacing w:before="0" w:after="0" w:line="240" w:lineRule="auto"/>
        <w:ind w:firstLineChars="200"/>
        <w:rPr>
          <w:rFonts w:ascii="宋体" w:hAnsi="宋体"/>
          <w:kern w:val="2"/>
        </w:rPr>
      </w:pPr>
      <w:r>
        <w:rPr>
          <w:rFonts w:ascii="宋体" w:hAnsi="宋体" w:hint="eastAsia"/>
          <w:kern w:val="2"/>
        </w:rPr>
        <w:t>4.我们同意从规定的开标日期起遵循本投标文件，并在规定的投标有效期期满之前均具有约束力。</w:t>
      </w:r>
    </w:p>
    <w:p w:rsidR="00C40D85" w:rsidRDefault="00785DE1">
      <w:pPr>
        <w:pStyle w:val="afc"/>
        <w:spacing w:before="0" w:after="0" w:line="240" w:lineRule="auto"/>
        <w:rPr>
          <w:rFonts w:ascii="宋体" w:hAnsi="宋体"/>
          <w:kern w:val="2"/>
        </w:rPr>
      </w:pPr>
      <w:r>
        <w:rPr>
          <w:rFonts w:ascii="宋体" w:hAnsi="宋体" w:hint="eastAsia"/>
          <w:kern w:val="2"/>
        </w:rPr>
        <w:t>5.如果在开标后规定的投标有效期内撤回投标或中标后拒绝签订合同，我们的投标保证金可被贵方没收。</w:t>
      </w:r>
    </w:p>
    <w:p w:rsidR="00C40D85" w:rsidRDefault="00785DE1">
      <w:pPr>
        <w:pStyle w:val="afc"/>
        <w:spacing w:before="0" w:after="0" w:line="240" w:lineRule="auto"/>
        <w:rPr>
          <w:rFonts w:ascii="宋体" w:hAnsi="宋体"/>
          <w:kern w:val="2"/>
        </w:rPr>
      </w:pPr>
      <w:r>
        <w:rPr>
          <w:rFonts w:ascii="宋体" w:hAnsi="宋体" w:hint="eastAsia"/>
          <w:kern w:val="2"/>
        </w:rPr>
        <w:t>6.同意向贵方提供贵方可能另外要求的与投标有关的任何证据或资料，并保证我方已提供和将要提供的文件是真实的、准确的。</w:t>
      </w:r>
    </w:p>
    <w:p w:rsidR="00C40D85" w:rsidRDefault="00785DE1">
      <w:pPr>
        <w:pStyle w:val="afc"/>
        <w:spacing w:before="0" w:after="0" w:line="240" w:lineRule="auto"/>
        <w:rPr>
          <w:rFonts w:ascii="宋体" w:hAnsi="宋体"/>
          <w:kern w:val="2"/>
        </w:rPr>
      </w:pPr>
      <w:r>
        <w:rPr>
          <w:rFonts w:ascii="宋体" w:hAnsi="宋体" w:hint="eastAsia"/>
          <w:kern w:val="2"/>
        </w:rPr>
        <w:t>7.一旦我方中标,我方将根据招标文件的规定，严格履行合同的责任和义务,并保证在规定的时间完成项目，交付甲方验收、使用。</w:t>
      </w:r>
    </w:p>
    <w:p w:rsidR="00C40D85" w:rsidRDefault="00785DE1">
      <w:pPr>
        <w:pStyle w:val="afc"/>
        <w:spacing w:before="0" w:after="0" w:line="240" w:lineRule="auto"/>
        <w:ind w:left="425" w:firstLine="0"/>
        <w:rPr>
          <w:rFonts w:ascii="宋体" w:hAnsi="宋体"/>
          <w:kern w:val="2"/>
        </w:rPr>
      </w:pPr>
      <w:r>
        <w:rPr>
          <w:rFonts w:ascii="宋体" w:hAnsi="宋体" w:hint="eastAsia"/>
          <w:kern w:val="2"/>
        </w:rPr>
        <w:t>8.与本投标有关的正式通讯地址为：</w:t>
      </w:r>
    </w:p>
    <w:p w:rsidR="00C40D85" w:rsidRDefault="00785DE1">
      <w:pPr>
        <w:pStyle w:val="afc"/>
        <w:spacing w:before="0" w:after="0" w:line="240" w:lineRule="auto"/>
        <w:ind w:left="425" w:firstLine="0"/>
        <w:rPr>
          <w:rFonts w:ascii="宋体" w:hAnsi="宋体"/>
          <w:kern w:val="2"/>
        </w:rPr>
      </w:pPr>
      <w:r>
        <w:rPr>
          <w:rFonts w:ascii="宋体" w:hAnsi="宋体" w:hint="eastAsia"/>
          <w:kern w:val="2"/>
        </w:rPr>
        <w:t>地       址：</w:t>
      </w:r>
    </w:p>
    <w:p w:rsidR="00C40D85" w:rsidRDefault="00785DE1">
      <w:pPr>
        <w:pStyle w:val="afc"/>
        <w:spacing w:before="0" w:after="0" w:line="240" w:lineRule="auto"/>
        <w:ind w:left="425" w:firstLine="0"/>
        <w:rPr>
          <w:rFonts w:ascii="宋体" w:hAnsi="宋体"/>
          <w:kern w:val="2"/>
        </w:rPr>
      </w:pPr>
      <w:proofErr w:type="gramStart"/>
      <w:r>
        <w:rPr>
          <w:rFonts w:ascii="宋体" w:hAnsi="宋体" w:hint="eastAsia"/>
          <w:kern w:val="2"/>
        </w:rPr>
        <w:t>邮</w:t>
      </w:r>
      <w:proofErr w:type="gramEnd"/>
      <w:r>
        <w:rPr>
          <w:rFonts w:ascii="宋体" w:hAnsi="宋体" w:hint="eastAsia"/>
          <w:kern w:val="2"/>
        </w:rPr>
        <w:t xml:space="preserve">       编：</w:t>
      </w:r>
    </w:p>
    <w:p w:rsidR="00C40D85" w:rsidRDefault="00785DE1">
      <w:pPr>
        <w:pStyle w:val="afc"/>
        <w:spacing w:before="0" w:after="0" w:line="240" w:lineRule="auto"/>
        <w:ind w:left="425" w:firstLine="0"/>
        <w:rPr>
          <w:rFonts w:ascii="宋体" w:hAnsi="宋体"/>
          <w:kern w:val="2"/>
        </w:rPr>
      </w:pPr>
      <w:r>
        <w:rPr>
          <w:rFonts w:ascii="宋体" w:hAnsi="宋体" w:hint="eastAsia"/>
          <w:kern w:val="2"/>
        </w:rPr>
        <w:t>电       话：</w:t>
      </w:r>
    </w:p>
    <w:p w:rsidR="00C40D85" w:rsidRDefault="00785DE1">
      <w:pPr>
        <w:pStyle w:val="afc"/>
        <w:spacing w:before="0" w:after="0" w:line="240" w:lineRule="auto"/>
        <w:ind w:left="425" w:firstLine="0"/>
        <w:rPr>
          <w:rFonts w:ascii="宋体" w:hAnsi="宋体"/>
          <w:kern w:val="2"/>
        </w:rPr>
      </w:pPr>
      <w:r>
        <w:rPr>
          <w:rFonts w:ascii="宋体" w:hAnsi="宋体" w:hint="eastAsia"/>
          <w:kern w:val="2"/>
        </w:rPr>
        <w:t>传       真：</w:t>
      </w:r>
    </w:p>
    <w:p w:rsidR="00C40D85" w:rsidRDefault="00785DE1">
      <w:pPr>
        <w:pStyle w:val="afc"/>
        <w:spacing w:before="0" w:after="0" w:line="240" w:lineRule="auto"/>
        <w:ind w:left="425" w:firstLine="0"/>
        <w:rPr>
          <w:rFonts w:ascii="宋体" w:hAnsi="宋体"/>
          <w:kern w:val="2"/>
        </w:rPr>
      </w:pPr>
      <w:r>
        <w:rPr>
          <w:rFonts w:ascii="宋体" w:hAnsi="宋体" w:hint="eastAsia"/>
          <w:kern w:val="2"/>
        </w:rPr>
        <w:t>投标人开户行：</w:t>
      </w:r>
    </w:p>
    <w:p w:rsidR="00C40D85" w:rsidRDefault="00785DE1">
      <w:pPr>
        <w:pStyle w:val="afc"/>
        <w:spacing w:before="0" w:after="0" w:line="240" w:lineRule="auto"/>
        <w:ind w:left="425" w:firstLine="0"/>
        <w:rPr>
          <w:rFonts w:ascii="宋体" w:hAnsi="宋体"/>
          <w:kern w:val="2"/>
        </w:rPr>
      </w:pPr>
      <w:proofErr w:type="gramStart"/>
      <w:r>
        <w:rPr>
          <w:rFonts w:ascii="宋体" w:hAnsi="宋体" w:hint="eastAsia"/>
          <w:kern w:val="2"/>
        </w:rPr>
        <w:lastRenderedPageBreak/>
        <w:t>账</w:t>
      </w:r>
      <w:proofErr w:type="gramEnd"/>
      <w:r>
        <w:rPr>
          <w:rFonts w:ascii="宋体" w:hAnsi="宋体" w:hint="eastAsia"/>
          <w:kern w:val="2"/>
        </w:rPr>
        <w:t xml:space="preserve">       户： </w:t>
      </w:r>
    </w:p>
    <w:p w:rsidR="00C40D85" w:rsidRDefault="00785DE1">
      <w:pPr>
        <w:pStyle w:val="afc"/>
        <w:spacing w:before="0" w:after="0" w:line="240" w:lineRule="auto"/>
        <w:ind w:firstLineChars="200"/>
        <w:rPr>
          <w:rFonts w:ascii="宋体" w:hAnsi="宋体"/>
          <w:kern w:val="2"/>
        </w:rPr>
      </w:pPr>
      <w:r>
        <w:rPr>
          <w:rFonts w:ascii="宋体" w:hAnsi="宋体" w:hint="eastAsia"/>
          <w:kern w:val="2"/>
        </w:rPr>
        <w:t>投标人</w:t>
      </w:r>
      <w:r>
        <w:rPr>
          <w:rFonts w:ascii="宋体" w:hAnsi="宋体" w:hint="eastAsia"/>
          <w:color w:val="000000"/>
          <w:kern w:val="2"/>
        </w:rPr>
        <w:t>（单位公章或投标专用章）</w:t>
      </w:r>
      <w:r>
        <w:rPr>
          <w:rFonts w:ascii="宋体" w:hAnsi="宋体" w:hint="eastAsia"/>
          <w:kern w:val="2"/>
        </w:rPr>
        <w:t xml:space="preserve">： </w:t>
      </w:r>
    </w:p>
    <w:p w:rsidR="00C40D85" w:rsidRDefault="00785DE1">
      <w:pPr>
        <w:pStyle w:val="afc"/>
        <w:spacing w:before="0" w:after="0" w:line="240" w:lineRule="auto"/>
        <w:ind w:firstLineChars="200"/>
        <w:rPr>
          <w:rFonts w:ascii="宋体" w:hAnsi="宋体"/>
          <w:kern w:val="2"/>
        </w:rPr>
      </w:pPr>
      <w:r>
        <w:rPr>
          <w:rFonts w:ascii="宋体" w:hAnsi="宋体" w:hint="eastAsia"/>
          <w:kern w:val="2"/>
        </w:rPr>
        <w:t xml:space="preserve">投标人授权代表姓名（签字）：                           </w:t>
      </w:r>
    </w:p>
    <w:p w:rsidR="00C40D85" w:rsidRDefault="00785DE1">
      <w:pPr>
        <w:pStyle w:val="afc"/>
        <w:spacing w:before="0" w:after="0" w:line="240" w:lineRule="auto"/>
        <w:ind w:firstLineChars="200"/>
        <w:rPr>
          <w:rFonts w:ascii="宋体" w:hAnsi="宋体"/>
          <w:kern w:val="2"/>
        </w:rPr>
      </w:pPr>
      <w:r>
        <w:rPr>
          <w:rFonts w:ascii="宋体" w:hAnsi="宋体" w:hint="eastAsia"/>
          <w:kern w:val="2"/>
        </w:rPr>
        <w:t xml:space="preserve">手 机：                             </w:t>
      </w:r>
    </w:p>
    <w:p w:rsidR="00C40D85" w:rsidRDefault="00785DE1">
      <w:pPr>
        <w:pStyle w:val="afc"/>
        <w:spacing w:before="0" w:after="0" w:line="240" w:lineRule="auto"/>
        <w:ind w:firstLineChars="1900" w:firstLine="4560"/>
        <w:rPr>
          <w:rFonts w:ascii="宋体" w:hAnsi="宋体"/>
          <w:kern w:val="2"/>
        </w:rPr>
      </w:pPr>
      <w:r>
        <w:rPr>
          <w:rFonts w:ascii="宋体" w:hAnsi="宋体" w:hint="eastAsia"/>
          <w:kern w:val="2"/>
        </w:rPr>
        <w:t>日 期：_______年____月____日</w:t>
      </w:r>
    </w:p>
    <w:p w:rsidR="00C40D85" w:rsidRDefault="00785DE1">
      <w:pPr>
        <w:spacing w:line="360" w:lineRule="auto"/>
        <w:jc w:val="center"/>
        <w:rPr>
          <w:rFonts w:ascii="黑体" w:eastAsia="黑体" w:hAnsi="Arial"/>
          <w:sz w:val="30"/>
          <w:szCs w:val="30"/>
        </w:rPr>
      </w:pPr>
      <w:r>
        <w:rPr>
          <w:rFonts w:ascii="黑体" w:eastAsia="黑体" w:hAnsi="Arial"/>
          <w:sz w:val="30"/>
          <w:szCs w:val="30"/>
        </w:rPr>
        <w:br w:type="page"/>
      </w:r>
      <w:r>
        <w:rPr>
          <w:rFonts w:ascii="黑体" w:eastAsia="黑体" w:hAnsi="Arial" w:hint="eastAsia"/>
          <w:sz w:val="30"/>
          <w:szCs w:val="30"/>
        </w:rPr>
        <w:lastRenderedPageBreak/>
        <w:t>二、法定代表人授权书（格 式）</w:t>
      </w:r>
    </w:p>
    <w:p w:rsidR="00C40D85" w:rsidRDefault="00785DE1">
      <w:pPr>
        <w:spacing w:line="360" w:lineRule="auto"/>
        <w:ind w:firstLineChars="200" w:firstLine="480"/>
        <w:jc w:val="left"/>
        <w:rPr>
          <w:rFonts w:ascii="黑体" w:eastAsia="黑体" w:hAnsi="Arial"/>
          <w:sz w:val="30"/>
          <w:szCs w:val="30"/>
        </w:rPr>
      </w:pPr>
      <w:r>
        <w:rPr>
          <w:rFonts w:ascii="宋体" w:hAnsi="Arial" w:hint="eastAsia"/>
          <w:sz w:val="24"/>
        </w:rPr>
        <w:t>本授权书声明：公司的</w:t>
      </w:r>
      <w:r>
        <w:rPr>
          <w:rFonts w:ascii="宋体" w:hAnsi="Arial" w:hint="eastAsia"/>
          <w:sz w:val="24"/>
          <w:u w:val="single"/>
        </w:rPr>
        <w:t xml:space="preserve">     （法定代表人姓名）</w:t>
      </w:r>
      <w:r>
        <w:rPr>
          <w:rFonts w:ascii="宋体" w:hAnsi="Arial" w:hint="eastAsia"/>
          <w:sz w:val="24"/>
        </w:rPr>
        <w:t>职务</w:t>
      </w:r>
      <w:r>
        <w:rPr>
          <w:rFonts w:ascii="宋体" w:hAnsi="Arial" w:hint="eastAsia"/>
          <w:sz w:val="24"/>
          <w:u w:val="single"/>
        </w:rPr>
        <w:t xml:space="preserve">      </w:t>
      </w:r>
      <w:r>
        <w:rPr>
          <w:rFonts w:ascii="宋体" w:hAnsi="Arial" w:hint="eastAsia"/>
          <w:sz w:val="24"/>
        </w:rPr>
        <w:t>代表本公司授权</w:t>
      </w:r>
      <w:r>
        <w:rPr>
          <w:rFonts w:ascii="宋体" w:hAnsi="Arial" w:hint="eastAsia"/>
          <w:sz w:val="24"/>
          <w:u w:val="single"/>
        </w:rPr>
        <w:t xml:space="preserve">    （被授权人的姓名）   </w:t>
      </w:r>
      <w:r>
        <w:rPr>
          <w:rFonts w:ascii="宋体" w:hAnsi="Arial" w:hint="eastAsia"/>
          <w:sz w:val="24"/>
        </w:rPr>
        <w:t>(职务)为本公司的合法投标代表，就参加</w:t>
      </w:r>
      <w:r>
        <w:rPr>
          <w:rFonts w:ascii="宋体" w:hAnsi="Arial" w:hint="eastAsia"/>
          <w:sz w:val="24"/>
          <w:u w:val="single"/>
        </w:rPr>
        <w:t xml:space="preserve">     </w:t>
      </w:r>
      <w:r>
        <w:rPr>
          <w:rFonts w:ascii="宋体" w:hAnsi="Arial" w:hint="eastAsia"/>
          <w:sz w:val="24"/>
        </w:rPr>
        <w:t>号标的内容的投标、签订合同以及合同的执行、完成和纠纷处理，以本公司名义处理一切与之有关的事务。</w:t>
      </w:r>
    </w:p>
    <w:p w:rsidR="00C40D85" w:rsidRDefault="00785DE1">
      <w:pPr>
        <w:spacing w:line="360" w:lineRule="auto"/>
        <w:ind w:firstLineChars="300" w:firstLine="720"/>
        <w:rPr>
          <w:rFonts w:ascii="宋体" w:hAnsi="Arial"/>
          <w:sz w:val="24"/>
        </w:rPr>
      </w:pPr>
      <w:r>
        <w:rPr>
          <w:rFonts w:ascii="宋体" w:hAnsi="Arial" w:hint="eastAsia"/>
          <w:sz w:val="24"/>
        </w:rPr>
        <w:t>本授权书于年月日签字生效，特此声明。</w:t>
      </w:r>
    </w:p>
    <w:p w:rsidR="00C40D85" w:rsidRDefault="00785DE1">
      <w:pPr>
        <w:spacing w:line="360" w:lineRule="auto"/>
        <w:ind w:firstLineChars="300" w:firstLine="720"/>
        <w:rPr>
          <w:rFonts w:ascii="宋体" w:hAnsi="Arial"/>
          <w:sz w:val="24"/>
          <w:u w:val="single"/>
        </w:rPr>
      </w:pPr>
      <w:r>
        <w:rPr>
          <w:rFonts w:ascii="宋体" w:hAnsi="Arial" w:hint="eastAsia"/>
          <w:sz w:val="24"/>
        </w:rPr>
        <w:t>法定代表人签字：</w:t>
      </w:r>
    </w:p>
    <w:p w:rsidR="00C40D85" w:rsidRDefault="00785DE1">
      <w:pPr>
        <w:spacing w:line="360" w:lineRule="auto"/>
        <w:rPr>
          <w:rFonts w:ascii="宋体" w:hAnsi="Arial"/>
          <w:sz w:val="24"/>
          <w:u w:val="single"/>
        </w:rPr>
      </w:pPr>
      <w:r>
        <w:rPr>
          <w:rFonts w:ascii="宋体" w:hAnsi="Arial" w:hint="eastAsia"/>
          <w:sz w:val="24"/>
        </w:rPr>
        <w:t xml:space="preserve">            职    </w:t>
      </w:r>
      <w:proofErr w:type="gramStart"/>
      <w:r>
        <w:rPr>
          <w:rFonts w:ascii="宋体" w:hAnsi="Arial" w:hint="eastAsia"/>
          <w:sz w:val="24"/>
        </w:rPr>
        <w:t>务</w:t>
      </w:r>
      <w:proofErr w:type="gramEnd"/>
      <w:r>
        <w:rPr>
          <w:rFonts w:ascii="宋体" w:hAnsi="Arial" w:hint="eastAsia"/>
          <w:sz w:val="24"/>
        </w:rPr>
        <w:t>：</w:t>
      </w:r>
    </w:p>
    <w:p w:rsidR="00C40D85" w:rsidRDefault="00785DE1">
      <w:pPr>
        <w:spacing w:line="360" w:lineRule="auto"/>
        <w:rPr>
          <w:rFonts w:ascii="宋体" w:hAnsi="Arial"/>
          <w:sz w:val="24"/>
          <w:u w:val="single"/>
        </w:rPr>
      </w:pPr>
      <w:r>
        <w:rPr>
          <w:rFonts w:ascii="宋体" w:hAnsi="Arial" w:hint="eastAsia"/>
          <w:sz w:val="24"/>
        </w:rPr>
        <w:t xml:space="preserve">            单位名称：</w:t>
      </w:r>
    </w:p>
    <w:p w:rsidR="00C40D85" w:rsidRDefault="00785DE1">
      <w:pPr>
        <w:spacing w:line="360" w:lineRule="auto"/>
        <w:rPr>
          <w:rFonts w:ascii="宋体" w:hAnsi="Arial"/>
          <w:sz w:val="24"/>
          <w:u w:val="single"/>
        </w:rPr>
      </w:pPr>
      <w:r>
        <w:rPr>
          <w:rFonts w:ascii="宋体" w:hAnsi="Arial" w:hint="eastAsia"/>
          <w:sz w:val="24"/>
        </w:rPr>
        <w:t xml:space="preserve">            地    址：</w:t>
      </w:r>
    </w:p>
    <w:p w:rsidR="00C40D85" w:rsidRDefault="00785DE1">
      <w:pPr>
        <w:spacing w:line="360" w:lineRule="auto"/>
        <w:rPr>
          <w:rFonts w:ascii="宋体" w:hAnsi="Arial"/>
          <w:sz w:val="24"/>
        </w:rPr>
      </w:pPr>
      <w:r>
        <w:rPr>
          <w:rFonts w:ascii="宋体" w:hAnsi="Arial" w:hint="eastAsia"/>
          <w:sz w:val="24"/>
        </w:rPr>
        <w:t>投标代表（被授权人）签字</w:t>
      </w:r>
      <w:r>
        <w:rPr>
          <w:rFonts w:ascii="宋体" w:hAnsi="Arial" w:hint="eastAsia"/>
          <w:sz w:val="24"/>
          <w:u w:val="single"/>
        </w:rPr>
        <w:t xml:space="preserve">：                      </w:t>
      </w:r>
    </w:p>
    <w:p w:rsidR="00C40D85" w:rsidRDefault="00785DE1">
      <w:pPr>
        <w:spacing w:line="360" w:lineRule="auto"/>
        <w:rPr>
          <w:rFonts w:ascii="宋体" w:hAnsi="Arial"/>
          <w:sz w:val="24"/>
        </w:rPr>
      </w:pPr>
      <w:r>
        <w:rPr>
          <w:rFonts w:ascii="宋体" w:hAnsi="Arial" w:hint="eastAsia"/>
          <w:sz w:val="24"/>
        </w:rPr>
        <w:t xml:space="preserve">           职    </w:t>
      </w:r>
      <w:proofErr w:type="gramStart"/>
      <w:r>
        <w:rPr>
          <w:rFonts w:ascii="宋体" w:hAnsi="Arial" w:hint="eastAsia"/>
          <w:sz w:val="24"/>
        </w:rPr>
        <w:t>务</w:t>
      </w:r>
      <w:proofErr w:type="gramEnd"/>
      <w:r>
        <w:rPr>
          <w:rFonts w:ascii="宋体" w:hAnsi="Arial" w:hint="eastAsia"/>
          <w:sz w:val="24"/>
        </w:rPr>
        <w:t>：</w:t>
      </w:r>
    </w:p>
    <w:p w:rsidR="00C40D85" w:rsidRDefault="00785DE1">
      <w:pPr>
        <w:spacing w:line="360" w:lineRule="auto"/>
        <w:rPr>
          <w:rFonts w:ascii="宋体" w:hAnsi="Arial"/>
          <w:sz w:val="24"/>
        </w:rPr>
      </w:pPr>
      <w:r>
        <w:rPr>
          <w:rFonts w:ascii="宋体" w:hAnsi="Arial" w:hint="eastAsia"/>
          <w:sz w:val="24"/>
        </w:rPr>
        <w:t xml:space="preserve">           单位名称：</w:t>
      </w:r>
    </w:p>
    <w:p w:rsidR="00C40D85" w:rsidRDefault="00785DE1">
      <w:pPr>
        <w:spacing w:line="360" w:lineRule="auto"/>
        <w:rPr>
          <w:rFonts w:ascii="宋体" w:hAnsi="Arial"/>
          <w:sz w:val="24"/>
          <w:u w:val="single"/>
        </w:rPr>
      </w:pPr>
      <w:r>
        <w:rPr>
          <w:rFonts w:ascii="宋体" w:hAnsi="Arial" w:hint="eastAsia"/>
          <w:sz w:val="24"/>
        </w:rPr>
        <w:t xml:space="preserve">           地    址：</w:t>
      </w:r>
    </w:p>
    <w:p w:rsidR="00C40D85" w:rsidRDefault="00785DE1">
      <w:pPr>
        <w:spacing w:line="360" w:lineRule="auto"/>
        <w:rPr>
          <w:rFonts w:ascii="宋体" w:hAnsi="Arial"/>
          <w:sz w:val="24"/>
        </w:rPr>
      </w:pPr>
      <w:r>
        <w:rPr>
          <w:rFonts w:ascii="宋体" w:hAnsi="Arial" w:hint="eastAsia"/>
          <w:sz w:val="24"/>
        </w:rPr>
        <w:t xml:space="preserve">           投标人</w:t>
      </w:r>
      <w:r>
        <w:rPr>
          <w:rFonts w:ascii="宋体" w:hAnsi="Arial" w:hint="eastAsia"/>
          <w:color w:val="000000"/>
          <w:sz w:val="24"/>
        </w:rPr>
        <w:t>（单位公章或投标专用章）</w:t>
      </w:r>
      <w:r>
        <w:rPr>
          <w:rFonts w:ascii="宋体" w:hAnsi="Arial" w:hint="eastAsia"/>
          <w:sz w:val="24"/>
        </w:rPr>
        <w:t>：</w:t>
      </w:r>
    </w:p>
    <w:p w:rsidR="00C40D85" w:rsidRDefault="00785DE1">
      <w:pPr>
        <w:spacing w:line="360" w:lineRule="auto"/>
        <w:outlineLvl w:val="0"/>
        <w:rPr>
          <w:rFonts w:ascii="宋体" w:hAnsi="Arial"/>
          <w:sz w:val="24"/>
          <w:u w:val="single"/>
        </w:rPr>
      </w:pPr>
      <w:r>
        <w:rPr>
          <w:rFonts w:ascii="宋体" w:hAnsi="Arial" w:hint="eastAsia"/>
          <w:sz w:val="24"/>
        </w:rPr>
        <w:t xml:space="preserve">           日    期：</w:t>
      </w:r>
    </w:p>
    <w:p w:rsidR="00C40D85" w:rsidRDefault="00C40D85">
      <w:pPr>
        <w:spacing w:line="360" w:lineRule="auto"/>
        <w:jc w:val="center"/>
        <w:rPr>
          <w:rFonts w:ascii="隶书" w:eastAsia="隶书" w:hAnsi="Arial"/>
          <w:sz w:val="24"/>
        </w:rPr>
      </w:pPr>
    </w:p>
    <w:p w:rsidR="00C40D85" w:rsidRDefault="00C40D85">
      <w:pPr>
        <w:spacing w:line="360" w:lineRule="auto"/>
        <w:rPr>
          <w:rFonts w:ascii="宋体" w:hAnsi="宋体"/>
          <w:b/>
          <w:bCs/>
          <w:kern w:val="44"/>
          <w:sz w:val="44"/>
          <w:szCs w:val="32"/>
        </w:rPr>
      </w:pPr>
    </w:p>
    <w:p w:rsidR="00C40D85" w:rsidRDefault="00C40D85">
      <w:pPr>
        <w:spacing w:line="360" w:lineRule="auto"/>
        <w:rPr>
          <w:rFonts w:ascii="宋体" w:hAnsi="宋体"/>
          <w:b/>
          <w:bCs/>
          <w:kern w:val="44"/>
          <w:sz w:val="44"/>
          <w:szCs w:val="32"/>
        </w:rPr>
      </w:pPr>
    </w:p>
    <w:p w:rsidR="00C40D85" w:rsidRDefault="00C40D85">
      <w:pPr>
        <w:spacing w:line="360" w:lineRule="auto"/>
        <w:rPr>
          <w:rFonts w:ascii="宋体" w:hAnsi="宋体"/>
          <w:b/>
          <w:bCs/>
          <w:kern w:val="44"/>
          <w:sz w:val="44"/>
          <w:szCs w:val="32"/>
        </w:rPr>
      </w:pPr>
    </w:p>
    <w:p w:rsidR="00C40D85" w:rsidRDefault="00C40D85">
      <w:pPr>
        <w:spacing w:line="360" w:lineRule="auto"/>
        <w:rPr>
          <w:rFonts w:ascii="宋体" w:hAnsi="宋体"/>
          <w:b/>
          <w:bCs/>
          <w:kern w:val="44"/>
          <w:sz w:val="44"/>
          <w:szCs w:val="32"/>
        </w:rPr>
      </w:pPr>
    </w:p>
    <w:p w:rsidR="00C40D85" w:rsidRDefault="00C40D85">
      <w:pPr>
        <w:spacing w:line="360" w:lineRule="auto"/>
        <w:rPr>
          <w:rFonts w:ascii="宋体" w:hAnsi="宋体"/>
          <w:b/>
          <w:bCs/>
          <w:kern w:val="44"/>
          <w:sz w:val="44"/>
          <w:szCs w:val="32"/>
        </w:rPr>
      </w:pPr>
    </w:p>
    <w:p w:rsidR="00C40D85" w:rsidRDefault="00785DE1">
      <w:pPr>
        <w:pStyle w:val="3"/>
        <w:keepNext w:val="0"/>
        <w:keepLines w:val="0"/>
        <w:pageBreakBefore/>
        <w:spacing w:before="0" w:after="0" w:line="360" w:lineRule="auto"/>
        <w:ind w:left="709"/>
        <w:jc w:val="center"/>
        <w:rPr>
          <w:rFonts w:ascii="宋体" w:hAnsi="宋体"/>
          <w:bCs w:val="0"/>
          <w:sz w:val="24"/>
          <w:szCs w:val="24"/>
        </w:rPr>
      </w:pPr>
      <w:r>
        <w:rPr>
          <w:rFonts w:ascii="宋体" w:hAnsi="宋体" w:hint="eastAsia"/>
          <w:bCs w:val="0"/>
          <w:sz w:val="24"/>
          <w:szCs w:val="24"/>
        </w:rPr>
        <w:lastRenderedPageBreak/>
        <w:t>具备履行合同所必需的设备和专业技术能力的书面声明</w:t>
      </w:r>
    </w:p>
    <w:p w:rsidR="00C40D85" w:rsidRDefault="00785DE1">
      <w:pPr>
        <w:spacing w:line="360" w:lineRule="auto"/>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C40D85" w:rsidRDefault="00785DE1">
      <w:pPr>
        <w:spacing w:line="360" w:lineRule="auto"/>
        <w:ind w:firstLine="492"/>
        <w:rPr>
          <w:rFonts w:ascii="宋体" w:hAnsi="宋体"/>
          <w:bCs/>
          <w:sz w:val="24"/>
        </w:rPr>
      </w:pPr>
      <w:r>
        <w:rPr>
          <w:rFonts w:ascii="宋体" w:hAnsi="宋体" w:hint="eastAsia"/>
          <w:bCs/>
          <w:sz w:val="24"/>
        </w:rPr>
        <w:t>主要设备有：  。</w:t>
      </w:r>
    </w:p>
    <w:p w:rsidR="00C40D85" w:rsidRDefault="00785DE1">
      <w:pPr>
        <w:spacing w:line="360" w:lineRule="auto"/>
        <w:ind w:firstLine="492"/>
        <w:rPr>
          <w:rFonts w:ascii="宋体" w:hAnsi="宋体"/>
          <w:bCs/>
          <w:sz w:val="24"/>
        </w:rPr>
      </w:pPr>
      <w:r>
        <w:rPr>
          <w:rFonts w:ascii="宋体" w:hAnsi="宋体" w:hint="eastAsia"/>
          <w:bCs/>
          <w:sz w:val="24"/>
        </w:rPr>
        <w:t>主要专业技术能力有：   。</w:t>
      </w:r>
    </w:p>
    <w:p w:rsidR="00C40D85" w:rsidRDefault="00C40D85">
      <w:pPr>
        <w:spacing w:line="360" w:lineRule="auto"/>
        <w:rPr>
          <w:rFonts w:ascii="宋体" w:hAnsi="宋体"/>
          <w:bCs/>
          <w:sz w:val="24"/>
        </w:rPr>
      </w:pPr>
    </w:p>
    <w:p w:rsidR="00C40D85" w:rsidRDefault="00785DE1">
      <w:pPr>
        <w:spacing w:line="360" w:lineRule="auto"/>
        <w:ind w:firstLineChars="1850" w:firstLine="4440"/>
        <w:rPr>
          <w:rFonts w:ascii="宋体" w:hAnsi="宋体"/>
          <w:bCs/>
          <w:sz w:val="24"/>
        </w:rPr>
      </w:pPr>
      <w:r>
        <w:rPr>
          <w:rFonts w:ascii="宋体" w:hAnsi="宋体" w:hint="eastAsia"/>
          <w:bCs/>
          <w:sz w:val="24"/>
        </w:rPr>
        <w:t xml:space="preserve"> 供应商名称</w:t>
      </w:r>
      <w:r>
        <w:rPr>
          <w:rFonts w:ascii="宋体" w:hAnsi="宋体" w:hint="eastAsia"/>
          <w:bCs/>
          <w:color w:val="000000"/>
          <w:sz w:val="24"/>
        </w:rPr>
        <w:t>（公章或投标专用章）</w:t>
      </w:r>
      <w:r>
        <w:rPr>
          <w:rFonts w:ascii="宋体" w:hAnsi="宋体" w:hint="eastAsia"/>
          <w:bCs/>
          <w:sz w:val="24"/>
        </w:rPr>
        <w:t>：</w:t>
      </w:r>
    </w:p>
    <w:p w:rsidR="00C40D85" w:rsidRDefault="00785DE1">
      <w:pPr>
        <w:spacing w:line="360" w:lineRule="auto"/>
        <w:jc w:val="center"/>
        <w:rPr>
          <w:rFonts w:ascii="宋体" w:hAnsi="宋体"/>
          <w:bCs/>
          <w:sz w:val="24"/>
        </w:rPr>
      </w:pPr>
      <w:r>
        <w:rPr>
          <w:rFonts w:ascii="宋体" w:hAnsi="宋体" w:hint="eastAsia"/>
          <w:bCs/>
          <w:sz w:val="24"/>
        </w:rPr>
        <w:t xml:space="preserve">                     日期：  年   月   日</w:t>
      </w:r>
    </w:p>
    <w:p w:rsidR="00C40D85" w:rsidRDefault="00785DE1">
      <w:pPr>
        <w:pStyle w:val="a0"/>
        <w:pageBreakBefore/>
        <w:spacing w:line="360" w:lineRule="auto"/>
        <w:ind w:firstLine="0"/>
        <w:jc w:val="center"/>
      </w:pPr>
      <w:r>
        <w:rPr>
          <w:rFonts w:ascii="宋体" w:hAnsi="宋体" w:hint="eastAsia"/>
          <w:b/>
          <w:bCs/>
          <w:sz w:val="24"/>
          <w:szCs w:val="24"/>
        </w:rPr>
        <w:lastRenderedPageBreak/>
        <w:t>参加政府采购活动前 3 年内在经营活动中没有重大违法记录的书面声明</w:t>
      </w:r>
    </w:p>
    <w:p w:rsidR="00C40D85" w:rsidRDefault="00785DE1">
      <w:pPr>
        <w:spacing w:line="360" w:lineRule="auto"/>
        <w:rPr>
          <w:rFonts w:ascii="宋体" w:hAnsi="宋体"/>
          <w:b/>
          <w:bCs/>
          <w:sz w:val="44"/>
          <w:szCs w:val="44"/>
        </w:rPr>
      </w:pPr>
      <w:r>
        <w:rPr>
          <w:rFonts w:ascii="宋体" w:hAnsi="宋体" w:hint="eastAsia"/>
          <w:b/>
          <w:bCs/>
          <w:sz w:val="44"/>
          <w:szCs w:val="44"/>
        </w:rPr>
        <w:t xml:space="preserve">                声  明</w:t>
      </w:r>
    </w:p>
    <w:p w:rsidR="00C40D85" w:rsidRDefault="00785DE1">
      <w:pPr>
        <w:spacing w:line="360" w:lineRule="auto"/>
        <w:ind w:firstLineChars="200" w:firstLine="480"/>
        <w:rPr>
          <w:rFonts w:ascii="宋体" w:hAnsi="宋体"/>
          <w:bCs/>
          <w:sz w:val="24"/>
        </w:rPr>
      </w:pPr>
      <w:r>
        <w:rPr>
          <w:rFonts w:ascii="宋体" w:hAnsi="宋体" w:hint="eastAsia"/>
          <w:bCs/>
          <w:sz w:val="24"/>
        </w:rPr>
        <w:t>我公司郑重声明：参加本次政府采购活动前 3 年内，我公司在经营活动中信用状况良好，无弄虚作假</w:t>
      </w:r>
      <w:proofErr w:type="gramStart"/>
      <w:r>
        <w:rPr>
          <w:rFonts w:ascii="宋体" w:hAnsi="宋体" w:hint="eastAsia"/>
          <w:bCs/>
          <w:sz w:val="24"/>
        </w:rPr>
        <w:t>及围标串</w:t>
      </w:r>
      <w:proofErr w:type="gramEnd"/>
      <w:r>
        <w:rPr>
          <w:rFonts w:ascii="宋体" w:hAnsi="宋体" w:hint="eastAsia"/>
          <w:bCs/>
          <w:sz w:val="24"/>
        </w:rPr>
        <w:t>标行为，没有因违法经营受到刑事处罚或者责令停产停业、吊销许可证或者执照、较大数额罚款等行政处罚。</w:t>
      </w:r>
    </w:p>
    <w:p w:rsidR="00C40D85" w:rsidRDefault="00C40D85">
      <w:pPr>
        <w:spacing w:line="360" w:lineRule="auto"/>
        <w:rPr>
          <w:rFonts w:ascii="宋体" w:hAnsi="宋体"/>
          <w:bCs/>
          <w:sz w:val="24"/>
        </w:rPr>
      </w:pPr>
    </w:p>
    <w:p w:rsidR="00C40D85" w:rsidRDefault="00785DE1">
      <w:pPr>
        <w:spacing w:line="360" w:lineRule="auto"/>
        <w:ind w:firstLineChars="1400" w:firstLine="3360"/>
        <w:rPr>
          <w:rFonts w:ascii="宋体" w:hAnsi="宋体"/>
          <w:bCs/>
          <w:sz w:val="24"/>
        </w:rPr>
      </w:pPr>
      <w:r>
        <w:rPr>
          <w:rFonts w:ascii="宋体" w:hAnsi="宋体" w:hint="eastAsia"/>
          <w:bCs/>
          <w:sz w:val="24"/>
        </w:rPr>
        <w:t>供应商名称</w:t>
      </w:r>
      <w:r>
        <w:rPr>
          <w:rFonts w:ascii="宋体" w:hAnsi="宋体" w:hint="eastAsia"/>
          <w:bCs/>
          <w:color w:val="000000"/>
          <w:sz w:val="24"/>
        </w:rPr>
        <w:t>（公章或投标专用章）</w:t>
      </w:r>
      <w:r>
        <w:rPr>
          <w:rFonts w:ascii="宋体" w:hAnsi="宋体" w:hint="eastAsia"/>
          <w:bCs/>
          <w:sz w:val="24"/>
        </w:rPr>
        <w:t>：</w:t>
      </w:r>
    </w:p>
    <w:p w:rsidR="00C40D85" w:rsidRDefault="00785DE1">
      <w:pPr>
        <w:spacing w:line="360" w:lineRule="auto"/>
        <w:rPr>
          <w:rFonts w:ascii="宋体" w:hAnsi="宋体"/>
          <w:bCs/>
          <w:sz w:val="24"/>
        </w:rPr>
      </w:pPr>
      <w:r>
        <w:rPr>
          <w:rFonts w:ascii="宋体" w:hAnsi="宋体" w:hint="eastAsia"/>
          <w:bCs/>
          <w:sz w:val="24"/>
        </w:rPr>
        <w:t xml:space="preserve">                            授权代表签字：_______________</w:t>
      </w:r>
    </w:p>
    <w:p w:rsidR="00C40D85" w:rsidRDefault="00785DE1">
      <w:pPr>
        <w:spacing w:line="360" w:lineRule="auto"/>
        <w:rPr>
          <w:rFonts w:ascii="宋体" w:hAnsi="宋体"/>
          <w:bCs/>
          <w:sz w:val="24"/>
        </w:rPr>
      </w:pPr>
      <w:r>
        <w:rPr>
          <w:rFonts w:ascii="宋体" w:hAnsi="宋体" w:hint="eastAsia"/>
          <w:bCs/>
          <w:sz w:val="24"/>
        </w:rPr>
        <w:t xml:space="preserve">                               日期：   年   月  日</w:t>
      </w:r>
    </w:p>
    <w:p w:rsidR="00C40D85" w:rsidRDefault="00C40D85">
      <w:pPr>
        <w:pStyle w:val="af3"/>
        <w:ind w:firstLine="600"/>
      </w:pPr>
    </w:p>
    <w:p w:rsidR="00C40D85" w:rsidRDefault="00C40D85">
      <w:pPr>
        <w:pStyle w:val="af3"/>
        <w:ind w:firstLine="600"/>
      </w:pPr>
    </w:p>
    <w:p w:rsidR="00C40D85" w:rsidRDefault="00C40D85">
      <w:pPr>
        <w:pStyle w:val="af3"/>
        <w:ind w:firstLine="600"/>
      </w:pPr>
    </w:p>
    <w:p w:rsidR="00C40D85" w:rsidRDefault="00C40D85">
      <w:pPr>
        <w:pStyle w:val="af3"/>
        <w:ind w:firstLine="600"/>
      </w:pPr>
    </w:p>
    <w:p w:rsidR="00C40D85" w:rsidRDefault="00C40D85">
      <w:pPr>
        <w:pStyle w:val="af3"/>
        <w:ind w:firstLineChars="0" w:firstLine="0"/>
      </w:pPr>
    </w:p>
    <w:p w:rsidR="00C40D85" w:rsidRDefault="00C40D85">
      <w:pPr>
        <w:pStyle w:val="af3"/>
        <w:ind w:firstLine="600"/>
      </w:pPr>
    </w:p>
    <w:p w:rsidR="00C40D85" w:rsidRDefault="00C40D85">
      <w:pPr>
        <w:pStyle w:val="af3"/>
        <w:ind w:firstLine="600"/>
      </w:pPr>
    </w:p>
    <w:p w:rsidR="00C40D85" w:rsidRDefault="00C40D85">
      <w:pPr>
        <w:spacing w:line="360" w:lineRule="auto"/>
        <w:rPr>
          <w:rFonts w:ascii="宋体" w:hAnsi="宋体"/>
          <w:b/>
          <w:bCs/>
          <w:kern w:val="44"/>
          <w:sz w:val="44"/>
          <w:szCs w:val="32"/>
        </w:rPr>
      </w:pPr>
    </w:p>
    <w:p w:rsidR="00C40D85" w:rsidRDefault="00C40D85">
      <w:pPr>
        <w:spacing w:line="360" w:lineRule="auto"/>
        <w:rPr>
          <w:rFonts w:ascii="宋体" w:hAnsi="宋体"/>
          <w:b/>
          <w:bCs/>
          <w:kern w:val="44"/>
          <w:sz w:val="44"/>
          <w:szCs w:val="32"/>
        </w:rPr>
      </w:pPr>
    </w:p>
    <w:p w:rsidR="00C40D85" w:rsidRDefault="00C40D85">
      <w:pPr>
        <w:spacing w:line="360" w:lineRule="auto"/>
        <w:rPr>
          <w:rFonts w:ascii="宋体" w:hAnsi="宋体"/>
          <w:b/>
          <w:bCs/>
          <w:kern w:val="44"/>
          <w:sz w:val="44"/>
          <w:szCs w:val="32"/>
        </w:rPr>
      </w:pPr>
    </w:p>
    <w:p w:rsidR="00C40D85" w:rsidRDefault="00C40D85">
      <w:pPr>
        <w:spacing w:line="360" w:lineRule="auto"/>
        <w:rPr>
          <w:rFonts w:ascii="宋体" w:hAnsi="宋体"/>
          <w:b/>
          <w:bCs/>
          <w:kern w:val="44"/>
          <w:sz w:val="44"/>
          <w:szCs w:val="32"/>
        </w:rPr>
      </w:pPr>
    </w:p>
    <w:p w:rsidR="00C40D85" w:rsidRDefault="00C40D85">
      <w:pPr>
        <w:spacing w:line="360" w:lineRule="auto"/>
        <w:rPr>
          <w:rFonts w:ascii="宋体" w:hAnsi="宋体"/>
          <w:b/>
          <w:bCs/>
          <w:kern w:val="44"/>
          <w:sz w:val="44"/>
          <w:szCs w:val="32"/>
        </w:rPr>
      </w:pPr>
    </w:p>
    <w:p w:rsidR="00C40D85" w:rsidRDefault="00C40D85">
      <w:pPr>
        <w:spacing w:line="360" w:lineRule="auto"/>
        <w:rPr>
          <w:rFonts w:ascii="宋体" w:hAnsi="宋体"/>
          <w:b/>
          <w:bCs/>
          <w:kern w:val="44"/>
          <w:sz w:val="44"/>
          <w:szCs w:val="32"/>
        </w:rPr>
      </w:pPr>
    </w:p>
    <w:p w:rsidR="00C40D85" w:rsidRDefault="00C40D85">
      <w:pPr>
        <w:spacing w:line="360" w:lineRule="auto"/>
        <w:rPr>
          <w:rFonts w:ascii="宋体" w:hAnsi="宋体"/>
          <w:b/>
          <w:bCs/>
          <w:kern w:val="44"/>
          <w:sz w:val="44"/>
          <w:szCs w:val="32"/>
        </w:rPr>
      </w:pPr>
    </w:p>
    <w:p w:rsidR="00C40D85" w:rsidRDefault="00C40D85">
      <w:pPr>
        <w:spacing w:line="360" w:lineRule="auto"/>
        <w:rPr>
          <w:rFonts w:ascii="宋体" w:hAnsi="宋体"/>
          <w:b/>
          <w:bCs/>
          <w:kern w:val="44"/>
          <w:sz w:val="44"/>
          <w:szCs w:val="32"/>
        </w:rPr>
      </w:pPr>
    </w:p>
    <w:tbl>
      <w:tblPr>
        <w:tblpPr w:leftFromText="180" w:rightFromText="180" w:vertAnchor="text" w:horzAnchor="margin" w:tblpXSpec="center" w:tblpY="1006"/>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425"/>
        <w:gridCol w:w="732"/>
        <w:gridCol w:w="1549"/>
        <w:gridCol w:w="1549"/>
        <w:gridCol w:w="1583"/>
        <w:gridCol w:w="116"/>
        <w:gridCol w:w="1491"/>
      </w:tblGrid>
      <w:tr w:rsidR="00C40D85">
        <w:trPr>
          <w:cantSplit/>
          <w:trHeight w:val="582"/>
        </w:trPr>
        <w:tc>
          <w:tcPr>
            <w:tcW w:w="1951" w:type="dxa"/>
            <w:gridSpan w:val="2"/>
            <w:vAlign w:val="center"/>
          </w:tcPr>
          <w:p w:rsidR="00C40D85" w:rsidRDefault="00785DE1">
            <w:pPr>
              <w:spacing w:line="360" w:lineRule="auto"/>
              <w:jc w:val="center"/>
              <w:rPr>
                <w:rFonts w:ascii="宋体" w:hAnsi="宋体"/>
                <w:bCs/>
                <w:sz w:val="24"/>
              </w:rPr>
            </w:pPr>
            <w:r>
              <w:rPr>
                <w:rFonts w:ascii="宋体" w:hAnsi="宋体" w:hint="eastAsia"/>
                <w:bCs/>
                <w:sz w:val="24"/>
              </w:rPr>
              <w:lastRenderedPageBreak/>
              <w:t>投标人企业名称</w:t>
            </w:r>
          </w:p>
        </w:tc>
        <w:tc>
          <w:tcPr>
            <w:tcW w:w="7445" w:type="dxa"/>
            <w:gridSpan w:val="7"/>
            <w:vAlign w:val="center"/>
          </w:tcPr>
          <w:p w:rsidR="00C40D85" w:rsidRDefault="00C40D85">
            <w:pPr>
              <w:spacing w:line="360" w:lineRule="auto"/>
              <w:jc w:val="center"/>
              <w:rPr>
                <w:rFonts w:ascii="宋体" w:hAnsi="宋体"/>
                <w:bCs/>
                <w:sz w:val="24"/>
              </w:rPr>
            </w:pPr>
          </w:p>
        </w:tc>
      </w:tr>
      <w:tr w:rsidR="00C40D85">
        <w:trPr>
          <w:cantSplit/>
          <w:trHeight w:val="607"/>
        </w:trPr>
        <w:tc>
          <w:tcPr>
            <w:tcW w:w="1242" w:type="dxa"/>
            <w:vAlign w:val="center"/>
          </w:tcPr>
          <w:p w:rsidR="00C40D85" w:rsidRDefault="00785DE1">
            <w:pPr>
              <w:spacing w:line="360" w:lineRule="auto"/>
              <w:ind w:firstLineChars="100" w:firstLine="240"/>
              <w:jc w:val="center"/>
              <w:rPr>
                <w:rFonts w:ascii="宋体" w:hAnsi="宋体"/>
                <w:bCs/>
                <w:sz w:val="24"/>
              </w:rPr>
            </w:pPr>
            <w:r>
              <w:rPr>
                <w:rFonts w:ascii="宋体" w:hAnsi="宋体" w:hint="eastAsia"/>
                <w:bCs/>
                <w:sz w:val="24"/>
              </w:rPr>
              <w:t>地 址</w:t>
            </w:r>
          </w:p>
        </w:tc>
        <w:tc>
          <w:tcPr>
            <w:tcW w:w="8154" w:type="dxa"/>
            <w:gridSpan w:val="8"/>
            <w:vAlign w:val="center"/>
          </w:tcPr>
          <w:p w:rsidR="00C40D85" w:rsidRDefault="00C40D85">
            <w:pPr>
              <w:spacing w:line="360" w:lineRule="auto"/>
              <w:jc w:val="center"/>
              <w:rPr>
                <w:rFonts w:ascii="宋体" w:hAnsi="宋体"/>
                <w:bCs/>
                <w:sz w:val="24"/>
              </w:rPr>
            </w:pPr>
          </w:p>
        </w:tc>
      </w:tr>
      <w:tr w:rsidR="00C40D85">
        <w:trPr>
          <w:trHeight w:val="623"/>
        </w:trPr>
        <w:tc>
          <w:tcPr>
            <w:tcW w:w="1242" w:type="dxa"/>
            <w:vAlign w:val="center"/>
          </w:tcPr>
          <w:p w:rsidR="00C40D85" w:rsidRDefault="00785DE1">
            <w:pPr>
              <w:spacing w:line="360" w:lineRule="auto"/>
              <w:jc w:val="center"/>
              <w:rPr>
                <w:rFonts w:ascii="宋体" w:hAnsi="宋体"/>
                <w:bCs/>
                <w:sz w:val="24"/>
              </w:rPr>
            </w:pPr>
            <w:r>
              <w:rPr>
                <w:rFonts w:ascii="宋体" w:hAnsi="宋体" w:hint="eastAsia"/>
                <w:bCs/>
                <w:sz w:val="24"/>
              </w:rPr>
              <w:t>主管部门</w:t>
            </w:r>
          </w:p>
        </w:tc>
        <w:tc>
          <w:tcPr>
            <w:tcW w:w="1866" w:type="dxa"/>
            <w:gridSpan w:val="3"/>
            <w:vAlign w:val="center"/>
          </w:tcPr>
          <w:p w:rsidR="00C40D85" w:rsidRDefault="00C40D85">
            <w:pPr>
              <w:spacing w:line="360" w:lineRule="auto"/>
              <w:jc w:val="center"/>
              <w:rPr>
                <w:rFonts w:ascii="宋体" w:hAnsi="宋体"/>
                <w:bCs/>
                <w:sz w:val="24"/>
              </w:rPr>
            </w:pPr>
          </w:p>
        </w:tc>
        <w:tc>
          <w:tcPr>
            <w:tcW w:w="1549" w:type="dxa"/>
            <w:vAlign w:val="center"/>
          </w:tcPr>
          <w:p w:rsidR="00C40D85" w:rsidRDefault="00785DE1">
            <w:pPr>
              <w:spacing w:line="360" w:lineRule="auto"/>
              <w:jc w:val="center"/>
              <w:rPr>
                <w:rFonts w:ascii="宋体" w:hAnsi="宋体"/>
                <w:bCs/>
                <w:sz w:val="24"/>
              </w:rPr>
            </w:pPr>
            <w:r>
              <w:rPr>
                <w:rFonts w:ascii="宋体" w:hAnsi="宋体" w:hint="eastAsia"/>
                <w:bCs/>
                <w:sz w:val="24"/>
              </w:rPr>
              <w:t>法定代表人</w:t>
            </w:r>
          </w:p>
        </w:tc>
        <w:tc>
          <w:tcPr>
            <w:tcW w:w="1549" w:type="dxa"/>
            <w:vAlign w:val="center"/>
          </w:tcPr>
          <w:p w:rsidR="00C40D85" w:rsidRDefault="00C40D85">
            <w:pPr>
              <w:spacing w:line="360" w:lineRule="auto"/>
              <w:jc w:val="center"/>
              <w:rPr>
                <w:rFonts w:ascii="宋体" w:hAnsi="宋体"/>
                <w:bCs/>
                <w:sz w:val="24"/>
              </w:rPr>
            </w:pPr>
          </w:p>
        </w:tc>
        <w:tc>
          <w:tcPr>
            <w:tcW w:w="1583" w:type="dxa"/>
            <w:vAlign w:val="center"/>
          </w:tcPr>
          <w:p w:rsidR="00C40D85" w:rsidRDefault="00785DE1">
            <w:pPr>
              <w:spacing w:line="360" w:lineRule="auto"/>
              <w:ind w:firstLineChars="100" w:firstLine="240"/>
              <w:jc w:val="center"/>
              <w:rPr>
                <w:rFonts w:ascii="宋体" w:hAnsi="宋体"/>
                <w:bCs/>
                <w:sz w:val="24"/>
              </w:rPr>
            </w:pPr>
            <w:r>
              <w:rPr>
                <w:rFonts w:ascii="宋体" w:hAnsi="宋体" w:hint="eastAsia"/>
                <w:bCs/>
                <w:sz w:val="24"/>
              </w:rPr>
              <w:t xml:space="preserve">职 </w:t>
            </w:r>
            <w:proofErr w:type="gramStart"/>
            <w:r>
              <w:rPr>
                <w:rFonts w:ascii="宋体" w:hAnsi="宋体" w:hint="eastAsia"/>
                <w:bCs/>
                <w:sz w:val="24"/>
              </w:rPr>
              <w:t>务</w:t>
            </w:r>
            <w:proofErr w:type="gramEnd"/>
          </w:p>
        </w:tc>
        <w:tc>
          <w:tcPr>
            <w:tcW w:w="1607" w:type="dxa"/>
            <w:gridSpan w:val="2"/>
            <w:vAlign w:val="center"/>
          </w:tcPr>
          <w:p w:rsidR="00C40D85" w:rsidRDefault="00C40D85">
            <w:pPr>
              <w:spacing w:line="360" w:lineRule="auto"/>
              <w:jc w:val="center"/>
              <w:rPr>
                <w:rFonts w:ascii="宋体" w:hAnsi="宋体"/>
                <w:bCs/>
                <w:sz w:val="24"/>
              </w:rPr>
            </w:pPr>
          </w:p>
        </w:tc>
      </w:tr>
      <w:tr w:rsidR="00C40D85">
        <w:trPr>
          <w:cantSplit/>
          <w:trHeight w:val="520"/>
        </w:trPr>
        <w:tc>
          <w:tcPr>
            <w:tcW w:w="1242" w:type="dxa"/>
            <w:vAlign w:val="center"/>
          </w:tcPr>
          <w:p w:rsidR="00C40D85" w:rsidRDefault="00785DE1">
            <w:pPr>
              <w:spacing w:line="360" w:lineRule="auto"/>
              <w:jc w:val="center"/>
              <w:rPr>
                <w:rFonts w:ascii="宋体" w:hAnsi="宋体"/>
                <w:bCs/>
                <w:sz w:val="24"/>
              </w:rPr>
            </w:pPr>
            <w:r>
              <w:rPr>
                <w:rFonts w:ascii="宋体" w:hAnsi="宋体" w:hint="eastAsia"/>
                <w:bCs/>
                <w:sz w:val="24"/>
              </w:rPr>
              <w:t>注册时间</w:t>
            </w:r>
          </w:p>
        </w:tc>
        <w:tc>
          <w:tcPr>
            <w:tcW w:w="3415" w:type="dxa"/>
            <w:gridSpan w:val="4"/>
            <w:vAlign w:val="center"/>
          </w:tcPr>
          <w:p w:rsidR="00C40D85" w:rsidRDefault="00C40D85">
            <w:pPr>
              <w:spacing w:line="360" w:lineRule="auto"/>
              <w:jc w:val="center"/>
              <w:rPr>
                <w:rFonts w:ascii="宋体" w:hAnsi="宋体"/>
                <w:bCs/>
                <w:sz w:val="24"/>
              </w:rPr>
            </w:pPr>
          </w:p>
        </w:tc>
        <w:tc>
          <w:tcPr>
            <w:tcW w:w="1549" w:type="dxa"/>
            <w:vAlign w:val="center"/>
          </w:tcPr>
          <w:p w:rsidR="00C40D85" w:rsidRDefault="00785DE1">
            <w:pPr>
              <w:spacing w:line="360" w:lineRule="auto"/>
              <w:jc w:val="center"/>
              <w:rPr>
                <w:rFonts w:ascii="宋体" w:hAnsi="宋体"/>
                <w:bCs/>
                <w:sz w:val="24"/>
              </w:rPr>
            </w:pPr>
            <w:r>
              <w:rPr>
                <w:rFonts w:ascii="宋体" w:hAnsi="宋体" w:hint="eastAsia"/>
                <w:bCs/>
                <w:sz w:val="24"/>
              </w:rPr>
              <w:t>经济类型</w:t>
            </w:r>
          </w:p>
        </w:tc>
        <w:tc>
          <w:tcPr>
            <w:tcW w:w="3190" w:type="dxa"/>
            <w:gridSpan w:val="3"/>
            <w:vAlign w:val="center"/>
          </w:tcPr>
          <w:p w:rsidR="00C40D85" w:rsidRDefault="00C40D85">
            <w:pPr>
              <w:spacing w:line="360" w:lineRule="auto"/>
              <w:jc w:val="center"/>
              <w:rPr>
                <w:rFonts w:ascii="宋体" w:hAnsi="宋体"/>
                <w:bCs/>
                <w:sz w:val="24"/>
              </w:rPr>
            </w:pPr>
          </w:p>
        </w:tc>
      </w:tr>
      <w:tr w:rsidR="00C40D85">
        <w:trPr>
          <w:cantSplit/>
          <w:trHeight w:val="674"/>
        </w:trPr>
        <w:tc>
          <w:tcPr>
            <w:tcW w:w="4657" w:type="dxa"/>
            <w:gridSpan w:val="5"/>
            <w:vAlign w:val="center"/>
          </w:tcPr>
          <w:p w:rsidR="00C40D85" w:rsidRDefault="00785DE1">
            <w:pPr>
              <w:spacing w:line="360" w:lineRule="auto"/>
              <w:jc w:val="center"/>
              <w:rPr>
                <w:rFonts w:ascii="宋体" w:hAnsi="宋体"/>
                <w:bCs/>
                <w:sz w:val="24"/>
              </w:rPr>
            </w:pPr>
            <w:r>
              <w:rPr>
                <w:rFonts w:ascii="宋体" w:hAnsi="宋体" w:hint="eastAsia"/>
                <w:bCs/>
                <w:sz w:val="24"/>
              </w:rPr>
              <w:t>近三年内有经营活动中有无重大违法纪录</w:t>
            </w:r>
          </w:p>
        </w:tc>
        <w:tc>
          <w:tcPr>
            <w:tcW w:w="4739" w:type="dxa"/>
            <w:gridSpan w:val="4"/>
            <w:vAlign w:val="center"/>
          </w:tcPr>
          <w:p w:rsidR="00C40D85" w:rsidRDefault="00C40D85">
            <w:pPr>
              <w:spacing w:line="360" w:lineRule="auto"/>
              <w:jc w:val="center"/>
              <w:rPr>
                <w:rFonts w:ascii="宋体" w:hAnsi="宋体"/>
                <w:bCs/>
                <w:sz w:val="24"/>
              </w:rPr>
            </w:pPr>
          </w:p>
        </w:tc>
      </w:tr>
      <w:tr w:rsidR="00C40D85">
        <w:trPr>
          <w:cantSplit/>
          <w:trHeight w:val="758"/>
        </w:trPr>
        <w:tc>
          <w:tcPr>
            <w:tcW w:w="2376" w:type="dxa"/>
            <w:gridSpan w:val="3"/>
            <w:vAlign w:val="center"/>
          </w:tcPr>
          <w:p w:rsidR="00C40D85" w:rsidRDefault="00785DE1">
            <w:pPr>
              <w:spacing w:line="360" w:lineRule="auto"/>
              <w:jc w:val="center"/>
              <w:rPr>
                <w:rFonts w:ascii="宋体" w:hAnsi="宋体"/>
                <w:bCs/>
                <w:sz w:val="24"/>
              </w:rPr>
            </w:pPr>
            <w:r>
              <w:rPr>
                <w:rFonts w:ascii="宋体" w:hAnsi="宋体" w:hint="eastAsia"/>
                <w:bCs/>
                <w:sz w:val="24"/>
              </w:rPr>
              <w:t>是否依法缴纳税收</w:t>
            </w:r>
          </w:p>
        </w:tc>
        <w:tc>
          <w:tcPr>
            <w:tcW w:w="2281" w:type="dxa"/>
            <w:gridSpan w:val="2"/>
            <w:vAlign w:val="center"/>
          </w:tcPr>
          <w:p w:rsidR="00C40D85" w:rsidRDefault="00C40D85">
            <w:pPr>
              <w:spacing w:line="360" w:lineRule="auto"/>
              <w:jc w:val="center"/>
              <w:rPr>
                <w:rFonts w:ascii="宋体" w:hAnsi="宋体"/>
                <w:bCs/>
                <w:sz w:val="24"/>
              </w:rPr>
            </w:pPr>
          </w:p>
        </w:tc>
        <w:tc>
          <w:tcPr>
            <w:tcW w:w="3248" w:type="dxa"/>
            <w:gridSpan w:val="3"/>
            <w:vAlign w:val="center"/>
          </w:tcPr>
          <w:p w:rsidR="00C40D85" w:rsidRDefault="00785DE1">
            <w:pPr>
              <w:spacing w:line="360" w:lineRule="auto"/>
              <w:jc w:val="center"/>
              <w:rPr>
                <w:rFonts w:ascii="宋体" w:hAnsi="宋体"/>
                <w:bCs/>
                <w:sz w:val="24"/>
              </w:rPr>
            </w:pPr>
            <w:r>
              <w:rPr>
                <w:rFonts w:ascii="宋体" w:hAnsi="宋体" w:hint="eastAsia"/>
                <w:bCs/>
                <w:sz w:val="24"/>
              </w:rPr>
              <w:t>是否依法缴纳社会保障资金</w:t>
            </w:r>
          </w:p>
        </w:tc>
        <w:tc>
          <w:tcPr>
            <w:tcW w:w="1491" w:type="dxa"/>
            <w:vAlign w:val="center"/>
          </w:tcPr>
          <w:p w:rsidR="00C40D85" w:rsidRDefault="00C40D85">
            <w:pPr>
              <w:spacing w:line="360" w:lineRule="auto"/>
              <w:jc w:val="center"/>
              <w:rPr>
                <w:rFonts w:ascii="宋体" w:hAnsi="宋体"/>
                <w:bCs/>
                <w:sz w:val="24"/>
              </w:rPr>
            </w:pPr>
          </w:p>
        </w:tc>
      </w:tr>
      <w:tr w:rsidR="00C40D85">
        <w:trPr>
          <w:cantSplit/>
          <w:trHeight w:val="618"/>
        </w:trPr>
        <w:tc>
          <w:tcPr>
            <w:tcW w:w="1242" w:type="dxa"/>
            <w:vMerge w:val="restart"/>
            <w:vAlign w:val="center"/>
          </w:tcPr>
          <w:p w:rsidR="00C40D85" w:rsidRDefault="00785DE1">
            <w:pPr>
              <w:spacing w:line="360" w:lineRule="auto"/>
              <w:jc w:val="center"/>
              <w:rPr>
                <w:rFonts w:ascii="宋体" w:hAnsi="宋体"/>
                <w:bCs/>
                <w:sz w:val="24"/>
              </w:rPr>
            </w:pPr>
            <w:r>
              <w:rPr>
                <w:rFonts w:ascii="宋体" w:hAnsi="宋体" w:hint="eastAsia"/>
                <w:bCs/>
                <w:sz w:val="24"/>
              </w:rPr>
              <w:t>单位</w:t>
            </w:r>
          </w:p>
          <w:p w:rsidR="00C40D85" w:rsidRDefault="00785DE1">
            <w:pPr>
              <w:spacing w:line="360" w:lineRule="auto"/>
              <w:jc w:val="center"/>
              <w:rPr>
                <w:rFonts w:ascii="宋体" w:hAnsi="宋体"/>
                <w:bCs/>
                <w:sz w:val="24"/>
              </w:rPr>
            </w:pPr>
            <w:r>
              <w:rPr>
                <w:rFonts w:ascii="宋体" w:hAnsi="宋体" w:hint="eastAsia"/>
                <w:bCs/>
                <w:sz w:val="24"/>
              </w:rPr>
              <w:t>概况</w:t>
            </w:r>
          </w:p>
        </w:tc>
        <w:tc>
          <w:tcPr>
            <w:tcW w:w="1866" w:type="dxa"/>
            <w:gridSpan w:val="3"/>
            <w:vAlign w:val="center"/>
          </w:tcPr>
          <w:p w:rsidR="00C40D85" w:rsidRDefault="00785DE1">
            <w:pPr>
              <w:spacing w:line="360" w:lineRule="auto"/>
              <w:jc w:val="center"/>
              <w:rPr>
                <w:rFonts w:ascii="宋体" w:hAnsi="宋体"/>
                <w:bCs/>
                <w:sz w:val="24"/>
              </w:rPr>
            </w:pPr>
            <w:r>
              <w:rPr>
                <w:rFonts w:ascii="宋体" w:hAnsi="宋体" w:hint="eastAsia"/>
                <w:bCs/>
                <w:sz w:val="24"/>
              </w:rPr>
              <w:t>注册资本</w:t>
            </w:r>
          </w:p>
        </w:tc>
        <w:tc>
          <w:tcPr>
            <w:tcW w:w="1549" w:type="dxa"/>
            <w:vAlign w:val="center"/>
          </w:tcPr>
          <w:p w:rsidR="00C40D85" w:rsidRDefault="00785DE1">
            <w:pPr>
              <w:spacing w:line="360" w:lineRule="auto"/>
              <w:jc w:val="center"/>
              <w:rPr>
                <w:rFonts w:ascii="宋体" w:hAnsi="宋体"/>
                <w:bCs/>
                <w:sz w:val="24"/>
              </w:rPr>
            </w:pPr>
            <w:r>
              <w:rPr>
                <w:rFonts w:ascii="宋体" w:hAnsi="宋体" w:hint="eastAsia"/>
                <w:bCs/>
                <w:sz w:val="24"/>
              </w:rPr>
              <w:t xml:space="preserve">    万元</w:t>
            </w:r>
          </w:p>
        </w:tc>
        <w:tc>
          <w:tcPr>
            <w:tcW w:w="1549" w:type="dxa"/>
            <w:vAlign w:val="center"/>
          </w:tcPr>
          <w:p w:rsidR="00C40D85" w:rsidRDefault="00785DE1">
            <w:pPr>
              <w:spacing w:line="360" w:lineRule="auto"/>
              <w:jc w:val="center"/>
              <w:rPr>
                <w:rFonts w:ascii="宋体" w:hAnsi="宋体"/>
                <w:bCs/>
                <w:sz w:val="24"/>
              </w:rPr>
            </w:pPr>
            <w:r>
              <w:rPr>
                <w:rFonts w:ascii="宋体" w:hAnsi="宋体" w:hint="eastAsia"/>
                <w:bCs/>
                <w:sz w:val="24"/>
              </w:rPr>
              <w:t>占地面积</w:t>
            </w:r>
          </w:p>
        </w:tc>
        <w:tc>
          <w:tcPr>
            <w:tcW w:w="3190" w:type="dxa"/>
            <w:gridSpan w:val="3"/>
            <w:vAlign w:val="center"/>
          </w:tcPr>
          <w:p w:rsidR="00C40D85" w:rsidRDefault="00785DE1">
            <w:pPr>
              <w:spacing w:line="360" w:lineRule="auto"/>
              <w:jc w:val="center"/>
              <w:rPr>
                <w:rFonts w:ascii="宋体" w:hAnsi="宋体"/>
                <w:bCs/>
                <w:sz w:val="24"/>
              </w:rPr>
            </w:pPr>
            <w:r>
              <w:rPr>
                <w:rFonts w:ascii="宋体" w:hAnsi="宋体" w:hint="eastAsia"/>
                <w:bCs/>
                <w:sz w:val="24"/>
              </w:rPr>
              <w:t xml:space="preserve">               平方米</w:t>
            </w:r>
          </w:p>
        </w:tc>
      </w:tr>
      <w:tr w:rsidR="00C40D85">
        <w:trPr>
          <w:cantSplit/>
          <w:trHeight w:val="611"/>
        </w:trPr>
        <w:tc>
          <w:tcPr>
            <w:tcW w:w="1242" w:type="dxa"/>
            <w:vMerge/>
            <w:vAlign w:val="center"/>
          </w:tcPr>
          <w:p w:rsidR="00C40D85" w:rsidRDefault="00C40D85">
            <w:pPr>
              <w:spacing w:line="360" w:lineRule="auto"/>
              <w:jc w:val="center"/>
              <w:rPr>
                <w:rFonts w:ascii="宋体" w:hAnsi="宋体"/>
                <w:bCs/>
                <w:sz w:val="24"/>
              </w:rPr>
            </w:pPr>
          </w:p>
        </w:tc>
        <w:tc>
          <w:tcPr>
            <w:tcW w:w="1866" w:type="dxa"/>
            <w:gridSpan w:val="3"/>
            <w:vAlign w:val="center"/>
          </w:tcPr>
          <w:p w:rsidR="00C40D85" w:rsidRDefault="00785DE1">
            <w:pPr>
              <w:spacing w:line="360" w:lineRule="auto"/>
              <w:jc w:val="center"/>
              <w:rPr>
                <w:rFonts w:ascii="宋体" w:hAnsi="宋体"/>
                <w:bCs/>
                <w:sz w:val="24"/>
              </w:rPr>
            </w:pPr>
            <w:r>
              <w:rPr>
                <w:rFonts w:ascii="宋体" w:hAnsi="宋体" w:hint="eastAsia"/>
                <w:bCs/>
                <w:sz w:val="24"/>
              </w:rPr>
              <w:t>职工总数</w:t>
            </w:r>
          </w:p>
        </w:tc>
        <w:tc>
          <w:tcPr>
            <w:tcW w:w="1549" w:type="dxa"/>
            <w:vAlign w:val="center"/>
          </w:tcPr>
          <w:p w:rsidR="00C40D85" w:rsidRDefault="00785DE1">
            <w:pPr>
              <w:spacing w:line="360" w:lineRule="auto"/>
              <w:jc w:val="center"/>
              <w:rPr>
                <w:rFonts w:ascii="宋体" w:hAnsi="宋体"/>
                <w:bCs/>
                <w:sz w:val="24"/>
              </w:rPr>
            </w:pPr>
            <w:r>
              <w:rPr>
                <w:rFonts w:ascii="宋体" w:hAnsi="宋体" w:hint="eastAsia"/>
                <w:bCs/>
                <w:sz w:val="24"/>
              </w:rPr>
              <w:t xml:space="preserve">      人</w:t>
            </w:r>
          </w:p>
        </w:tc>
        <w:tc>
          <w:tcPr>
            <w:tcW w:w="1549" w:type="dxa"/>
            <w:vAlign w:val="center"/>
          </w:tcPr>
          <w:p w:rsidR="00C40D85" w:rsidRDefault="00785DE1">
            <w:pPr>
              <w:spacing w:line="360" w:lineRule="auto"/>
              <w:jc w:val="center"/>
              <w:rPr>
                <w:rFonts w:ascii="宋体" w:hAnsi="宋体"/>
                <w:bCs/>
                <w:sz w:val="24"/>
              </w:rPr>
            </w:pPr>
            <w:r>
              <w:rPr>
                <w:rFonts w:ascii="宋体" w:hAnsi="宋体" w:hint="eastAsia"/>
                <w:bCs/>
                <w:sz w:val="24"/>
              </w:rPr>
              <w:t>建筑面积</w:t>
            </w:r>
          </w:p>
        </w:tc>
        <w:tc>
          <w:tcPr>
            <w:tcW w:w="3190" w:type="dxa"/>
            <w:gridSpan w:val="3"/>
            <w:vAlign w:val="center"/>
          </w:tcPr>
          <w:p w:rsidR="00C40D85" w:rsidRDefault="00785DE1">
            <w:pPr>
              <w:spacing w:line="360" w:lineRule="auto"/>
              <w:ind w:firstLineChars="750" w:firstLine="1800"/>
              <w:jc w:val="center"/>
              <w:rPr>
                <w:rFonts w:ascii="宋体" w:hAnsi="宋体"/>
                <w:bCs/>
                <w:sz w:val="24"/>
              </w:rPr>
            </w:pPr>
            <w:r>
              <w:rPr>
                <w:rFonts w:ascii="宋体" w:hAnsi="宋体" w:hint="eastAsia"/>
                <w:bCs/>
                <w:sz w:val="24"/>
              </w:rPr>
              <w:t>平方米</w:t>
            </w:r>
          </w:p>
        </w:tc>
      </w:tr>
      <w:tr w:rsidR="00C40D85">
        <w:trPr>
          <w:cantSplit/>
          <w:trHeight w:val="587"/>
        </w:trPr>
        <w:tc>
          <w:tcPr>
            <w:tcW w:w="1242" w:type="dxa"/>
            <w:vMerge/>
            <w:vAlign w:val="center"/>
          </w:tcPr>
          <w:p w:rsidR="00C40D85" w:rsidRDefault="00C40D85">
            <w:pPr>
              <w:spacing w:line="360" w:lineRule="auto"/>
              <w:jc w:val="center"/>
              <w:rPr>
                <w:rFonts w:ascii="宋体" w:hAnsi="宋体"/>
                <w:bCs/>
                <w:sz w:val="24"/>
              </w:rPr>
            </w:pPr>
          </w:p>
        </w:tc>
        <w:tc>
          <w:tcPr>
            <w:tcW w:w="1866" w:type="dxa"/>
            <w:gridSpan w:val="3"/>
            <w:vMerge w:val="restart"/>
            <w:vAlign w:val="center"/>
          </w:tcPr>
          <w:p w:rsidR="00C40D85" w:rsidRDefault="00785DE1">
            <w:pPr>
              <w:spacing w:line="360" w:lineRule="auto"/>
              <w:ind w:firstLineChars="100" w:firstLine="240"/>
              <w:rPr>
                <w:rFonts w:ascii="宋体" w:hAnsi="宋体"/>
                <w:bCs/>
                <w:sz w:val="24"/>
              </w:rPr>
            </w:pPr>
            <w:r>
              <w:rPr>
                <w:rFonts w:ascii="宋体" w:hAnsi="宋体" w:hint="eastAsia"/>
                <w:bCs/>
                <w:sz w:val="24"/>
              </w:rPr>
              <w:t>资产情况</w:t>
            </w:r>
          </w:p>
        </w:tc>
        <w:tc>
          <w:tcPr>
            <w:tcW w:w="3098" w:type="dxa"/>
            <w:gridSpan w:val="2"/>
            <w:vAlign w:val="center"/>
          </w:tcPr>
          <w:p w:rsidR="00C40D85" w:rsidRDefault="00785DE1">
            <w:pPr>
              <w:spacing w:line="360" w:lineRule="auto"/>
              <w:jc w:val="center"/>
              <w:rPr>
                <w:rFonts w:ascii="宋体" w:hAnsi="宋体"/>
                <w:bCs/>
                <w:sz w:val="24"/>
              </w:rPr>
            </w:pPr>
            <w:r>
              <w:rPr>
                <w:rFonts w:ascii="宋体" w:hAnsi="宋体" w:hint="eastAsia"/>
                <w:bCs/>
                <w:sz w:val="24"/>
              </w:rPr>
              <w:t>净资产：        万元</w:t>
            </w:r>
          </w:p>
        </w:tc>
        <w:tc>
          <w:tcPr>
            <w:tcW w:w="3190" w:type="dxa"/>
            <w:gridSpan w:val="3"/>
            <w:vMerge w:val="restart"/>
            <w:vAlign w:val="center"/>
          </w:tcPr>
          <w:p w:rsidR="00C40D85" w:rsidRDefault="00785DE1">
            <w:pPr>
              <w:spacing w:line="360" w:lineRule="auto"/>
              <w:jc w:val="center"/>
              <w:rPr>
                <w:rFonts w:ascii="宋体" w:hAnsi="宋体"/>
                <w:bCs/>
                <w:sz w:val="24"/>
              </w:rPr>
            </w:pPr>
            <w:r>
              <w:rPr>
                <w:rFonts w:ascii="宋体" w:hAnsi="宋体" w:hint="eastAsia"/>
                <w:bCs/>
                <w:sz w:val="24"/>
              </w:rPr>
              <w:t>固定资产原值 ：      万元</w:t>
            </w:r>
          </w:p>
          <w:p w:rsidR="00C40D85" w:rsidRDefault="00785DE1">
            <w:pPr>
              <w:spacing w:line="360" w:lineRule="auto"/>
              <w:jc w:val="center"/>
              <w:rPr>
                <w:rFonts w:ascii="宋体" w:hAnsi="宋体"/>
                <w:bCs/>
                <w:sz w:val="24"/>
              </w:rPr>
            </w:pPr>
            <w:r>
              <w:rPr>
                <w:rFonts w:ascii="宋体" w:hAnsi="宋体" w:hint="eastAsia"/>
                <w:bCs/>
                <w:sz w:val="24"/>
              </w:rPr>
              <w:t>固定资产净值：       万元</w:t>
            </w:r>
          </w:p>
        </w:tc>
      </w:tr>
      <w:tr w:rsidR="00C40D85">
        <w:trPr>
          <w:cantSplit/>
          <w:trHeight w:val="525"/>
        </w:trPr>
        <w:tc>
          <w:tcPr>
            <w:tcW w:w="1242" w:type="dxa"/>
            <w:vMerge/>
            <w:vAlign w:val="center"/>
          </w:tcPr>
          <w:p w:rsidR="00C40D85" w:rsidRDefault="00C40D85">
            <w:pPr>
              <w:spacing w:line="360" w:lineRule="auto"/>
              <w:jc w:val="center"/>
              <w:rPr>
                <w:rFonts w:ascii="宋体" w:hAnsi="宋体"/>
                <w:bCs/>
                <w:sz w:val="24"/>
              </w:rPr>
            </w:pPr>
          </w:p>
        </w:tc>
        <w:tc>
          <w:tcPr>
            <w:tcW w:w="1866" w:type="dxa"/>
            <w:gridSpan w:val="3"/>
            <w:vMerge/>
            <w:vAlign w:val="center"/>
          </w:tcPr>
          <w:p w:rsidR="00C40D85" w:rsidRDefault="00C40D85">
            <w:pPr>
              <w:spacing w:line="360" w:lineRule="auto"/>
              <w:jc w:val="center"/>
              <w:rPr>
                <w:rFonts w:ascii="宋体" w:hAnsi="宋体"/>
                <w:bCs/>
                <w:sz w:val="24"/>
              </w:rPr>
            </w:pPr>
          </w:p>
        </w:tc>
        <w:tc>
          <w:tcPr>
            <w:tcW w:w="3098" w:type="dxa"/>
            <w:gridSpan w:val="2"/>
            <w:vAlign w:val="center"/>
          </w:tcPr>
          <w:p w:rsidR="00C40D85" w:rsidRDefault="00785DE1">
            <w:pPr>
              <w:spacing w:line="360" w:lineRule="auto"/>
              <w:jc w:val="center"/>
              <w:rPr>
                <w:rFonts w:ascii="宋体" w:hAnsi="宋体"/>
                <w:bCs/>
                <w:sz w:val="24"/>
              </w:rPr>
            </w:pPr>
            <w:r>
              <w:rPr>
                <w:rFonts w:ascii="宋体" w:hAnsi="宋体" w:hint="eastAsia"/>
                <w:bCs/>
                <w:sz w:val="24"/>
              </w:rPr>
              <w:t>负 债：         万元</w:t>
            </w:r>
          </w:p>
        </w:tc>
        <w:tc>
          <w:tcPr>
            <w:tcW w:w="3190" w:type="dxa"/>
            <w:gridSpan w:val="3"/>
            <w:vMerge/>
            <w:vAlign w:val="center"/>
          </w:tcPr>
          <w:p w:rsidR="00C40D85" w:rsidRDefault="00C40D85">
            <w:pPr>
              <w:spacing w:line="360" w:lineRule="auto"/>
              <w:jc w:val="center"/>
              <w:rPr>
                <w:rFonts w:ascii="宋体" w:hAnsi="宋体"/>
                <w:bCs/>
                <w:sz w:val="24"/>
              </w:rPr>
            </w:pPr>
          </w:p>
        </w:tc>
      </w:tr>
      <w:tr w:rsidR="00C40D85">
        <w:trPr>
          <w:cantSplit/>
          <w:trHeight w:val="1017"/>
        </w:trPr>
        <w:tc>
          <w:tcPr>
            <w:tcW w:w="1242" w:type="dxa"/>
            <w:vMerge w:val="restart"/>
            <w:vAlign w:val="center"/>
          </w:tcPr>
          <w:p w:rsidR="00C40D85" w:rsidRDefault="00785DE1">
            <w:pPr>
              <w:spacing w:line="360" w:lineRule="auto"/>
              <w:jc w:val="center"/>
              <w:rPr>
                <w:rFonts w:ascii="宋体" w:hAnsi="宋体"/>
                <w:bCs/>
                <w:sz w:val="24"/>
              </w:rPr>
            </w:pPr>
            <w:r>
              <w:rPr>
                <w:rFonts w:ascii="宋体" w:hAnsi="宋体" w:hint="eastAsia"/>
                <w:bCs/>
                <w:sz w:val="24"/>
              </w:rPr>
              <w:t>财务状况</w:t>
            </w:r>
          </w:p>
          <w:p w:rsidR="00C40D85" w:rsidRDefault="00785DE1">
            <w:pPr>
              <w:spacing w:line="360" w:lineRule="auto"/>
              <w:jc w:val="center"/>
              <w:rPr>
                <w:rFonts w:ascii="宋体" w:hAnsi="宋体"/>
                <w:bCs/>
                <w:sz w:val="24"/>
              </w:rPr>
            </w:pPr>
            <w:r>
              <w:rPr>
                <w:rFonts w:ascii="宋体" w:hAnsi="宋体" w:hint="eastAsia"/>
                <w:bCs/>
                <w:sz w:val="24"/>
              </w:rPr>
              <w:t>（近2年）</w:t>
            </w:r>
          </w:p>
        </w:tc>
        <w:tc>
          <w:tcPr>
            <w:tcW w:w="1866" w:type="dxa"/>
            <w:gridSpan w:val="3"/>
            <w:vAlign w:val="center"/>
          </w:tcPr>
          <w:p w:rsidR="00C40D85" w:rsidRDefault="00C40D85">
            <w:pPr>
              <w:spacing w:line="360" w:lineRule="auto"/>
              <w:jc w:val="center"/>
              <w:rPr>
                <w:rFonts w:ascii="宋体" w:hAnsi="宋体"/>
                <w:bCs/>
                <w:sz w:val="24"/>
              </w:rPr>
            </w:pPr>
          </w:p>
        </w:tc>
        <w:tc>
          <w:tcPr>
            <w:tcW w:w="1549" w:type="dxa"/>
            <w:vAlign w:val="center"/>
          </w:tcPr>
          <w:p w:rsidR="00C40D85" w:rsidRDefault="00785DE1">
            <w:pPr>
              <w:spacing w:line="360" w:lineRule="auto"/>
              <w:jc w:val="center"/>
              <w:rPr>
                <w:rFonts w:ascii="宋体" w:hAnsi="宋体"/>
                <w:bCs/>
                <w:sz w:val="24"/>
              </w:rPr>
            </w:pPr>
            <w:r>
              <w:rPr>
                <w:rFonts w:ascii="宋体" w:hAnsi="宋体" w:hint="eastAsia"/>
                <w:bCs/>
                <w:sz w:val="24"/>
              </w:rPr>
              <w:t>主营收入</w:t>
            </w:r>
          </w:p>
          <w:p w:rsidR="00C40D85" w:rsidRDefault="00785DE1">
            <w:pPr>
              <w:spacing w:line="360" w:lineRule="auto"/>
              <w:jc w:val="center"/>
              <w:rPr>
                <w:rFonts w:ascii="宋体" w:hAnsi="宋体"/>
                <w:bCs/>
                <w:sz w:val="24"/>
              </w:rPr>
            </w:pPr>
            <w:r>
              <w:rPr>
                <w:rFonts w:ascii="宋体" w:hAnsi="宋体" w:hint="eastAsia"/>
                <w:bCs/>
                <w:sz w:val="24"/>
              </w:rPr>
              <w:t>（万元）</w:t>
            </w:r>
          </w:p>
        </w:tc>
        <w:tc>
          <w:tcPr>
            <w:tcW w:w="1549" w:type="dxa"/>
            <w:vAlign w:val="center"/>
          </w:tcPr>
          <w:p w:rsidR="00C40D85" w:rsidRDefault="00785DE1">
            <w:pPr>
              <w:spacing w:line="360" w:lineRule="auto"/>
              <w:jc w:val="center"/>
              <w:rPr>
                <w:rFonts w:ascii="宋体" w:hAnsi="宋体"/>
                <w:bCs/>
                <w:sz w:val="24"/>
              </w:rPr>
            </w:pPr>
            <w:r>
              <w:rPr>
                <w:rFonts w:ascii="宋体" w:hAnsi="宋体" w:hint="eastAsia"/>
                <w:bCs/>
                <w:sz w:val="24"/>
              </w:rPr>
              <w:t>收入总额</w:t>
            </w:r>
          </w:p>
          <w:p w:rsidR="00C40D85" w:rsidRDefault="00785DE1">
            <w:pPr>
              <w:spacing w:line="360" w:lineRule="auto"/>
              <w:jc w:val="center"/>
              <w:rPr>
                <w:rFonts w:ascii="宋体" w:hAnsi="宋体"/>
                <w:bCs/>
                <w:sz w:val="24"/>
              </w:rPr>
            </w:pPr>
            <w:r>
              <w:rPr>
                <w:rFonts w:ascii="宋体" w:hAnsi="宋体" w:hint="eastAsia"/>
                <w:bCs/>
                <w:sz w:val="24"/>
              </w:rPr>
              <w:t>（万元）</w:t>
            </w:r>
          </w:p>
        </w:tc>
        <w:tc>
          <w:tcPr>
            <w:tcW w:w="1583" w:type="dxa"/>
            <w:vAlign w:val="center"/>
          </w:tcPr>
          <w:p w:rsidR="00C40D85" w:rsidRDefault="00785DE1">
            <w:pPr>
              <w:spacing w:line="360" w:lineRule="auto"/>
              <w:jc w:val="center"/>
              <w:rPr>
                <w:rFonts w:ascii="宋体" w:hAnsi="宋体"/>
                <w:bCs/>
                <w:sz w:val="24"/>
              </w:rPr>
            </w:pPr>
            <w:r>
              <w:rPr>
                <w:rFonts w:ascii="宋体" w:hAnsi="宋体" w:hint="eastAsia"/>
                <w:bCs/>
                <w:sz w:val="24"/>
              </w:rPr>
              <w:t>利润总额</w:t>
            </w:r>
          </w:p>
          <w:p w:rsidR="00C40D85" w:rsidRDefault="00785DE1">
            <w:pPr>
              <w:spacing w:line="360" w:lineRule="auto"/>
              <w:jc w:val="center"/>
              <w:rPr>
                <w:rFonts w:ascii="宋体" w:hAnsi="宋体"/>
                <w:bCs/>
                <w:sz w:val="24"/>
              </w:rPr>
            </w:pPr>
            <w:r>
              <w:rPr>
                <w:rFonts w:ascii="宋体" w:hAnsi="宋体" w:hint="eastAsia"/>
                <w:bCs/>
                <w:sz w:val="24"/>
              </w:rPr>
              <w:t>（万元）</w:t>
            </w:r>
          </w:p>
        </w:tc>
        <w:tc>
          <w:tcPr>
            <w:tcW w:w="1607" w:type="dxa"/>
            <w:gridSpan w:val="2"/>
            <w:vAlign w:val="center"/>
          </w:tcPr>
          <w:p w:rsidR="00C40D85" w:rsidRDefault="00785DE1">
            <w:pPr>
              <w:spacing w:line="360" w:lineRule="auto"/>
              <w:ind w:firstLineChars="100" w:firstLine="240"/>
              <w:jc w:val="center"/>
              <w:rPr>
                <w:rFonts w:ascii="宋体" w:hAnsi="宋体"/>
                <w:bCs/>
                <w:sz w:val="24"/>
              </w:rPr>
            </w:pPr>
            <w:r>
              <w:rPr>
                <w:rFonts w:ascii="宋体" w:hAnsi="宋体" w:hint="eastAsia"/>
                <w:bCs/>
                <w:sz w:val="24"/>
              </w:rPr>
              <w:t>净利润</w:t>
            </w:r>
          </w:p>
          <w:p w:rsidR="00C40D85" w:rsidRDefault="00785DE1">
            <w:pPr>
              <w:spacing w:line="360" w:lineRule="auto"/>
              <w:ind w:firstLineChars="100" w:firstLine="240"/>
              <w:jc w:val="center"/>
              <w:rPr>
                <w:rFonts w:ascii="宋体" w:hAnsi="宋体"/>
                <w:bCs/>
                <w:sz w:val="24"/>
              </w:rPr>
            </w:pPr>
            <w:r>
              <w:rPr>
                <w:rFonts w:ascii="宋体" w:hAnsi="宋体" w:hint="eastAsia"/>
                <w:bCs/>
                <w:sz w:val="24"/>
              </w:rPr>
              <w:t>（万元）</w:t>
            </w:r>
          </w:p>
        </w:tc>
      </w:tr>
      <w:tr w:rsidR="00C40D85">
        <w:trPr>
          <w:cantSplit/>
          <w:trHeight w:val="627"/>
        </w:trPr>
        <w:tc>
          <w:tcPr>
            <w:tcW w:w="1242" w:type="dxa"/>
            <w:vMerge/>
            <w:vAlign w:val="center"/>
          </w:tcPr>
          <w:p w:rsidR="00C40D85" w:rsidRDefault="00C40D85">
            <w:pPr>
              <w:spacing w:line="360" w:lineRule="auto"/>
              <w:rPr>
                <w:rFonts w:ascii="宋体" w:hAnsi="宋体"/>
                <w:bCs/>
                <w:sz w:val="24"/>
              </w:rPr>
            </w:pPr>
          </w:p>
        </w:tc>
        <w:tc>
          <w:tcPr>
            <w:tcW w:w="1866" w:type="dxa"/>
            <w:gridSpan w:val="3"/>
            <w:vAlign w:val="center"/>
          </w:tcPr>
          <w:p w:rsidR="00C40D85" w:rsidRDefault="00785DE1">
            <w:pPr>
              <w:spacing w:line="360" w:lineRule="auto"/>
              <w:rPr>
                <w:rFonts w:ascii="宋体" w:hAnsi="宋体"/>
                <w:bCs/>
                <w:sz w:val="24"/>
              </w:rPr>
            </w:pPr>
            <w:r>
              <w:rPr>
                <w:rFonts w:ascii="宋体" w:hAnsi="宋体" w:hint="eastAsia"/>
                <w:bCs/>
                <w:sz w:val="24"/>
              </w:rPr>
              <w:t xml:space="preserve">          年</w:t>
            </w:r>
          </w:p>
        </w:tc>
        <w:tc>
          <w:tcPr>
            <w:tcW w:w="1549" w:type="dxa"/>
            <w:vAlign w:val="center"/>
          </w:tcPr>
          <w:p w:rsidR="00C40D85" w:rsidRDefault="00C40D85">
            <w:pPr>
              <w:spacing w:line="360" w:lineRule="auto"/>
              <w:rPr>
                <w:rFonts w:ascii="宋体" w:hAnsi="宋体"/>
                <w:bCs/>
                <w:sz w:val="24"/>
              </w:rPr>
            </w:pPr>
          </w:p>
        </w:tc>
        <w:tc>
          <w:tcPr>
            <w:tcW w:w="1549" w:type="dxa"/>
            <w:vAlign w:val="center"/>
          </w:tcPr>
          <w:p w:rsidR="00C40D85" w:rsidRDefault="00C40D85">
            <w:pPr>
              <w:spacing w:line="360" w:lineRule="auto"/>
              <w:rPr>
                <w:rFonts w:ascii="宋体" w:hAnsi="宋体"/>
                <w:bCs/>
                <w:sz w:val="24"/>
              </w:rPr>
            </w:pPr>
          </w:p>
        </w:tc>
        <w:tc>
          <w:tcPr>
            <w:tcW w:w="1583" w:type="dxa"/>
            <w:vAlign w:val="center"/>
          </w:tcPr>
          <w:p w:rsidR="00C40D85" w:rsidRDefault="00C40D85">
            <w:pPr>
              <w:spacing w:line="360" w:lineRule="auto"/>
              <w:rPr>
                <w:rFonts w:ascii="宋体" w:hAnsi="宋体"/>
                <w:bCs/>
                <w:sz w:val="24"/>
              </w:rPr>
            </w:pPr>
          </w:p>
        </w:tc>
        <w:tc>
          <w:tcPr>
            <w:tcW w:w="1607" w:type="dxa"/>
            <w:gridSpan w:val="2"/>
            <w:vAlign w:val="center"/>
          </w:tcPr>
          <w:p w:rsidR="00C40D85" w:rsidRDefault="00C40D85">
            <w:pPr>
              <w:spacing w:line="360" w:lineRule="auto"/>
              <w:rPr>
                <w:rFonts w:ascii="宋体" w:hAnsi="宋体"/>
                <w:bCs/>
                <w:sz w:val="24"/>
              </w:rPr>
            </w:pPr>
          </w:p>
        </w:tc>
      </w:tr>
      <w:tr w:rsidR="00C40D85">
        <w:trPr>
          <w:cantSplit/>
          <w:trHeight w:val="658"/>
        </w:trPr>
        <w:tc>
          <w:tcPr>
            <w:tcW w:w="1242" w:type="dxa"/>
            <w:vMerge/>
          </w:tcPr>
          <w:p w:rsidR="00C40D85" w:rsidRDefault="00C40D85">
            <w:pPr>
              <w:spacing w:line="360" w:lineRule="auto"/>
              <w:rPr>
                <w:rFonts w:ascii="宋体" w:hAnsi="宋体"/>
                <w:bCs/>
                <w:sz w:val="24"/>
              </w:rPr>
            </w:pPr>
          </w:p>
        </w:tc>
        <w:tc>
          <w:tcPr>
            <w:tcW w:w="1866" w:type="dxa"/>
            <w:gridSpan w:val="3"/>
            <w:vAlign w:val="center"/>
          </w:tcPr>
          <w:p w:rsidR="00C40D85" w:rsidRDefault="00785DE1">
            <w:pPr>
              <w:spacing w:line="360" w:lineRule="auto"/>
              <w:rPr>
                <w:rFonts w:ascii="宋体" w:hAnsi="宋体"/>
                <w:bCs/>
                <w:sz w:val="24"/>
              </w:rPr>
            </w:pPr>
            <w:r>
              <w:rPr>
                <w:rFonts w:ascii="宋体" w:hAnsi="宋体" w:hint="eastAsia"/>
                <w:bCs/>
                <w:sz w:val="24"/>
              </w:rPr>
              <w:t xml:space="preserve">          年</w:t>
            </w:r>
          </w:p>
        </w:tc>
        <w:tc>
          <w:tcPr>
            <w:tcW w:w="1549" w:type="dxa"/>
          </w:tcPr>
          <w:p w:rsidR="00C40D85" w:rsidRDefault="00C40D85">
            <w:pPr>
              <w:spacing w:line="360" w:lineRule="auto"/>
              <w:rPr>
                <w:rFonts w:ascii="宋体" w:hAnsi="宋体"/>
                <w:bCs/>
                <w:sz w:val="24"/>
              </w:rPr>
            </w:pPr>
          </w:p>
        </w:tc>
        <w:tc>
          <w:tcPr>
            <w:tcW w:w="1549" w:type="dxa"/>
          </w:tcPr>
          <w:p w:rsidR="00C40D85" w:rsidRDefault="00C40D85">
            <w:pPr>
              <w:spacing w:line="360" w:lineRule="auto"/>
              <w:rPr>
                <w:rFonts w:ascii="宋体" w:hAnsi="宋体"/>
                <w:bCs/>
                <w:sz w:val="24"/>
              </w:rPr>
            </w:pPr>
          </w:p>
        </w:tc>
        <w:tc>
          <w:tcPr>
            <w:tcW w:w="1583" w:type="dxa"/>
          </w:tcPr>
          <w:p w:rsidR="00C40D85" w:rsidRDefault="00C40D85">
            <w:pPr>
              <w:spacing w:line="360" w:lineRule="auto"/>
              <w:rPr>
                <w:rFonts w:ascii="宋体" w:hAnsi="宋体"/>
                <w:bCs/>
                <w:sz w:val="24"/>
              </w:rPr>
            </w:pPr>
          </w:p>
        </w:tc>
        <w:tc>
          <w:tcPr>
            <w:tcW w:w="1607" w:type="dxa"/>
            <w:gridSpan w:val="2"/>
          </w:tcPr>
          <w:p w:rsidR="00C40D85" w:rsidRDefault="00C40D85">
            <w:pPr>
              <w:spacing w:line="360" w:lineRule="auto"/>
              <w:rPr>
                <w:rFonts w:ascii="宋体" w:hAnsi="宋体"/>
                <w:bCs/>
                <w:sz w:val="24"/>
              </w:rPr>
            </w:pPr>
          </w:p>
        </w:tc>
      </w:tr>
    </w:tbl>
    <w:p w:rsidR="00C40D85" w:rsidRDefault="00785DE1">
      <w:pPr>
        <w:pStyle w:val="3"/>
        <w:keepNext w:val="0"/>
        <w:keepLines w:val="0"/>
        <w:spacing w:before="0" w:after="0" w:line="360" w:lineRule="auto"/>
        <w:jc w:val="center"/>
        <w:rPr>
          <w:rFonts w:ascii="黑体" w:eastAsia="黑体" w:hAnsi="黑体"/>
          <w:b w:val="0"/>
          <w:bCs w:val="0"/>
        </w:rPr>
      </w:pPr>
      <w:r>
        <w:rPr>
          <w:rFonts w:ascii="黑体" w:eastAsia="黑体" w:hAnsi="黑体" w:hint="eastAsia"/>
          <w:b w:val="0"/>
        </w:rPr>
        <w:t>三、投标人资格声明（格式）</w:t>
      </w:r>
    </w:p>
    <w:p w:rsidR="00C40D85" w:rsidRDefault="00785DE1">
      <w:pPr>
        <w:spacing w:line="360" w:lineRule="auto"/>
        <w:ind w:firstLineChars="200" w:firstLine="480"/>
        <w:rPr>
          <w:rFonts w:ascii="宋体" w:hAnsi="宋体"/>
          <w:bCs/>
          <w:sz w:val="24"/>
        </w:rPr>
      </w:pPr>
      <w:r>
        <w:rPr>
          <w:rFonts w:ascii="宋体" w:hAnsi="宋体" w:hint="eastAsia"/>
          <w:bCs/>
          <w:sz w:val="24"/>
        </w:rPr>
        <w:t>我们保证上述声明中的资料和数据是真实的、正确的，我们同意如贵方要求，可以出示相关证明文件。</w:t>
      </w:r>
    </w:p>
    <w:p w:rsidR="00C40D85" w:rsidRDefault="00785DE1">
      <w:pPr>
        <w:spacing w:line="360" w:lineRule="auto"/>
        <w:rPr>
          <w:rFonts w:ascii="宋体" w:hAnsi="宋体"/>
          <w:bCs/>
          <w:sz w:val="24"/>
          <w:u w:val="single"/>
        </w:rPr>
      </w:pPr>
      <w:r>
        <w:rPr>
          <w:rFonts w:ascii="宋体" w:hAnsi="宋体" w:hint="eastAsia"/>
          <w:bCs/>
          <w:sz w:val="24"/>
        </w:rPr>
        <w:t>授权代表签字：</w:t>
      </w:r>
    </w:p>
    <w:p w:rsidR="00C40D85" w:rsidRDefault="00785DE1">
      <w:pPr>
        <w:spacing w:line="360" w:lineRule="auto"/>
        <w:rPr>
          <w:rFonts w:ascii="宋体" w:hAnsi="宋体"/>
          <w:bCs/>
          <w:sz w:val="24"/>
          <w:u w:val="single"/>
        </w:rPr>
      </w:pPr>
      <w:r>
        <w:rPr>
          <w:rFonts w:ascii="宋体" w:hAnsi="宋体" w:hint="eastAsia"/>
          <w:bCs/>
          <w:sz w:val="24"/>
        </w:rPr>
        <w:t>授权代表的职务：</w:t>
      </w:r>
    </w:p>
    <w:p w:rsidR="00C40D85" w:rsidRDefault="00785DE1">
      <w:pPr>
        <w:spacing w:line="360" w:lineRule="auto"/>
        <w:rPr>
          <w:rFonts w:ascii="宋体" w:hAnsi="宋体"/>
          <w:bCs/>
          <w:sz w:val="24"/>
          <w:u w:val="single"/>
        </w:rPr>
      </w:pPr>
      <w:r>
        <w:rPr>
          <w:rFonts w:ascii="宋体" w:hAnsi="宋体" w:hint="eastAsia"/>
          <w:bCs/>
          <w:sz w:val="24"/>
        </w:rPr>
        <w:t>电话号和传真号：</w:t>
      </w:r>
    </w:p>
    <w:p w:rsidR="00C40D85" w:rsidRDefault="00785DE1">
      <w:pPr>
        <w:spacing w:line="360" w:lineRule="auto"/>
        <w:rPr>
          <w:rFonts w:ascii="宋体" w:hAnsi="宋体"/>
          <w:bCs/>
          <w:sz w:val="24"/>
        </w:rPr>
      </w:pPr>
      <w:r>
        <w:rPr>
          <w:rFonts w:ascii="宋体" w:hAnsi="宋体" w:hint="eastAsia"/>
          <w:bCs/>
          <w:sz w:val="24"/>
        </w:rPr>
        <w:t>投标人</w:t>
      </w:r>
      <w:r>
        <w:rPr>
          <w:rFonts w:ascii="宋体" w:hAnsi="宋体" w:hint="eastAsia"/>
          <w:bCs/>
          <w:color w:val="000000"/>
          <w:sz w:val="24"/>
        </w:rPr>
        <w:t>（单位公章或投标专用章）</w:t>
      </w:r>
      <w:r>
        <w:rPr>
          <w:rFonts w:ascii="宋体" w:hAnsi="宋体" w:hint="eastAsia"/>
          <w:bCs/>
          <w:sz w:val="24"/>
        </w:rPr>
        <w:t>：</w:t>
      </w:r>
    </w:p>
    <w:p w:rsidR="00C40D85" w:rsidRDefault="00785DE1">
      <w:pPr>
        <w:spacing w:line="360" w:lineRule="auto"/>
        <w:rPr>
          <w:rFonts w:ascii="宋体" w:hAnsi="宋体"/>
          <w:bCs/>
          <w:sz w:val="24"/>
        </w:rPr>
      </w:pPr>
      <w:r>
        <w:rPr>
          <w:rFonts w:ascii="宋体" w:hAnsi="宋体" w:hint="eastAsia"/>
          <w:bCs/>
          <w:sz w:val="24"/>
        </w:rPr>
        <w:t>日期：年  月  日</w:t>
      </w:r>
    </w:p>
    <w:p w:rsidR="00C40D85" w:rsidRDefault="00785DE1">
      <w:pPr>
        <w:pageBreakBefore/>
        <w:spacing w:line="360" w:lineRule="auto"/>
        <w:ind w:firstLineChars="850" w:firstLine="2720"/>
        <w:rPr>
          <w:rFonts w:ascii="黑体" w:eastAsia="黑体" w:hAnsi="Arial"/>
          <w:sz w:val="32"/>
          <w:szCs w:val="32"/>
        </w:rPr>
      </w:pPr>
      <w:r>
        <w:rPr>
          <w:rFonts w:ascii="黑体" w:eastAsia="黑体" w:hAnsi="Arial" w:hint="eastAsia"/>
          <w:sz w:val="32"/>
          <w:szCs w:val="32"/>
        </w:rPr>
        <w:lastRenderedPageBreak/>
        <w:t>四、开标一览表（格式）</w:t>
      </w:r>
    </w:p>
    <w:p w:rsidR="00C40D85" w:rsidRDefault="00C40D85">
      <w:pPr>
        <w:spacing w:line="360" w:lineRule="auto"/>
        <w:rPr>
          <w:rFonts w:ascii="黑体" w:eastAsia="黑体" w:hAnsi="Arial"/>
          <w:szCs w:val="28"/>
        </w:rPr>
      </w:pPr>
    </w:p>
    <w:tbl>
      <w:tblPr>
        <w:tblW w:w="94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6652"/>
      </w:tblGrid>
      <w:tr w:rsidR="00C40D85">
        <w:trPr>
          <w:cantSplit/>
          <w:trHeight w:val="866"/>
        </w:trPr>
        <w:tc>
          <w:tcPr>
            <w:tcW w:w="2785" w:type="dxa"/>
            <w:vAlign w:val="center"/>
          </w:tcPr>
          <w:p w:rsidR="00C40D85" w:rsidRDefault="00785DE1">
            <w:pPr>
              <w:spacing w:line="360" w:lineRule="auto"/>
              <w:ind w:firstLineChars="200" w:firstLine="482"/>
              <w:rPr>
                <w:rFonts w:ascii="宋体"/>
                <w:b/>
                <w:bCs/>
                <w:sz w:val="24"/>
              </w:rPr>
            </w:pPr>
            <w:r>
              <w:rPr>
                <w:rFonts w:ascii="宋体" w:hint="eastAsia"/>
                <w:b/>
                <w:bCs/>
                <w:sz w:val="24"/>
              </w:rPr>
              <w:t>项 目 编 号</w:t>
            </w:r>
          </w:p>
        </w:tc>
        <w:tc>
          <w:tcPr>
            <w:tcW w:w="6652" w:type="dxa"/>
            <w:vAlign w:val="center"/>
          </w:tcPr>
          <w:p w:rsidR="00C40D85" w:rsidRDefault="00C40D85">
            <w:pPr>
              <w:pStyle w:val="20"/>
              <w:spacing w:before="0" w:after="0" w:line="360" w:lineRule="auto"/>
              <w:jc w:val="left"/>
              <w:rPr>
                <w:rFonts w:ascii="Times New Roman" w:eastAsia="宋体" w:hAnsi="宋体" w:cs="宋体"/>
                <w:b w:val="0"/>
                <w:bCs w:val="0"/>
                <w:sz w:val="24"/>
                <w:szCs w:val="24"/>
              </w:rPr>
            </w:pPr>
          </w:p>
        </w:tc>
      </w:tr>
      <w:tr w:rsidR="00C40D85">
        <w:trPr>
          <w:cantSplit/>
          <w:trHeight w:val="1215"/>
        </w:trPr>
        <w:tc>
          <w:tcPr>
            <w:tcW w:w="2785" w:type="dxa"/>
            <w:vAlign w:val="center"/>
          </w:tcPr>
          <w:p w:rsidR="00C40D85" w:rsidRDefault="00785DE1">
            <w:pPr>
              <w:spacing w:line="360" w:lineRule="auto"/>
              <w:ind w:firstLineChars="200" w:firstLine="482"/>
              <w:rPr>
                <w:rFonts w:ascii="宋体"/>
                <w:b/>
                <w:bCs/>
                <w:sz w:val="24"/>
              </w:rPr>
            </w:pPr>
            <w:r>
              <w:rPr>
                <w:rFonts w:ascii="宋体" w:hint="eastAsia"/>
                <w:b/>
                <w:bCs/>
                <w:sz w:val="24"/>
              </w:rPr>
              <w:t>项 目 名 称</w:t>
            </w:r>
          </w:p>
        </w:tc>
        <w:tc>
          <w:tcPr>
            <w:tcW w:w="6652" w:type="dxa"/>
            <w:vAlign w:val="center"/>
          </w:tcPr>
          <w:p w:rsidR="00C40D85" w:rsidRDefault="00C40D85">
            <w:pPr>
              <w:spacing w:line="360" w:lineRule="auto"/>
              <w:rPr>
                <w:rFonts w:hAnsi="宋体" w:cs="宋体"/>
                <w:bCs/>
                <w:sz w:val="24"/>
                <w:szCs w:val="24"/>
              </w:rPr>
            </w:pPr>
          </w:p>
        </w:tc>
      </w:tr>
      <w:tr w:rsidR="00C40D85">
        <w:trPr>
          <w:cantSplit/>
          <w:trHeight w:val="823"/>
        </w:trPr>
        <w:tc>
          <w:tcPr>
            <w:tcW w:w="9437" w:type="dxa"/>
            <w:gridSpan w:val="2"/>
            <w:vAlign w:val="center"/>
          </w:tcPr>
          <w:p w:rsidR="00C40D85" w:rsidRDefault="00C40D85">
            <w:pPr>
              <w:spacing w:line="360" w:lineRule="auto"/>
              <w:jc w:val="center"/>
              <w:rPr>
                <w:rFonts w:ascii="宋体" w:hAnsi="宋体"/>
                <w:b/>
                <w:bCs/>
                <w:sz w:val="24"/>
                <w:szCs w:val="24"/>
              </w:rPr>
            </w:pPr>
          </w:p>
          <w:p w:rsidR="00C40D85" w:rsidRDefault="00785DE1">
            <w:pPr>
              <w:spacing w:line="360" w:lineRule="auto"/>
              <w:rPr>
                <w:rFonts w:ascii="宋体" w:hAnsi="宋体"/>
                <w:b/>
                <w:bCs/>
                <w:sz w:val="24"/>
                <w:szCs w:val="24"/>
              </w:rPr>
            </w:pPr>
            <w:r>
              <w:rPr>
                <w:rFonts w:ascii="宋体" w:hAnsi="宋体" w:hint="eastAsia"/>
                <w:b/>
                <w:bCs/>
                <w:sz w:val="24"/>
                <w:szCs w:val="24"/>
              </w:rPr>
              <w:t>项目投标报价：（大写）</w:t>
            </w:r>
            <w:r>
              <w:rPr>
                <w:rFonts w:ascii="宋体" w:hAnsi="宋体" w:hint="eastAsia"/>
                <w:b/>
                <w:bCs/>
                <w:sz w:val="24"/>
                <w:szCs w:val="24"/>
                <w:u w:val="single"/>
              </w:rPr>
              <w:t xml:space="preserve">                </w:t>
            </w:r>
            <w:r>
              <w:rPr>
                <w:rFonts w:ascii="宋体" w:hAnsi="宋体" w:hint="eastAsia"/>
                <w:b/>
                <w:bCs/>
                <w:sz w:val="24"/>
                <w:szCs w:val="24"/>
              </w:rPr>
              <w:t xml:space="preserve"> ，小写</w:t>
            </w:r>
            <w:r>
              <w:rPr>
                <w:rFonts w:ascii="宋体" w:hAnsi="宋体" w:hint="eastAsia"/>
                <w:b/>
                <w:bCs/>
                <w:sz w:val="24"/>
                <w:szCs w:val="24"/>
                <w:u w:val="single"/>
              </w:rPr>
              <w:t xml:space="preserve">：                        </w:t>
            </w:r>
            <w:r>
              <w:rPr>
                <w:rFonts w:ascii="宋体" w:hAnsi="宋体" w:hint="eastAsia"/>
                <w:b/>
                <w:bCs/>
                <w:sz w:val="24"/>
                <w:szCs w:val="24"/>
              </w:rPr>
              <w:t>。</w:t>
            </w:r>
          </w:p>
          <w:p w:rsidR="00C40D85" w:rsidRDefault="00C40D85">
            <w:pPr>
              <w:pStyle w:val="af3"/>
              <w:ind w:firstLine="482"/>
              <w:jc w:val="center"/>
              <w:rPr>
                <w:rFonts w:ascii="宋体" w:eastAsia="宋体" w:hAnsi="宋体"/>
                <w:b/>
                <w:sz w:val="24"/>
                <w:szCs w:val="24"/>
              </w:rPr>
            </w:pPr>
          </w:p>
        </w:tc>
      </w:tr>
      <w:tr w:rsidR="00C40D85">
        <w:trPr>
          <w:cantSplit/>
          <w:trHeight w:val="823"/>
        </w:trPr>
        <w:tc>
          <w:tcPr>
            <w:tcW w:w="9437" w:type="dxa"/>
            <w:gridSpan w:val="2"/>
            <w:vAlign w:val="center"/>
          </w:tcPr>
          <w:p w:rsidR="00C40D85" w:rsidRDefault="00785DE1">
            <w:pPr>
              <w:spacing w:line="360" w:lineRule="auto"/>
              <w:rPr>
                <w:rFonts w:ascii="宋体"/>
                <w:b/>
                <w:bCs/>
                <w:sz w:val="24"/>
              </w:rPr>
            </w:pPr>
            <w:r>
              <w:rPr>
                <w:rFonts w:ascii="宋体" w:hint="eastAsia"/>
                <w:b/>
                <w:bCs/>
                <w:sz w:val="24"/>
              </w:rPr>
              <w:t xml:space="preserve">项目实施时间：    </w:t>
            </w:r>
          </w:p>
        </w:tc>
      </w:tr>
    </w:tbl>
    <w:p w:rsidR="00C40D85" w:rsidRDefault="00C40D85">
      <w:pPr>
        <w:spacing w:line="360" w:lineRule="auto"/>
        <w:rPr>
          <w:rFonts w:ascii="宋体"/>
          <w:sz w:val="24"/>
        </w:rPr>
      </w:pPr>
    </w:p>
    <w:p w:rsidR="00C40D85" w:rsidRDefault="00C40D85">
      <w:pPr>
        <w:spacing w:line="360" w:lineRule="auto"/>
        <w:rPr>
          <w:rFonts w:ascii="宋体"/>
          <w:b/>
          <w:sz w:val="24"/>
        </w:rPr>
      </w:pPr>
    </w:p>
    <w:p w:rsidR="00C40D85" w:rsidRDefault="00785DE1">
      <w:pPr>
        <w:spacing w:line="360" w:lineRule="auto"/>
        <w:ind w:firstLineChars="882" w:firstLine="2125"/>
        <w:jc w:val="center"/>
        <w:rPr>
          <w:rFonts w:ascii="宋体"/>
          <w:b/>
          <w:sz w:val="24"/>
        </w:rPr>
      </w:pPr>
      <w:r>
        <w:rPr>
          <w:rFonts w:ascii="宋体" w:hint="eastAsia"/>
          <w:b/>
          <w:sz w:val="24"/>
        </w:rPr>
        <w:t xml:space="preserve">            投标人（单位公章或投标专用章）：</w:t>
      </w:r>
    </w:p>
    <w:p w:rsidR="00C40D85" w:rsidRDefault="00785DE1">
      <w:pPr>
        <w:spacing w:line="360" w:lineRule="auto"/>
        <w:ind w:firstLineChars="882" w:firstLine="2125"/>
        <w:jc w:val="center"/>
        <w:rPr>
          <w:rFonts w:ascii="宋体"/>
          <w:b/>
          <w:sz w:val="24"/>
        </w:rPr>
      </w:pPr>
      <w:r>
        <w:rPr>
          <w:rFonts w:ascii="宋体" w:hint="eastAsia"/>
          <w:b/>
          <w:sz w:val="24"/>
        </w:rPr>
        <w:t xml:space="preserve">                 法定代表人或授权代表（签字或盖章）：</w:t>
      </w:r>
    </w:p>
    <w:p w:rsidR="00C40D85" w:rsidRDefault="00785DE1">
      <w:pPr>
        <w:spacing w:line="360" w:lineRule="auto"/>
        <w:ind w:firstLineChars="2228" w:firstLine="5368"/>
        <w:rPr>
          <w:b/>
          <w:sz w:val="24"/>
        </w:rPr>
      </w:pPr>
      <w:r>
        <w:rPr>
          <w:rFonts w:hint="eastAsia"/>
          <w:b/>
          <w:sz w:val="24"/>
        </w:rPr>
        <w:t>日期：年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rsidR="00C40D85" w:rsidRDefault="00C40D85">
      <w:pPr>
        <w:spacing w:line="360" w:lineRule="auto"/>
        <w:ind w:firstLineChars="2300" w:firstLine="5542"/>
        <w:jc w:val="center"/>
        <w:rPr>
          <w:b/>
          <w:sz w:val="24"/>
        </w:rPr>
      </w:pPr>
    </w:p>
    <w:p w:rsidR="00C40D85" w:rsidRDefault="00C40D85">
      <w:pPr>
        <w:spacing w:line="360" w:lineRule="auto"/>
        <w:ind w:firstLineChars="2300" w:firstLine="5542"/>
        <w:rPr>
          <w:b/>
          <w:sz w:val="24"/>
        </w:rPr>
      </w:pPr>
    </w:p>
    <w:p w:rsidR="00C40D85" w:rsidRDefault="00C40D85">
      <w:pPr>
        <w:spacing w:line="360" w:lineRule="auto"/>
        <w:ind w:firstLineChars="2300" w:firstLine="5542"/>
        <w:rPr>
          <w:b/>
          <w:sz w:val="24"/>
        </w:rPr>
      </w:pPr>
    </w:p>
    <w:p w:rsidR="00C40D85" w:rsidRDefault="00C40D85">
      <w:pPr>
        <w:spacing w:line="360" w:lineRule="auto"/>
        <w:ind w:firstLineChars="2300" w:firstLine="5542"/>
        <w:rPr>
          <w:b/>
          <w:sz w:val="24"/>
        </w:rPr>
      </w:pPr>
    </w:p>
    <w:p w:rsidR="00C40D85" w:rsidRDefault="00C40D85">
      <w:pPr>
        <w:spacing w:line="360" w:lineRule="auto"/>
        <w:ind w:firstLineChars="2300" w:firstLine="5542"/>
        <w:rPr>
          <w:b/>
          <w:sz w:val="24"/>
        </w:rPr>
      </w:pPr>
    </w:p>
    <w:p w:rsidR="00C40D85" w:rsidRDefault="00C40D85">
      <w:pPr>
        <w:spacing w:line="360" w:lineRule="auto"/>
        <w:ind w:firstLineChars="2300" w:firstLine="5542"/>
        <w:rPr>
          <w:b/>
          <w:sz w:val="24"/>
        </w:rPr>
      </w:pPr>
    </w:p>
    <w:p w:rsidR="00C40D85" w:rsidRDefault="00C40D85">
      <w:pPr>
        <w:spacing w:line="360" w:lineRule="auto"/>
        <w:ind w:firstLineChars="2300" w:firstLine="5542"/>
        <w:rPr>
          <w:b/>
          <w:sz w:val="24"/>
        </w:rPr>
      </w:pPr>
    </w:p>
    <w:p w:rsidR="00C40D85" w:rsidRDefault="00C40D85">
      <w:pPr>
        <w:spacing w:line="360" w:lineRule="auto"/>
        <w:rPr>
          <w:b/>
          <w:sz w:val="24"/>
        </w:rPr>
      </w:pPr>
    </w:p>
    <w:p w:rsidR="00C40D85" w:rsidRDefault="00785DE1">
      <w:pPr>
        <w:pageBreakBefore/>
        <w:spacing w:line="360" w:lineRule="auto"/>
        <w:ind w:firstLineChars="600" w:firstLine="1920"/>
        <w:rPr>
          <w:rFonts w:ascii="黑体" w:eastAsia="黑体" w:hAnsi="Arial"/>
          <w:sz w:val="32"/>
          <w:szCs w:val="32"/>
        </w:rPr>
      </w:pPr>
      <w:r>
        <w:rPr>
          <w:rFonts w:ascii="黑体" w:eastAsia="黑体" w:hAnsi="Arial" w:hint="eastAsia"/>
          <w:sz w:val="32"/>
          <w:szCs w:val="32"/>
        </w:rPr>
        <w:lastRenderedPageBreak/>
        <w:t>五、投标配置及分项明细报价表（格式）</w:t>
      </w:r>
    </w:p>
    <w:p w:rsidR="00C40D85" w:rsidRDefault="00785DE1">
      <w:pPr>
        <w:tabs>
          <w:tab w:val="left" w:pos="9287"/>
        </w:tabs>
        <w:spacing w:line="360" w:lineRule="auto"/>
        <w:rPr>
          <w:rFonts w:ascii="宋体" w:hAnsi="Arial"/>
          <w:b/>
          <w:sz w:val="24"/>
        </w:rPr>
      </w:pPr>
      <w:r>
        <w:rPr>
          <w:rFonts w:ascii="宋体" w:hAnsi="Arial" w:hint="eastAsia"/>
          <w:b/>
          <w:sz w:val="24"/>
        </w:rPr>
        <w:t>盐城幼儿高等师范专科学校：</w:t>
      </w:r>
    </w:p>
    <w:p w:rsidR="00C40D85" w:rsidRDefault="00785DE1">
      <w:pPr>
        <w:spacing w:line="360" w:lineRule="auto"/>
        <w:ind w:firstLineChars="200" w:firstLine="480"/>
        <w:rPr>
          <w:rFonts w:ascii="宋体" w:hAnsi="Arial"/>
          <w:sz w:val="24"/>
        </w:rPr>
      </w:pPr>
      <w:r>
        <w:rPr>
          <w:rFonts w:ascii="宋体" w:hAnsi="Arial" w:hint="eastAsia"/>
          <w:sz w:val="24"/>
        </w:rPr>
        <w:t>本公司愿意遵照</w:t>
      </w:r>
      <w:r>
        <w:rPr>
          <w:rFonts w:ascii="宋体" w:hAnsi="Arial" w:hint="eastAsia"/>
          <w:sz w:val="24"/>
          <w:u w:val="single"/>
        </w:rPr>
        <w:t xml:space="preserve">           </w:t>
      </w:r>
      <w:r>
        <w:rPr>
          <w:rFonts w:ascii="宋体" w:hAnsi="Arial" w:hint="eastAsia"/>
          <w:sz w:val="24"/>
        </w:rPr>
        <w:t>标书文件条款，并按采购项目需求作如下报价：</w:t>
      </w:r>
      <w:r>
        <w:rPr>
          <w:rFonts w:ascii="宋体" w:hint="eastAsia"/>
          <w:b/>
          <w:bCs/>
          <w:sz w:val="24"/>
        </w:rPr>
        <w:t>货币单位：人民币元</w:t>
      </w:r>
    </w:p>
    <w:p w:rsidR="00C40D85" w:rsidRDefault="00C40D85">
      <w:pPr>
        <w:snapToGrid w:val="0"/>
        <w:spacing w:line="360" w:lineRule="auto"/>
        <w:ind w:leftChars="100" w:left="210" w:firstLineChars="49" w:firstLine="157"/>
        <w:jc w:val="left"/>
        <w:rPr>
          <w:rFonts w:ascii="宋体" w:hAnsi="宋体"/>
          <w:b/>
          <w:bCs/>
          <w:sz w:val="32"/>
          <w:szCs w:val="32"/>
        </w:rPr>
      </w:pPr>
    </w:p>
    <w:p w:rsidR="00C40D85" w:rsidRDefault="00C40D85">
      <w:pPr>
        <w:snapToGrid w:val="0"/>
        <w:spacing w:line="360" w:lineRule="auto"/>
        <w:ind w:leftChars="100" w:left="210" w:firstLineChars="49" w:firstLine="157"/>
        <w:jc w:val="left"/>
        <w:rPr>
          <w:rFonts w:ascii="宋体" w:hAnsi="宋体"/>
          <w:b/>
          <w:bCs/>
          <w:sz w:val="32"/>
          <w:szCs w:val="32"/>
        </w:rPr>
      </w:pPr>
    </w:p>
    <w:p w:rsidR="00C40D85" w:rsidRDefault="00785DE1">
      <w:pPr>
        <w:snapToGrid w:val="0"/>
        <w:spacing w:line="360" w:lineRule="auto"/>
        <w:ind w:leftChars="100" w:left="210" w:firstLineChars="49" w:firstLine="138"/>
        <w:jc w:val="left"/>
        <w:rPr>
          <w:rFonts w:ascii="宋体"/>
          <w:b/>
          <w:bCs/>
          <w:sz w:val="28"/>
          <w:szCs w:val="28"/>
        </w:rPr>
      </w:pPr>
      <w:r>
        <w:rPr>
          <w:rFonts w:ascii="宋体" w:hAnsi="宋体" w:hint="eastAsia"/>
          <w:b/>
          <w:bCs/>
          <w:sz w:val="28"/>
          <w:szCs w:val="28"/>
        </w:rPr>
        <w:t>（项目内容见第三章“项目需求”）</w:t>
      </w:r>
    </w:p>
    <w:p w:rsidR="00C40D85" w:rsidRDefault="00785DE1">
      <w:pPr>
        <w:spacing w:line="360" w:lineRule="auto"/>
        <w:rPr>
          <w:rFonts w:ascii="宋体" w:hAnsi="宋体"/>
          <w:b/>
          <w:color w:val="000000"/>
          <w:sz w:val="24"/>
        </w:rPr>
      </w:pPr>
      <w:r>
        <w:rPr>
          <w:rFonts w:ascii="宋体" w:hAnsi="宋体"/>
          <w:b/>
          <w:sz w:val="24"/>
        </w:rPr>
        <w:t>注：1.明细报价表必须认真填写</w:t>
      </w:r>
      <w:r>
        <w:rPr>
          <w:rFonts w:ascii="宋体" w:hAnsi="宋体" w:hint="eastAsia"/>
          <w:b/>
          <w:sz w:val="24"/>
        </w:rPr>
        <w:t>，格式自</w:t>
      </w:r>
      <w:r>
        <w:rPr>
          <w:rFonts w:ascii="宋体" w:hAnsi="宋体" w:hint="eastAsia"/>
          <w:b/>
          <w:color w:val="000000"/>
          <w:sz w:val="24"/>
        </w:rPr>
        <w:t>拟</w:t>
      </w:r>
      <w:r>
        <w:rPr>
          <w:rFonts w:ascii="宋体" w:hAnsi="宋体"/>
          <w:b/>
          <w:color w:val="000000"/>
          <w:sz w:val="24"/>
        </w:rPr>
        <w:t>。</w:t>
      </w:r>
    </w:p>
    <w:p w:rsidR="00C40D85" w:rsidRDefault="00785DE1">
      <w:pPr>
        <w:spacing w:line="360" w:lineRule="auto"/>
        <w:ind w:firstLine="495"/>
        <w:rPr>
          <w:rFonts w:ascii="宋体" w:hAnsi="宋体"/>
          <w:b/>
          <w:color w:val="000000"/>
          <w:sz w:val="24"/>
        </w:rPr>
      </w:pPr>
      <w:r>
        <w:rPr>
          <w:rFonts w:ascii="宋体" w:hAnsi="宋体"/>
          <w:b/>
          <w:color w:val="000000"/>
          <w:sz w:val="24"/>
        </w:rPr>
        <w:t>2.投标报价不得高于本项目预算价。</w:t>
      </w:r>
    </w:p>
    <w:p w:rsidR="00C40D85" w:rsidRDefault="00785DE1">
      <w:pPr>
        <w:spacing w:line="360" w:lineRule="auto"/>
        <w:ind w:firstLine="495"/>
        <w:rPr>
          <w:rFonts w:ascii="宋体" w:hAnsi="宋体"/>
          <w:b/>
          <w:color w:val="000000"/>
          <w:sz w:val="24"/>
        </w:rPr>
      </w:pPr>
      <w:r>
        <w:rPr>
          <w:rFonts w:ascii="宋体" w:hAnsi="宋体"/>
          <w:b/>
          <w:color w:val="000000"/>
          <w:sz w:val="24"/>
        </w:rPr>
        <w:t>3.单价和总价均应包括包含一切税费，未作说明的情况下，视同包含一切税费。</w:t>
      </w:r>
    </w:p>
    <w:p w:rsidR="00C40D85" w:rsidRDefault="00785DE1">
      <w:pPr>
        <w:spacing w:line="360" w:lineRule="auto"/>
        <w:ind w:firstLineChars="196" w:firstLine="472"/>
        <w:rPr>
          <w:rFonts w:ascii="宋体" w:hAnsi="宋体"/>
          <w:b/>
          <w:color w:val="000000"/>
          <w:sz w:val="24"/>
        </w:rPr>
      </w:pPr>
      <w:r>
        <w:rPr>
          <w:rFonts w:ascii="宋体" w:hAnsi="宋体" w:hint="eastAsia"/>
          <w:b/>
          <w:color w:val="000000"/>
          <w:sz w:val="24"/>
        </w:rPr>
        <w:t>4</w:t>
      </w:r>
      <w:r>
        <w:rPr>
          <w:rFonts w:ascii="宋体" w:hAnsi="宋体"/>
          <w:b/>
          <w:color w:val="000000"/>
          <w:sz w:val="24"/>
        </w:rPr>
        <w:t>．如果按单价计算的结果与总价不一致，以总价为准。</w:t>
      </w:r>
    </w:p>
    <w:p w:rsidR="00C40D85" w:rsidRDefault="00785DE1">
      <w:pPr>
        <w:spacing w:line="360" w:lineRule="auto"/>
        <w:ind w:firstLineChars="196" w:firstLine="472"/>
        <w:rPr>
          <w:rFonts w:ascii="宋体" w:hAnsi="宋体"/>
          <w:b/>
          <w:color w:val="000000"/>
          <w:sz w:val="24"/>
        </w:rPr>
      </w:pPr>
      <w:r>
        <w:rPr>
          <w:rFonts w:ascii="宋体" w:hAnsi="宋体" w:hint="eastAsia"/>
          <w:b/>
          <w:color w:val="000000"/>
          <w:sz w:val="24"/>
        </w:rPr>
        <w:t>5</w:t>
      </w:r>
      <w:r>
        <w:rPr>
          <w:rFonts w:ascii="宋体" w:hAnsi="宋体"/>
          <w:b/>
          <w:color w:val="000000"/>
          <w:sz w:val="24"/>
        </w:rPr>
        <w:t>．如果不提供详细分项报价将视为没有实质性响应招标文件。</w:t>
      </w:r>
    </w:p>
    <w:p w:rsidR="00C40D85" w:rsidRDefault="00785DE1">
      <w:pPr>
        <w:spacing w:line="360" w:lineRule="auto"/>
        <w:ind w:firstLineChars="196" w:firstLine="472"/>
        <w:rPr>
          <w:rFonts w:ascii="宋体" w:hAnsi="宋体"/>
          <w:b/>
          <w:color w:val="000000"/>
          <w:sz w:val="24"/>
        </w:rPr>
      </w:pPr>
      <w:r>
        <w:rPr>
          <w:rFonts w:ascii="宋体" w:hAnsi="宋体" w:hint="eastAsia"/>
          <w:b/>
          <w:color w:val="000000"/>
          <w:sz w:val="24"/>
        </w:rPr>
        <w:t>6</w:t>
      </w:r>
      <w:r>
        <w:rPr>
          <w:rFonts w:ascii="宋体" w:hAnsi="宋体"/>
          <w:b/>
          <w:color w:val="000000"/>
          <w:sz w:val="24"/>
        </w:rPr>
        <w:t>. 投标人对以上数据的真实性负责。</w:t>
      </w:r>
    </w:p>
    <w:p w:rsidR="00C40D85" w:rsidRDefault="00C40D85">
      <w:pPr>
        <w:spacing w:line="360" w:lineRule="auto"/>
        <w:rPr>
          <w:rFonts w:ascii="黑体" w:eastAsia="黑体" w:hAnsi="Arial"/>
          <w:color w:val="000000"/>
          <w:sz w:val="24"/>
        </w:rPr>
      </w:pPr>
    </w:p>
    <w:p w:rsidR="00C40D85" w:rsidRDefault="00785DE1">
      <w:pPr>
        <w:spacing w:line="360" w:lineRule="auto"/>
        <w:jc w:val="center"/>
        <w:rPr>
          <w:rFonts w:ascii="宋体" w:cs="宋体"/>
          <w:b/>
          <w:color w:val="000000"/>
          <w:kern w:val="0"/>
          <w:sz w:val="24"/>
        </w:rPr>
      </w:pPr>
      <w:r>
        <w:rPr>
          <w:rFonts w:ascii="宋体" w:hAnsi="宋体" w:hint="eastAsia"/>
          <w:color w:val="000000"/>
          <w:sz w:val="24"/>
        </w:rPr>
        <w:t xml:space="preserve">                                         </w:t>
      </w:r>
      <w:r>
        <w:rPr>
          <w:rFonts w:ascii="宋体" w:hAnsi="宋体" w:hint="eastAsia"/>
          <w:b/>
          <w:color w:val="000000"/>
          <w:sz w:val="24"/>
        </w:rPr>
        <w:t>投标人（单位公章或投标专用章）：</w:t>
      </w:r>
    </w:p>
    <w:p w:rsidR="00C40D85" w:rsidRDefault="00785DE1">
      <w:pPr>
        <w:spacing w:line="360" w:lineRule="auto"/>
        <w:jc w:val="center"/>
        <w:rPr>
          <w:rFonts w:ascii="宋体" w:cs="宋体"/>
          <w:b/>
          <w:color w:val="000000"/>
          <w:kern w:val="0"/>
          <w:sz w:val="24"/>
        </w:rPr>
      </w:pPr>
      <w:r>
        <w:rPr>
          <w:rFonts w:ascii="宋体" w:hAnsi="宋体" w:hint="eastAsia"/>
          <w:b/>
          <w:color w:val="000000"/>
          <w:sz w:val="24"/>
        </w:rPr>
        <w:t xml:space="preserve">                                     法定代表人或授权代表（签字或盖章）：</w:t>
      </w:r>
    </w:p>
    <w:p w:rsidR="00C40D85" w:rsidRDefault="00785DE1">
      <w:pPr>
        <w:spacing w:line="360" w:lineRule="auto"/>
        <w:jc w:val="center"/>
        <w:rPr>
          <w:rFonts w:ascii="宋体" w:cs="宋体"/>
          <w:b/>
          <w:color w:val="000000"/>
          <w:kern w:val="0"/>
          <w:sz w:val="24"/>
        </w:rPr>
      </w:pPr>
      <w:r>
        <w:rPr>
          <w:rFonts w:ascii="宋体" w:cs="宋体" w:hint="eastAsia"/>
          <w:b/>
          <w:color w:val="000000"/>
          <w:kern w:val="0"/>
          <w:sz w:val="24"/>
        </w:rPr>
        <w:t xml:space="preserve">                                                年   月   日</w:t>
      </w:r>
    </w:p>
    <w:p w:rsidR="00C40D85" w:rsidRDefault="00C40D85">
      <w:pPr>
        <w:pStyle w:val="af3"/>
        <w:ind w:firstLine="482"/>
        <w:rPr>
          <w:rFonts w:ascii="宋体" w:cs="宋体"/>
          <w:b/>
          <w:color w:val="000000"/>
          <w:kern w:val="0"/>
          <w:sz w:val="24"/>
        </w:rPr>
      </w:pPr>
    </w:p>
    <w:p w:rsidR="00C40D85" w:rsidRDefault="00C40D85">
      <w:pPr>
        <w:pStyle w:val="af3"/>
        <w:ind w:firstLineChars="0" w:firstLine="0"/>
        <w:rPr>
          <w:rFonts w:ascii="宋体" w:cs="宋体"/>
          <w:b/>
          <w:color w:val="000000"/>
          <w:kern w:val="0"/>
          <w:sz w:val="24"/>
        </w:rPr>
      </w:pPr>
    </w:p>
    <w:p w:rsidR="00C40D85" w:rsidRDefault="00C40D85">
      <w:pPr>
        <w:pStyle w:val="af3"/>
        <w:ind w:firstLineChars="0" w:firstLine="0"/>
        <w:rPr>
          <w:rFonts w:ascii="宋体" w:cs="宋体"/>
          <w:b/>
          <w:color w:val="000000"/>
          <w:kern w:val="0"/>
          <w:sz w:val="24"/>
        </w:rPr>
      </w:pPr>
    </w:p>
    <w:p w:rsidR="00C40D85" w:rsidRDefault="00C40D85">
      <w:pPr>
        <w:snapToGrid w:val="0"/>
        <w:spacing w:line="480" w:lineRule="exact"/>
        <w:jc w:val="center"/>
        <w:rPr>
          <w:rFonts w:ascii="黑体" w:eastAsia="黑体" w:hAnsi="Arial"/>
          <w:color w:val="000000"/>
          <w:sz w:val="32"/>
          <w:szCs w:val="32"/>
        </w:rPr>
      </w:pPr>
    </w:p>
    <w:p w:rsidR="00C40D85" w:rsidRDefault="00C40D85">
      <w:pPr>
        <w:snapToGrid w:val="0"/>
        <w:spacing w:line="480" w:lineRule="exact"/>
        <w:jc w:val="center"/>
        <w:rPr>
          <w:rFonts w:ascii="黑体" w:eastAsia="黑体" w:hAnsi="Arial"/>
          <w:color w:val="000000"/>
          <w:sz w:val="32"/>
          <w:szCs w:val="32"/>
        </w:rPr>
      </w:pPr>
    </w:p>
    <w:p w:rsidR="00C40D85" w:rsidRDefault="00C40D85">
      <w:pPr>
        <w:snapToGrid w:val="0"/>
        <w:spacing w:line="480" w:lineRule="exact"/>
        <w:jc w:val="center"/>
        <w:rPr>
          <w:rFonts w:ascii="黑体" w:eastAsia="黑体" w:hAnsi="Arial"/>
          <w:color w:val="000000"/>
          <w:sz w:val="32"/>
          <w:szCs w:val="32"/>
        </w:rPr>
      </w:pPr>
    </w:p>
    <w:p w:rsidR="00C40D85" w:rsidRDefault="00C40D85">
      <w:pPr>
        <w:snapToGrid w:val="0"/>
        <w:spacing w:line="480" w:lineRule="exact"/>
        <w:jc w:val="center"/>
        <w:rPr>
          <w:rFonts w:ascii="黑体" w:eastAsia="黑体" w:hAnsi="Arial"/>
          <w:color w:val="000000"/>
          <w:sz w:val="32"/>
          <w:szCs w:val="32"/>
        </w:rPr>
      </w:pPr>
    </w:p>
    <w:p w:rsidR="00C40D85" w:rsidRDefault="00785DE1">
      <w:pPr>
        <w:snapToGrid w:val="0"/>
        <w:spacing w:line="480" w:lineRule="exact"/>
        <w:jc w:val="center"/>
        <w:rPr>
          <w:rFonts w:ascii="宋体" w:hAnsi="宋体"/>
          <w:color w:val="000000"/>
          <w:sz w:val="24"/>
        </w:rPr>
      </w:pPr>
      <w:r>
        <w:rPr>
          <w:rFonts w:ascii="黑体" w:eastAsia="黑体" w:hAnsi="Arial" w:hint="eastAsia"/>
          <w:color w:val="000000"/>
          <w:sz w:val="32"/>
          <w:szCs w:val="32"/>
        </w:rPr>
        <w:lastRenderedPageBreak/>
        <w:t>六、技术方案、服务承诺、培训承诺</w:t>
      </w:r>
    </w:p>
    <w:p w:rsidR="00C40D85" w:rsidRDefault="00C40D85">
      <w:pPr>
        <w:pStyle w:val="af3"/>
        <w:ind w:firstLine="600"/>
        <w:rPr>
          <w:color w:val="000000"/>
        </w:rPr>
      </w:pPr>
    </w:p>
    <w:p w:rsidR="00C40D85" w:rsidRDefault="00C40D85">
      <w:pPr>
        <w:pStyle w:val="af3"/>
        <w:ind w:firstLine="600"/>
        <w:rPr>
          <w:color w:val="000000"/>
        </w:rPr>
      </w:pPr>
    </w:p>
    <w:p w:rsidR="00C40D85" w:rsidRDefault="00C40D85">
      <w:pPr>
        <w:spacing w:line="360" w:lineRule="auto"/>
        <w:rPr>
          <w:color w:val="000000"/>
        </w:rPr>
      </w:pPr>
    </w:p>
    <w:p w:rsidR="00C40D85" w:rsidRDefault="00C40D85">
      <w:pPr>
        <w:pStyle w:val="af3"/>
        <w:ind w:firstLine="600"/>
        <w:rPr>
          <w:color w:val="000000"/>
        </w:rPr>
      </w:pPr>
    </w:p>
    <w:p w:rsidR="00C40D85" w:rsidRDefault="00C40D85">
      <w:pPr>
        <w:pStyle w:val="af3"/>
        <w:ind w:firstLine="600"/>
        <w:rPr>
          <w:color w:val="000000"/>
        </w:rPr>
      </w:pPr>
    </w:p>
    <w:p w:rsidR="00C40D85" w:rsidRDefault="00785DE1">
      <w:pPr>
        <w:pStyle w:val="af3"/>
        <w:ind w:firstLine="482"/>
        <w:jc w:val="right"/>
        <w:rPr>
          <w:rFonts w:ascii="宋体" w:eastAsia="宋体" w:hAnsi="宋体"/>
          <w:b/>
          <w:color w:val="000000"/>
          <w:sz w:val="24"/>
          <w:szCs w:val="24"/>
        </w:rPr>
      </w:pPr>
      <w:r>
        <w:rPr>
          <w:rFonts w:ascii="宋体" w:eastAsia="宋体" w:hAnsi="宋体" w:hint="eastAsia"/>
          <w:b/>
          <w:color w:val="000000"/>
          <w:sz w:val="24"/>
          <w:szCs w:val="24"/>
        </w:rPr>
        <w:t xml:space="preserve">                                    投标人（单位公章或投标专用章）:</w:t>
      </w:r>
    </w:p>
    <w:p w:rsidR="00C40D85" w:rsidRDefault="00785DE1">
      <w:pPr>
        <w:pStyle w:val="af3"/>
        <w:ind w:firstLine="482"/>
        <w:jc w:val="right"/>
        <w:rPr>
          <w:rFonts w:ascii="宋体" w:eastAsia="宋体" w:hAnsi="宋体"/>
          <w:b/>
          <w:color w:val="000000"/>
          <w:sz w:val="24"/>
          <w:szCs w:val="24"/>
        </w:rPr>
      </w:pPr>
      <w:r>
        <w:rPr>
          <w:rFonts w:ascii="宋体" w:eastAsia="宋体" w:hAnsi="宋体"/>
          <w:b/>
          <w:color w:val="000000"/>
          <w:sz w:val="24"/>
          <w:szCs w:val="24"/>
        </w:rPr>
        <w:t>法定代表人或授权代表</w:t>
      </w:r>
      <w:r>
        <w:rPr>
          <w:rFonts w:ascii="宋体" w:eastAsia="宋体" w:hAnsi="宋体" w:hint="eastAsia"/>
          <w:b/>
          <w:color w:val="000000"/>
          <w:sz w:val="24"/>
          <w:szCs w:val="24"/>
        </w:rPr>
        <w:t>（</w:t>
      </w:r>
      <w:r>
        <w:rPr>
          <w:rFonts w:ascii="宋体" w:eastAsia="宋体" w:hAnsi="宋体"/>
          <w:b/>
          <w:color w:val="000000"/>
          <w:sz w:val="24"/>
          <w:szCs w:val="24"/>
        </w:rPr>
        <w:t>签字或盖章</w:t>
      </w:r>
      <w:r>
        <w:rPr>
          <w:rFonts w:ascii="宋体" w:eastAsia="宋体" w:hAnsi="宋体" w:hint="eastAsia"/>
          <w:b/>
          <w:color w:val="000000"/>
          <w:sz w:val="24"/>
          <w:szCs w:val="24"/>
        </w:rPr>
        <w:t>）:</w:t>
      </w:r>
    </w:p>
    <w:p w:rsidR="00C40D85" w:rsidRDefault="00785DE1">
      <w:pPr>
        <w:pStyle w:val="af3"/>
        <w:ind w:firstLine="482"/>
        <w:jc w:val="right"/>
        <w:rPr>
          <w:rFonts w:ascii="宋体" w:eastAsia="宋体" w:hAnsi="宋体"/>
          <w:b/>
          <w:color w:val="000000"/>
          <w:sz w:val="24"/>
          <w:szCs w:val="24"/>
        </w:rPr>
      </w:pPr>
      <w:r>
        <w:rPr>
          <w:rFonts w:ascii="宋体" w:eastAsia="宋体" w:hAnsi="宋体"/>
          <w:b/>
          <w:color w:val="000000"/>
          <w:sz w:val="24"/>
          <w:szCs w:val="24"/>
        </w:rPr>
        <w:t xml:space="preserve">    年</w:t>
      </w:r>
      <w:r>
        <w:rPr>
          <w:rFonts w:ascii="宋体" w:eastAsia="宋体" w:hAnsi="宋体" w:hint="eastAsia"/>
          <w:b/>
          <w:color w:val="000000"/>
          <w:sz w:val="24"/>
          <w:szCs w:val="24"/>
        </w:rPr>
        <w:t xml:space="preserve">   月    日</w:t>
      </w:r>
    </w:p>
    <w:p w:rsidR="00C40D85" w:rsidRDefault="00C40D85">
      <w:pPr>
        <w:rPr>
          <w:rFonts w:ascii="宋体" w:hAnsi="宋体"/>
          <w:b/>
          <w:sz w:val="24"/>
          <w:szCs w:val="24"/>
        </w:rPr>
      </w:pPr>
    </w:p>
    <w:p w:rsidR="00C40D85" w:rsidRDefault="00C40D85">
      <w:pPr>
        <w:pStyle w:val="1"/>
        <w:tabs>
          <w:tab w:val="left" w:pos="2900"/>
        </w:tabs>
        <w:autoSpaceDE w:val="0"/>
        <w:autoSpaceDN w:val="0"/>
        <w:adjustRightInd w:val="0"/>
        <w:spacing w:before="290" w:after="290" w:line="400" w:lineRule="exact"/>
        <w:rPr>
          <w:rFonts w:ascii="宋体" w:hAnsi="宋体"/>
          <w:sz w:val="24"/>
          <w:szCs w:val="24"/>
        </w:rPr>
      </w:pPr>
      <w:bookmarkStart w:id="56" w:name="_Toc447617937"/>
    </w:p>
    <w:p w:rsidR="00C40D85" w:rsidRDefault="00C40D85"/>
    <w:p w:rsidR="00C40D85" w:rsidRDefault="00C40D85">
      <w:pPr>
        <w:pStyle w:val="1"/>
        <w:tabs>
          <w:tab w:val="left" w:pos="2900"/>
        </w:tabs>
        <w:autoSpaceDE w:val="0"/>
        <w:autoSpaceDN w:val="0"/>
        <w:adjustRightInd w:val="0"/>
        <w:spacing w:before="290" w:after="290" w:line="400" w:lineRule="exact"/>
        <w:rPr>
          <w:rFonts w:ascii="宋体" w:hAnsi="宋体"/>
          <w:szCs w:val="32"/>
        </w:rPr>
      </w:pPr>
    </w:p>
    <w:p w:rsidR="00C40D85" w:rsidRDefault="00C40D85"/>
    <w:p w:rsidR="00C40D85" w:rsidRDefault="00C40D85"/>
    <w:bookmarkEnd w:id="56"/>
    <w:p w:rsidR="00C40D85" w:rsidRDefault="00785DE1">
      <w:pPr>
        <w:pageBreakBefore/>
        <w:spacing w:line="360" w:lineRule="auto"/>
        <w:jc w:val="center"/>
        <w:rPr>
          <w:rFonts w:ascii="黑体" w:eastAsia="黑体" w:hAnsi="Arial"/>
          <w:sz w:val="32"/>
          <w:szCs w:val="32"/>
        </w:rPr>
      </w:pPr>
      <w:r>
        <w:rPr>
          <w:rFonts w:ascii="黑体" w:eastAsia="黑体" w:hAnsi="Arial" w:hint="eastAsia"/>
          <w:sz w:val="32"/>
          <w:szCs w:val="32"/>
        </w:rPr>
        <w:lastRenderedPageBreak/>
        <w:t>七、相关资信证明</w:t>
      </w:r>
    </w:p>
    <w:p w:rsidR="00C40D85" w:rsidRDefault="00785DE1">
      <w:pPr>
        <w:spacing w:line="360" w:lineRule="auto"/>
        <w:ind w:firstLineChars="200" w:firstLine="480"/>
        <w:rPr>
          <w:rFonts w:ascii="黑体" w:eastAsia="黑体" w:hAnsi="Arial"/>
          <w:sz w:val="32"/>
          <w:szCs w:val="32"/>
        </w:rPr>
      </w:pPr>
      <w:r>
        <w:rPr>
          <w:rFonts w:ascii="宋体" w:hAnsi="宋体" w:cs="宋体" w:hint="eastAsia"/>
          <w:sz w:val="24"/>
        </w:rPr>
        <w:t>文件1  法人或者其他组织的营业执照等证明文件，自然人的身份证明（复印件）</w:t>
      </w:r>
    </w:p>
    <w:p w:rsidR="00C40D85" w:rsidRDefault="00785DE1">
      <w:pPr>
        <w:snapToGrid w:val="0"/>
        <w:spacing w:line="360" w:lineRule="auto"/>
        <w:ind w:firstLineChars="200" w:firstLine="480"/>
        <w:rPr>
          <w:rFonts w:ascii="宋体" w:hAnsi="宋体" w:cs="宋体"/>
          <w:sz w:val="24"/>
        </w:rPr>
      </w:pPr>
      <w:r>
        <w:rPr>
          <w:rFonts w:ascii="宋体" w:hAnsi="宋体" w:cs="宋体" w:hint="eastAsia"/>
          <w:sz w:val="24"/>
        </w:rPr>
        <w:t>文件2  上一年度财务状况报表（复印件，成立不满一年不需提供）</w:t>
      </w:r>
    </w:p>
    <w:p w:rsidR="00C40D85" w:rsidRDefault="00785DE1">
      <w:pPr>
        <w:snapToGrid w:val="0"/>
        <w:spacing w:line="360" w:lineRule="auto"/>
        <w:ind w:firstLineChars="200" w:firstLine="480"/>
        <w:rPr>
          <w:rFonts w:ascii="宋体" w:hAnsi="宋体" w:cs="宋体"/>
          <w:sz w:val="24"/>
        </w:rPr>
      </w:pPr>
      <w:r>
        <w:rPr>
          <w:rFonts w:ascii="宋体" w:hAnsi="宋体" w:cs="宋体" w:hint="eastAsia"/>
          <w:sz w:val="24"/>
        </w:rPr>
        <w:t>文件3  依法缴纳税收和社会保障资金的相关材料（复印件）</w:t>
      </w:r>
    </w:p>
    <w:p w:rsidR="00C40D85" w:rsidRDefault="00785DE1">
      <w:pPr>
        <w:snapToGrid w:val="0"/>
        <w:spacing w:line="360" w:lineRule="auto"/>
        <w:ind w:firstLineChars="200" w:firstLine="480"/>
        <w:rPr>
          <w:rFonts w:ascii="宋体" w:hAnsi="宋体" w:cs="宋体"/>
          <w:sz w:val="24"/>
        </w:rPr>
      </w:pPr>
      <w:r>
        <w:rPr>
          <w:rFonts w:ascii="宋体" w:hAnsi="宋体" w:cs="宋体" w:hint="eastAsia"/>
          <w:sz w:val="24"/>
        </w:rPr>
        <w:t>文件4  具备履行合同所必需的设备和专业技术能力证明材料</w:t>
      </w:r>
    </w:p>
    <w:p w:rsidR="00C40D85" w:rsidRDefault="00785DE1">
      <w:pPr>
        <w:snapToGrid w:val="0"/>
        <w:spacing w:line="360" w:lineRule="auto"/>
        <w:ind w:firstLineChars="200" w:firstLine="480"/>
        <w:rPr>
          <w:rFonts w:ascii="宋体" w:hAnsi="宋体" w:cs="宋体"/>
          <w:sz w:val="24"/>
        </w:rPr>
      </w:pPr>
      <w:r>
        <w:rPr>
          <w:rFonts w:ascii="宋体" w:hAnsi="宋体" w:cs="宋体" w:hint="eastAsia"/>
          <w:sz w:val="24"/>
        </w:rPr>
        <w:t>文件5  参加政府采购活动前 3 年内在经营活动中没有重大违法记录的书面声明</w:t>
      </w:r>
    </w:p>
    <w:p w:rsidR="00C40D85" w:rsidRDefault="00785DE1">
      <w:pPr>
        <w:snapToGrid w:val="0"/>
        <w:spacing w:line="360" w:lineRule="auto"/>
        <w:ind w:firstLineChars="200" w:firstLine="480"/>
        <w:rPr>
          <w:rFonts w:ascii="宋体" w:hAnsi="宋体" w:cs="宋体"/>
          <w:sz w:val="24"/>
        </w:rPr>
      </w:pPr>
      <w:r>
        <w:rPr>
          <w:rFonts w:ascii="宋体" w:hAnsi="宋体" w:cs="宋体" w:hint="eastAsia"/>
          <w:sz w:val="24"/>
        </w:rPr>
        <w:t>文件6  法人授权书</w:t>
      </w:r>
    </w:p>
    <w:p w:rsidR="00C40D85" w:rsidRDefault="00785DE1">
      <w:pPr>
        <w:snapToGrid w:val="0"/>
        <w:spacing w:line="360" w:lineRule="auto"/>
        <w:ind w:firstLine="480"/>
        <w:rPr>
          <w:rFonts w:ascii="宋体" w:hAnsi="宋体" w:cs="宋体"/>
          <w:color w:val="000000"/>
          <w:sz w:val="24"/>
          <w:u w:val="single"/>
        </w:rPr>
      </w:pPr>
      <w:r>
        <w:rPr>
          <w:rFonts w:ascii="宋体" w:hAnsi="宋体" w:cs="宋体" w:hint="eastAsia"/>
          <w:sz w:val="24"/>
        </w:rPr>
        <w:t>文件7 单一来源采购文件中规定要求提供的证明材料和投标人认为需要提供的其他材料</w:t>
      </w:r>
    </w:p>
    <w:p w:rsidR="00C40D85" w:rsidRDefault="00C40D85"/>
    <w:p w:rsidR="00C40D85" w:rsidRDefault="00C40D85">
      <w:pPr>
        <w:tabs>
          <w:tab w:val="left" w:pos="6108"/>
        </w:tabs>
      </w:pPr>
    </w:p>
    <w:p w:rsidR="00C40D85" w:rsidRDefault="00C40D85">
      <w:pPr>
        <w:snapToGrid w:val="0"/>
        <w:spacing w:before="50" w:after="50"/>
        <w:jc w:val="center"/>
        <w:rPr>
          <w:rFonts w:ascii="黑体" w:eastAsia="黑体"/>
          <w:sz w:val="32"/>
          <w:szCs w:val="32"/>
        </w:rPr>
      </w:pPr>
    </w:p>
    <w:p w:rsidR="00C40D85" w:rsidRDefault="00C40D85">
      <w:pPr>
        <w:pStyle w:val="af3"/>
        <w:ind w:firstLine="640"/>
        <w:rPr>
          <w:rFonts w:ascii="黑体" w:eastAsia="黑体"/>
          <w:sz w:val="32"/>
          <w:szCs w:val="32"/>
        </w:rPr>
      </w:pPr>
    </w:p>
    <w:p w:rsidR="00C40D85" w:rsidRDefault="00C40D85">
      <w:pPr>
        <w:pStyle w:val="af3"/>
        <w:ind w:firstLine="640"/>
        <w:rPr>
          <w:rFonts w:ascii="黑体" w:eastAsia="黑体"/>
          <w:sz w:val="32"/>
          <w:szCs w:val="32"/>
        </w:rPr>
      </w:pPr>
    </w:p>
    <w:p w:rsidR="00C40D85" w:rsidRDefault="00C40D85">
      <w:pPr>
        <w:pStyle w:val="af3"/>
        <w:ind w:firstLine="640"/>
        <w:rPr>
          <w:rFonts w:ascii="黑体" w:eastAsia="黑体"/>
          <w:sz w:val="32"/>
          <w:szCs w:val="32"/>
        </w:rPr>
      </w:pPr>
    </w:p>
    <w:p w:rsidR="00C40D85" w:rsidRDefault="00C40D85">
      <w:pPr>
        <w:pStyle w:val="af3"/>
        <w:ind w:firstLine="640"/>
        <w:rPr>
          <w:rFonts w:ascii="黑体" w:eastAsia="黑体"/>
          <w:sz w:val="32"/>
          <w:szCs w:val="32"/>
        </w:rPr>
      </w:pPr>
    </w:p>
    <w:p w:rsidR="00C40D85" w:rsidRDefault="00C40D85">
      <w:pPr>
        <w:pStyle w:val="af3"/>
        <w:ind w:firstLine="640"/>
        <w:rPr>
          <w:rFonts w:ascii="黑体" w:eastAsia="黑体"/>
          <w:sz w:val="32"/>
          <w:szCs w:val="32"/>
        </w:rPr>
      </w:pPr>
    </w:p>
    <w:p w:rsidR="00C40D85" w:rsidRDefault="00C40D85">
      <w:pPr>
        <w:pStyle w:val="af3"/>
        <w:ind w:firstLine="640"/>
        <w:rPr>
          <w:rFonts w:ascii="黑体" w:eastAsia="黑体"/>
          <w:sz w:val="32"/>
          <w:szCs w:val="32"/>
        </w:rPr>
      </w:pPr>
    </w:p>
    <w:p w:rsidR="00C40D85" w:rsidRDefault="00C40D85">
      <w:pPr>
        <w:pStyle w:val="af3"/>
        <w:ind w:firstLine="640"/>
        <w:rPr>
          <w:rFonts w:ascii="黑体" w:eastAsia="黑体"/>
          <w:sz w:val="32"/>
          <w:szCs w:val="32"/>
        </w:rPr>
      </w:pPr>
    </w:p>
    <w:p w:rsidR="00C40D85" w:rsidRDefault="00C40D85">
      <w:pPr>
        <w:pStyle w:val="af3"/>
        <w:ind w:firstLine="640"/>
        <w:rPr>
          <w:rFonts w:ascii="黑体" w:eastAsia="黑体"/>
          <w:sz w:val="32"/>
          <w:szCs w:val="32"/>
        </w:rPr>
      </w:pPr>
    </w:p>
    <w:p w:rsidR="00C40D85" w:rsidRDefault="00C40D85">
      <w:pPr>
        <w:pStyle w:val="af3"/>
        <w:ind w:firstLine="640"/>
        <w:rPr>
          <w:rFonts w:ascii="黑体" w:eastAsia="黑体"/>
          <w:sz w:val="32"/>
          <w:szCs w:val="32"/>
        </w:rPr>
      </w:pPr>
    </w:p>
    <w:p w:rsidR="00C40D85" w:rsidRDefault="00C40D85">
      <w:pPr>
        <w:pStyle w:val="af3"/>
        <w:ind w:firstLine="640"/>
        <w:rPr>
          <w:rFonts w:ascii="黑体" w:eastAsia="黑体"/>
          <w:sz w:val="32"/>
          <w:szCs w:val="32"/>
        </w:rPr>
      </w:pPr>
    </w:p>
    <w:p w:rsidR="00C40D85" w:rsidRDefault="00C40D85">
      <w:pPr>
        <w:pStyle w:val="af3"/>
        <w:ind w:firstLine="640"/>
        <w:rPr>
          <w:rFonts w:ascii="黑体" w:eastAsia="黑体"/>
          <w:sz w:val="32"/>
          <w:szCs w:val="32"/>
        </w:rPr>
      </w:pPr>
    </w:p>
    <w:p w:rsidR="00C40D85" w:rsidRDefault="00C40D85">
      <w:pPr>
        <w:pStyle w:val="af3"/>
        <w:ind w:firstLine="640"/>
        <w:rPr>
          <w:rFonts w:ascii="黑体" w:eastAsia="黑体"/>
          <w:sz w:val="32"/>
          <w:szCs w:val="32"/>
        </w:rPr>
      </w:pPr>
    </w:p>
    <w:p w:rsidR="00C40D85" w:rsidRDefault="00C40D85">
      <w:pPr>
        <w:pStyle w:val="af3"/>
        <w:ind w:firstLine="640"/>
        <w:rPr>
          <w:rFonts w:ascii="黑体" w:eastAsia="黑体"/>
          <w:sz w:val="32"/>
          <w:szCs w:val="32"/>
        </w:rPr>
      </w:pPr>
    </w:p>
    <w:p w:rsidR="00C40D85" w:rsidRDefault="00C40D85">
      <w:pPr>
        <w:pStyle w:val="af3"/>
        <w:ind w:firstLineChars="0" w:firstLine="0"/>
        <w:rPr>
          <w:rFonts w:ascii="黑体" w:eastAsia="黑体"/>
          <w:sz w:val="32"/>
          <w:szCs w:val="32"/>
        </w:rPr>
      </w:pPr>
    </w:p>
    <w:sectPr w:rsidR="00C40D85">
      <w:headerReference w:type="default" r:id="rId8"/>
      <w:footerReference w:type="even" r:id="rId9"/>
      <w:footerReference w:type="default" r:id="rId10"/>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7D5" w:rsidRDefault="005957D5">
      <w:r>
        <w:separator/>
      </w:r>
    </w:p>
  </w:endnote>
  <w:endnote w:type="continuationSeparator" w:id="0">
    <w:p w:rsidR="005957D5" w:rsidRDefault="0059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小标宋_GBK">
    <w:charset w:val="86"/>
    <w:family w:val="script"/>
    <w:pitch w:val="default"/>
    <w:sig w:usb0="00000001" w:usb1="080E0000" w:usb2="00000000" w:usb3="00000000" w:csb0="00040000" w:csb1="00000000"/>
  </w:font>
  <w:font w:name="方正黑体_GBK">
    <w:charset w:val="86"/>
    <w:family w:val="auto"/>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85" w:rsidRDefault="00785DE1">
    <w:pPr>
      <w:pStyle w:val="ac"/>
      <w:framePr w:wrap="around" w:vAnchor="text" w:hAnchor="margin" w:xAlign="center" w:y="1"/>
      <w:rPr>
        <w:rStyle w:val="af6"/>
      </w:rPr>
    </w:pPr>
    <w:r>
      <w:fldChar w:fldCharType="begin"/>
    </w:r>
    <w:r>
      <w:rPr>
        <w:rStyle w:val="af6"/>
      </w:rPr>
      <w:instrText xml:space="preserve">PAGE  </w:instrText>
    </w:r>
    <w:r>
      <w:fldChar w:fldCharType="separate"/>
    </w:r>
    <w:r>
      <w:rPr>
        <w:rStyle w:val="af6"/>
      </w:rPr>
      <w:t>1</w:t>
    </w:r>
    <w:r>
      <w:fldChar w:fldCharType="end"/>
    </w:r>
  </w:p>
  <w:p w:rsidR="00C40D85" w:rsidRDefault="00C40D8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85" w:rsidRDefault="00785DE1">
    <w:pPr>
      <w:pStyle w:val="ac"/>
      <w:framePr w:wrap="around" w:vAnchor="text" w:hAnchor="margin" w:xAlign="center" w:y="1"/>
      <w:rPr>
        <w:rStyle w:val="af6"/>
        <w:rFonts w:ascii="宋体" w:hAnsi="宋体"/>
      </w:rPr>
    </w:pPr>
    <w:r>
      <w:rPr>
        <w:rFonts w:ascii="宋体" w:hAnsi="宋体"/>
      </w:rPr>
      <w:fldChar w:fldCharType="begin"/>
    </w:r>
    <w:r>
      <w:rPr>
        <w:rStyle w:val="af6"/>
        <w:rFonts w:ascii="宋体" w:hAnsi="宋体"/>
      </w:rPr>
      <w:instrText xml:space="preserve">PAGE  </w:instrText>
    </w:r>
    <w:r>
      <w:rPr>
        <w:rFonts w:ascii="宋体" w:hAnsi="宋体"/>
      </w:rPr>
      <w:fldChar w:fldCharType="separate"/>
    </w:r>
    <w:r w:rsidR="0039797B">
      <w:rPr>
        <w:rStyle w:val="af6"/>
        <w:rFonts w:ascii="宋体" w:hAnsi="宋体"/>
        <w:noProof/>
      </w:rPr>
      <w:t>５</w:t>
    </w:r>
    <w:r>
      <w:rPr>
        <w:rFonts w:ascii="宋体" w:hAnsi="宋体"/>
      </w:rPr>
      <w:fldChar w:fldCharType="end"/>
    </w:r>
  </w:p>
  <w:p w:rsidR="00C40D85" w:rsidRDefault="00C40D85">
    <w:pPr>
      <w:pStyle w:val="ac"/>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7D5" w:rsidRDefault="005957D5">
      <w:r>
        <w:separator/>
      </w:r>
    </w:p>
  </w:footnote>
  <w:footnote w:type="continuationSeparator" w:id="0">
    <w:p w:rsidR="005957D5" w:rsidRDefault="00595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85" w:rsidRDefault="00C40D85">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mirrorMargins/>
  <w:bordersDoNotSurroundHeader/>
  <w:bordersDoNotSurroundFooter/>
  <w:proofState w:spelling="clean" w:grammar="clean"/>
  <w:attachedTemplate r:id="rId1"/>
  <w:defaultTabStop w:val="425"/>
  <w:drawingGridHorizontalSpacing w:val="105"/>
  <w:drawingGridVerticalSpacing w:val="14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NThhYjA4MzAwNTExZjkxOTVkMjM1ZjUyZGZmMDMifQ=="/>
    <w:docVar w:name="KY_MEDREF_DOCUID" w:val="{27EA3687-8C57-42DB-8C6E-2716FA715EC6}"/>
    <w:docVar w:name="KY_MEDREF_VERSION" w:val="3"/>
  </w:docVars>
  <w:rsids>
    <w:rsidRoot w:val="00822AF1"/>
    <w:rsid w:val="00000114"/>
    <w:rsid w:val="00000F16"/>
    <w:rsid w:val="00001745"/>
    <w:rsid w:val="000021F1"/>
    <w:rsid w:val="000031C1"/>
    <w:rsid w:val="00003DC7"/>
    <w:rsid w:val="00004180"/>
    <w:rsid w:val="00005139"/>
    <w:rsid w:val="000060B8"/>
    <w:rsid w:val="000060F7"/>
    <w:rsid w:val="000065F6"/>
    <w:rsid w:val="00006B61"/>
    <w:rsid w:val="00006BCB"/>
    <w:rsid w:val="00007E5F"/>
    <w:rsid w:val="00011706"/>
    <w:rsid w:val="00012B1C"/>
    <w:rsid w:val="00014CCD"/>
    <w:rsid w:val="00014F7E"/>
    <w:rsid w:val="0001609A"/>
    <w:rsid w:val="00016776"/>
    <w:rsid w:val="00017ECF"/>
    <w:rsid w:val="00020C65"/>
    <w:rsid w:val="00021067"/>
    <w:rsid w:val="00021BC0"/>
    <w:rsid w:val="000238F8"/>
    <w:rsid w:val="00023FC6"/>
    <w:rsid w:val="000242A5"/>
    <w:rsid w:val="00024E29"/>
    <w:rsid w:val="00025F21"/>
    <w:rsid w:val="00026BBB"/>
    <w:rsid w:val="000270C3"/>
    <w:rsid w:val="000276E8"/>
    <w:rsid w:val="00027F43"/>
    <w:rsid w:val="00030198"/>
    <w:rsid w:val="00031E43"/>
    <w:rsid w:val="000333D7"/>
    <w:rsid w:val="0003342B"/>
    <w:rsid w:val="000334A8"/>
    <w:rsid w:val="00033D8D"/>
    <w:rsid w:val="00034AA1"/>
    <w:rsid w:val="00036863"/>
    <w:rsid w:val="00042FAD"/>
    <w:rsid w:val="00043C2F"/>
    <w:rsid w:val="000440A4"/>
    <w:rsid w:val="000451E8"/>
    <w:rsid w:val="00045D22"/>
    <w:rsid w:val="00046B9E"/>
    <w:rsid w:val="0005153E"/>
    <w:rsid w:val="000544A7"/>
    <w:rsid w:val="0005513D"/>
    <w:rsid w:val="000552F0"/>
    <w:rsid w:val="00055BC4"/>
    <w:rsid w:val="00056AE9"/>
    <w:rsid w:val="00057ADA"/>
    <w:rsid w:val="00057CBA"/>
    <w:rsid w:val="00057CE2"/>
    <w:rsid w:val="000605BB"/>
    <w:rsid w:val="0006121F"/>
    <w:rsid w:val="00062851"/>
    <w:rsid w:val="00062C51"/>
    <w:rsid w:val="0006579C"/>
    <w:rsid w:val="0006657E"/>
    <w:rsid w:val="00066E0B"/>
    <w:rsid w:val="00071631"/>
    <w:rsid w:val="00072A72"/>
    <w:rsid w:val="00072BAF"/>
    <w:rsid w:val="00072D39"/>
    <w:rsid w:val="00073884"/>
    <w:rsid w:val="00073CD4"/>
    <w:rsid w:val="000742E4"/>
    <w:rsid w:val="00076A17"/>
    <w:rsid w:val="000824BA"/>
    <w:rsid w:val="00082C5C"/>
    <w:rsid w:val="00082F11"/>
    <w:rsid w:val="0008366C"/>
    <w:rsid w:val="000837A2"/>
    <w:rsid w:val="00084B83"/>
    <w:rsid w:val="00085AAC"/>
    <w:rsid w:val="00086309"/>
    <w:rsid w:val="00090BB5"/>
    <w:rsid w:val="0009159A"/>
    <w:rsid w:val="000937DD"/>
    <w:rsid w:val="000939A7"/>
    <w:rsid w:val="00094CD5"/>
    <w:rsid w:val="0009519F"/>
    <w:rsid w:val="000956B3"/>
    <w:rsid w:val="00096A17"/>
    <w:rsid w:val="00096BDF"/>
    <w:rsid w:val="0009760F"/>
    <w:rsid w:val="000A2FC6"/>
    <w:rsid w:val="000A41F7"/>
    <w:rsid w:val="000A49D0"/>
    <w:rsid w:val="000A49E3"/>
    <w:rsid w:val="000A535D"/>
    <w:rsid w:val="000A5684"/>
    <w:rsid w:val="000A7C63"/>
    <w:rsid w:val="000B02C3"/>
    <w:rsid w:val="000B1517"/>
    <w:rsid w:val="000B2F1D"/>
    <w:rsid w:val="000B5605"/>
    <w:rsid w:val="000B7669"/>
    <w:rsid w:val="000C0376"/>
    <w:rsid w:val="000C0CA5"/>
    <w:rsid w:val="000C1440"/>
    <w:rsid w:val="000C3447"/>
    <w:rsid w:val="000C3518"/>
    <w:rsid w:val="000C3B7F"/>
    <w:rsid w:val="000C4A8C"/>
    <w:rsid w:val="000C562D"/>
    <w:rsid w:val="000C6DBE"/>
    <w:rsid w:val="000C7D2E"/>
    <w:rsid w:val="000D004D"/>
    <w:rsid w:val="000D12F6"/>
    <w:rsid w:val="000D24A9"/>
    <w:rsid w:val="000D2A4E"/>
    <w:rsid w:val="000D5483"/>
    <w:rsid w:val="000D5CD6"/>
    <w:rsid w:val="000D640F"/>
    <w:rsid w:val="000E0296"/>
    <w:rsid w:val="000E1348"/>
    <w:rsid w:val="000E2594"/>
    <w:rsid w:val="000E35A2"/>
    <w:rsid w:val="000E4679"/>
    <w:rsid w:val="000E5EA3"/>
    <w:rsid w:val="000E6362"/>
    <w:rsid w:val="000E6A08"/>
    <w:rsid w:val="000F17DF"/>
    <w:rsid w:val="000F1C96"/>
    <w:rsid w:val="000F299B"/>
    <w:rsid w:val="000F2FA5"/>
    <w:rsid w:val="000F3196"/>
    <w:rsid w:val="000F3822"/>
    <w:rsid w:val="000F3C65"/>
    <w:rsid w:val="000F5749"/>
    <w:rsid w:val="000F7AE6"/>
    <w:rsid w:val="00101213"/>
    <w:rsid w:val="0010432D"/>
    <w:rsid w:val="001043C2"/>
    <w:rsid w:val="00105C21"/>
    <w:rsid w:val="001062AB"/>
    <w:rsid w:val="00106600"/>
    <w:rsid w:val="00106A54"/>
    <w:rsid w:val="00110803"/>
    <w:rsid w:val="001111A5"/>
    <w:rsid w:val="00113C44"/>
    <w:rsid w:val="00115161"/>
    <w:rsid w:val="001152EA"/>
    <w:rsid w:val="00115439"/>
    <w:rsid w:val="00116CC8"/>
    <w:rsid w:val="00120640"/>
    <w:rsid w:val="001209A8"/>
    <w:rsid w:val="00120B27"/>
    <w:rsid w:val="001216F8"/>
    <w:rsid w:val="0012335D"/>
    <w:rsid w:val="00126079"/>
    <w:rsid w:val="00127CC7"/>
    <w:rsid w:val="00130A9A"/>
    <w:rsid w:val="001319A2"/>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BCA"/>
    <w:rsid w:val="0015309A"/>
    <w:rsid w:val="0015339B"/>
    <w:rsid w:val="0015366A"/>
    <w:rsid w:val="001539B3"/>
    <w:rsid w:val="001542EE"/>
    <w:rsid w:val="00154675"/>
    <w:rsid w:val="00155193"/>
    <w:rsid w:val="001553EC"/>
    <w:rsid w:val="00155CB8"/>
    <w:rsid w:val="001569DC"/>
    <w:rsid w:val="00157965"/>
    <w:rsid w:val="00161885"/>
    <w:rsid w:val="00162263"/>
    <w:rsid w:val="001626A8"/>
    <w:rsid w:val="00163DB6"/>
    <w:rsid w:val="00163ED5"/>
    <w:rsid w:val="00164ABA"/>
    <w:rsid w:val="0016506B"/>
    <w:rsid w:val="001679CE"/>
    <w:rsid w:val="00167B47"/>
    <w:rsid w:val="001705EF"/>
    <w:rsid w:val="0017062E"/>
    <w:rsid w:val="00170855"/>
    <w:rsid w:val="0017137E"/>
    <w:rsid w:val="00173EEF"/>
    <w:rsid w:val="00174967"/>
    <w:rsid w:val="001752DD"/>
    <w:rsid w:val="00176DDF"/>
    <w:rsid w:val="00180009"/>
    <w:rsid w:val="0018080C"/>
    <w:rsid w:val="00180CEE"/>
    <w:rsid w:val="00181408"/>
    <w:rsid w:val="00181970"/>
    <w:rsid w:val="0018364B"/>
    <w:rsid w:val="0018552F"/>
    <w:rsid w:val="00185B7D"/>
    <w:rsid w:val="001860E5"/>
    <w:rsid w:val="0018667B"/>
    <w:rsid w:val="0018691B"/>
    <w:rsid w:val="00186E9F"/>
    <w:rsid w:val="001909F8"/>
    <w:rsid w:val="001910D9"/>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A7952"/>
    <w:rsid w:val="001B2DEF"/>
    <w:rsid w:val="001B5050"/>
    <w:rsid w:val="001B70EA"/>
    <w:rsid w:val="001B7E61"/>
    <w:rsid w:val="001C14B1"/>
    <w:rsid w:val="001C3166"/>
    <w:rsid w:val="001C373D"/>
    <w:rsid w:val="001C3ABC"/>
    <w:rsid w:val="001C5C56"/>
    <w:rsid w:val="001C5F27"/>
    <w:rsid w:val="001D01DB"/>
    <w:rsid w:val="001D1657"/>
    <w:rsid w:val="001D345D"/>
    <w:rsid w:val="001D4A32"/>
    <w:rsid w:val="001D6773"/>
    <w:rsid w:val="001D6B89"/>
    <w:rsid w:val="001D6E74"/>
    <w:rsid w:val="001D702A"/>
    <w:rsid w:val="001E13DE"/>
    <w:rsid w:val="001E1981"/>
    <w:rsid w:val="001E2637"/>
    <w:rsid w:val="001E30DD"/>
    <w:rsid w:val="001E61A6"/>
    <w:rsid w:val="001E6EAD"/>
    <w:rsid w:val="001E7A14"/>
    <w:rsid w:val="001F110F"/>
    <w:rsid w:val="001F15A6"/>
    <w:rsid w:val="001F1A18"/>
    <w:rsid w:val="001F1B38"/>
    <w:rsid w:val="001F2972"/>
    <w:rsid w:val="001F3E1F"/>
    <w:rsid w:val="001F5A48"/>
    <w:rsid w:val="002015B0"/>
    <w:rsid w:val="00201902"/>
    <w:rsid w:val="00201E97"/>
    <w:rsid w:val="00203A07"/>
    <w:rsid w:val="0020598F"/>
    <w:rsid w:val="00210ECA"/>
    <w:rsid w:val="00211854"/>
    <w:rsid w:val="00211A2F"/>
    <w:rsid w:val="00211A92"/>
    <w:rsid w:val="00212EAB"/>
    <w:rsid w:val="00213857"/>
    <w:rsid w:val="00213E9A"/>
    <w:rsid w:val="002142E2"/>
    <w:rsid w:val="00215C57"/>
    <w:rsid w:val="00216AB7"/>
    <w:rsid w:val="002173E8"/>
    <w:rsid w:val="00217582"/>
    <w:rsid w:val="002178D7"/>
    <w:rsid w:val="00217A24"/>
    <w:rsid w:val="00221441"/>
    <w:rsid w:val="00223B19"/>
    <w:rsid w:val="002248B3"/>
    <w:rsid w:val="00225AFD"/>
    <w:rsid w:val="00230913"/>
    <w:rsid w:val="00230D01"/>
    <w:rsid w:val="00231963"/>
    <w:rsid w:val="00232B68"/>
    <w:rsid w:val="00233012"/>
    <w:rsid w:val="002330E9"/>
    <w:rsid w:val="002334E4"/>
    <w:rsid w:val="00234032"/>
    <w:rsid w:val="00234745"/>
    <w:rsid w:val="00236135"/>
    <w:rsid w:val="00243056"/>
    <w:rsid w:val="0024324A"/>
    <w:rsid w:val="002435E3"/>
    <w:rsid w:val="002440FD"/>
    <w:rsid w:val="00244357"/>
    <w:rsid w:val="00244C9A"/>
    <w:rsid w:val="00244FFE"/>
    <w:rsid w:val="00245F22"/>
    <w:rsid w:val="00247653"/>
    <w:rsid w:val="00254FD3"/>
    <w:rsid w:val="002561D3"/>
    <w:rsid w:val="00256269"/>
    <w:rsid w:val="00260723"/>
    <w:rsid w:val="002607A3"/>
    <w:rsid w:val="00260BB7"/>
    <w:rsid w:val="002620C1"/>
    <w:rsid w:val="00262FF0"/>
    <w:rsid w:val="00264A67"/>
    <w:rsid w:val="002664E2"/>
    <w:rsid w:val="0027038C"/>
    <w:rsid w:val="002716FB"/>
    <w:rsid w:val="0027505D"/>
    <w:rsid w:val="002751D4"/>
    <w:rsid w:val="00281581"/>
    <w:rsid w:val="00281895"/>
    <w:rsid w:val="00287E9A"/>
    <w:rsid w:val="00290DB8"/>
    <w:rsid w:val="002910ED"/>
    <w:rsid w:val="00291843"/>
    <w:rsid w:val="00291D3C"/>
    <w:rsid w:val="0029219F"/>
    <w:rsid w:val="00292FA3"/>
    <w:rsid w:val="00293E8A"/>
    <w:rsid w:val="00294281"/>
    <w:rsid w:val="00296F36"/>
    <w:rsid w:val="00297496"/>
    <w:rsid w:val="002975F4"/>
    <w:rsid w:val="002976E3"/>
    <w:rsid w:val="002A083C"/>
    <w:rsid w:val="002A0A4B"/>
    <w:rsid w:val="002A1D98"/>
    <w:rsid w:val="002A257F"/>
    <w:rsid w:val="002A2FE1"/>
    <w:rsid w:val="002A31C4"/>
    <w:rsid w:val="002A5EB4"/>
    <w:rsid w:val="002B07C6"/>
    <w:rsid w:val="002B340B"/>
    <w:rsid w:val="002B3493"/>
    <w:rsid w:val="002B3A14"/>
    <w:rsid w:val="002B3F6A"/>
    <w:rsid w:val="002B49AD"/>
    <w:rsid w:val="002B4D8A"/>
    <w:rsid w:val="002B5887"/>
    <w:rsid w:val="002B758B"/>
    <w:rsid w:val="002B7C5D"/>
    <w:rsid w:val="002C14F9"/>
    <w:rsid w:val="002C53E7"/>
    <w:rsid w:val="002C57E1"/>
    <w:rsid w:val="002C5A53"/>
    <w:rsid w:val="002C5DC3"/>
    <w:rsid w:val="002C639D"/>
    <w:rsid w:val="002C74AF"/>
    <w:rsid w:val="002C796F"/>
    <w:rsid w:val="002D0440"/>
    <w:rsid w:val="002D2BA8"/>
    <w:rsid w:val="002D2D7E"/>
    <w:rsid w:val="002D2EC2"/>
    <w:rsid w:val="002D337A"/>
    <w:rsid w:val="002D337E"/>
    <w:rsid w:val="002D49D4"/>
    <w:rsid w:val="002D5A0E"/>
    <w:rsid w:val="002D6427"/>
    <w:rsid w:val="002D712C"/>
    <w:rsid w:val="002D7C63"/>
    <w:rsid w:val="002E0D36"/>
    <w:rsid w:val="002E1BAA"/>
    <w:rsid w:val="002E206A"/>
    <w:rsid w:val="002E32E7"/>
    <w:rsid w:val="002E4F80"/>
    <w:rsid w:val="002E53D8"/>
    <w:rsid w:val="002E7D17"/>
    <w:rsid w:val="002F160B"/>
    <w:rsid w:val="002F1837"/>
    <w:rsid w:val="002F39C9"/>
    <w:rsid w:val="002F5991"/>
    <w:rsid w:val="002F64F8"/>
    <w:rsid w:val="002F7432"/>
    <w:rsid w:val="0030004D"/>
    <w:rsid w:val="0030300C"/>
    <w:rsid w:val="00303577"/>
    <w:rsid w:val="00303B22"/>
    <w:rsid w:val="00305902"/>
    <w:rsid w:val="0030792E"/>
    <w:rsid w:val="00307D8B"/>
    <w:rsid w:val="003100C5"/>
    <w:rsid w:val="003102E4"/>
    <w:rsid w:val="00311404"/>
    <w:rsid w:val="00311592"/>
    <w:rsid w:val="00311F7A"/>
    <w:rsid w:val="00314A50"/>
    <w:rsid w:val="00314CE0"/>
    <w:rsid w:val="003161E0"/>
    <w:rsid w:val="0031718B"/>
    <w:rsid w:val="00320AF9"/>
    <w:rsid w:val="0032284B"/>
    <w:rsid w:val="00322C31"/>
    <w:rsid w:val="0032383B"/>
    <w:rsid w:val="00323EA2"/>
    <w:rsid w:val="00324629"/>
    <w:rsid w:val="00324942"/>
    <w:rsid w:val="00325F10"/>
    <w:rsid w:val="0033180A"/>
    <w:rsid w:val="00332BD1"/>
    <w:rsid w:val="00340298"/>
    <w:rsid w:val="00340404"/>
    <w:rsid w:val="00341B1F"/>
    <w:rsid w:val="00342232"/>
    <w:rsid w:val="0034260C"/>
    <w:rsid w:val="00342F58"/>
    <w:rsid w:val="00344A42"/>
    <w:rsid w:val="00345172"/>
    <w:rsid w:val="00345847"/>
    <w:rsid w:val="00345904"/>
    <w:rsid w:val="00346969"/>
    <w:rsid w:val="00346DB2"/>
    <w:rsid w:val="00350577"/>
    <w:rsid w:val="00351CA1"/>
    <w:rsid w:val="00351E99"/>
    <w:rsid w:val="00352805"/>
    <w:rsid w:val="00352E10"/>
    <w:rsid w:val="003553D7"/>
    <w:rsid w:val="00361414"/>
    <w:rsid w:val="0036323C"/>
    <w:rsid w:val="003637A9"/>
    <w:rsid w:val="00364C10"/>
    <w:rsid w:val="00364D92"/>
    <w:rsid w:val="003651A8"/>
    <w:rsid w:val="0036523B"/>
    <w:rsid w:val="00365E80"/>
    <w:rsid w:val="0036697F"/>
    <w:rsid w:val="00366A7D"/>
    <w:rsid w:val="00370538"/>
    <w:rsid w:val="00370EE3"/>
    <w:rsid w:val="0037127A"/>
    <w:rsid w:val="00371669"/>
    <w:rsid w:val="003723DE"/>
    <w:rsid w:val="00372F36"/>
    <w:rsid w:val="0037409D"/>
    <w:rsid w:val="00374A1A"/>
    <w:rsid w:val="0037542D"/>
    <w:rsid w:val="003757DC"/>
    <w:rsid w:val="003757FE"/>
    <w:rsid w:val="0037639C"/>
    <w:rsid w:val="00376BFC"/>
    <w:rsid w:val="003775B8"/>
    <w:rsid w:val="00380344"/>
    <w:rsid w:val="003805A7"/>
    <w:rsid w:val="003813A4"/>
    <w:rsid w:val="0038206F"/>
    <w:rsid w:val="00382C6A"/>
    <w:rsid w:val="00382E67"/>
    <w:rsid w:val="003837A1"/>
    <w:rsid w:val="003837C7"/>
    <w:rsid w:val="00383877"/>
    <w:rsid w:val="00384669"/>
    <w:rsid w:val="00384B1E"/>
    <w:rsid w:val="00385360"/>
    <w:rsid w:val="00386BE7"/>
    <w:rsid w:val="00386DF4"/>
    <w:rsid w:val="00387E7E"/>
    <w:rsid w:val="00391A1F"/>
    <w:rsid w:val="00391F59"/>
    <w:rsid w:val="00393C16"/>
    <w:rsid w:val="003955A2"/>
    <w:rsid w:val="00395F2D"/>
    <w:rsid w:val="00396B5C"/>
    <w:rsid w:val="00397211"/>
    <w:rsid w:val="0039792B"/>
    <w:rsid w:val="0039797B"/>
    <w:rsid w:val="003A09F4"/>
    <w:rsid w:val="003A10AB"/>
    <w:rsid w:val="003A10F5"/>
    <w:rsid w:val="003A1A6E"/>
    <w:rsid w:val="003A454B"/>
    <w:rsid w:val="003A4BDF"/>
    <w:rsid w:val="003A4E67"/>
    <w:rsid w:val="003A5ED9"/>
    <w:rsid w:val="003A72E5"/>
    <w:rsid w:val="003B14F2"/>
    <w:rsid w:val="003B367D"/>
    <w:rsid w:val="003B3E7D"/>
    <w:rsid w:val="003B559E"/>
    <w:rsid w:val="003B59D9"/>
    <w:rsid w:val="003B5D45"/>
    <w:rsid w:val="003B6952"/>
    <w:rsid w:val="003B6DB5"/>
    <w:rsid w:val="003C10DD"/>
    <w:rsid w:val="003C1190"/>
    <w:rsid w:val="003C1289"/>
    <w:rsid w:val="003C3300"/>
    <w:rsid w:val="003C3481"/>
    <w:rsid w:val="003C3791"/>
    <w:rsid w:val="003C422D"/>
    <w:rsid w:val="003C5ABF"/>
    <w:rsid w:val="003C69D7"/>
    <w:rsid w:val="003C77CD"/>
    <w:rsid w:val="003C7AE5"/>
    <w:rsid w:val="003D10D2"/>
    <w:rsid w:val="003D137A"/>
    <w:rsid w:val="003D1E45"/>
    <w:rsid w:val="003D2006"/>
    <w:rsid w:val="003D22F0"/>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1FCB"/>
    <w:rsid w:val="003F2F87"/>
    <w:rsid w:val="003F3D20"/>
    <w:rsid w:val="003F3D3D"/>
    <w:rsid w:val="003F3E48"/>
    <w:rsid w:val="003F4477"/>
    <w:rsid w:val="003F4A55"/>
    <w:rsid w:val="003F4FAB"/>
    <w:rsid w:val="003F5A9B"/>
    <w:rsid w:val="003F5CA7"/>
    <w:rsid w:val="004001E1"/>
    <w:rsid w:val="004007DB"/>
    <w:rsid w:val="00400C8B"/>
    <w:rsid w:val="00401F92"/>
    <w:rsid w:val="004024F1"/>
    <w:rsid w:val="00403EE9"/>
    <w:rsid w:val="004043A2"/>
    <w:rsid w:val="00405121"/>
    <w:rsid w:val="0040590F"/>
    <w:rsid w:val="0041079B"/>
    <w:rsid w:val="00410D40"/>
    <w:rsid w:val="00411141"/>
    <w:rsid w:val="00412922"/>
    <w:rsid w:val="00412A51"/>
    <w:rsid w:val="00412CF9"/>
    <w:rsid w:val="00414707"/>
    <w:rsid w:val="00414E62"/>
    <w:rsid w:val="00416102"/>
    <w:rsid w:val="0041786D"/>
    <w:rsid w:val="0042033E"/>
    <w:rsid w:val="00420952"/>
    <w:rsid w:val="00420ECB"/>
    <w:rsid w:val="0042200D"/>
    <w:rsid w:val="00422355"/>
    <w:rsid w:val="00423691"/>
    <w:rsid w:val="004241DC"/>
    <w:rsid w:val="004248EB"/>
    <w:rsid w:val="004269BD"/>
    <w:rsid w:val="00426DC2"/>
    <w:rsid w:val="00427452"/>
    <w:rsid w:val="004278D2"/>
    <w:rsid w:val="00427D01"/>
    <w:rsid w:val="00431297"/>
    <w:rsid w:val="0043266E"/>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4C0C"/>
    <w:rsid w:val="00445268"/>
    <w:rsid w:val="00445A89"/>
    <w:rsid w:val="00446354"/>
    <w:rsid w:val="004467D3"/>
    <w:rsid w:val="00447228"/>
    <w:rsid w:val="00447783"/>
    <w:rsid w:val="004528BC"/>
    <w:rsid w:val="004541C8"/>
    <w:rsid w:val="0045494F"/>
    <w:rsid w:val="00455782"/>
    <w:rsid w:val="00460665"/>
    <w:rsid w:val="0046208D"/>
    <w:rsid w:val="00462769"/>
    <w:rsid w:val="0047140D"/>
    <w:rsid w:val="004717D9"/>
    <w:rsid w:val="00472192"/>
    <w:rsid w:val="00472FDE"/>
    <w:rsid w:val="00474521"/>
    <w:rsid w:val="0047466A"/>
    <w:rsid w:val="00474B80"/>
    <w:rsid w:val="00475C95"/>
    <w:rsid w:val="004765B6"/>
    <w:rsid w:val="00477688"/>
    <w:rsid w:val="00477E9B"/>
    <w:rsid w:val="00480F78"/>
    <w:rsid w:val="00481BCD"/>
    <w:rsid w:val="0048224C"/>
    <w:rsid w:val="00482715"/>
    <w:rsid w:val="004837DF"/>
    <w:rsid w:val="00484CB3"/>
    <w:rsid w:val="00486458"/>
    <w:rsid w:val="00487370"/>
    <w:rsid w:val="004874B1"/>
    <w:rsid w:val="00490161"/>
    <w:rsid w:val="0049062C"/>
    <w:rsid w:val="0049146C"/>
    <w:rsid w:val="00491A79"/>
    <w:rsid w:val="0049301E"/>
    <w:rsid w:val="004939DA"/>
    <w:rsid w:val="00493C3F"/>
    <w:rsid w:val="00494B59"/>
    <w:rsid w:val="00494C4F"/>
    <w:rsid w:val="004957EF"/>
    <w:rsid w:val="004A026A"/>
    <w:rsid w:val="004A099A"/>
    <w:rsid w:val="004A14EE"/>
    <w:rsid w:val="004A4374"/>
    <w:rsid w:val="004A4C5B"/>
    <w:rsid w:val="004A5947"/>
    <w:rsid w:val="004A5A84"/>
    <w:rsid w:val="004A5B1A"/>
    <w:rsid w:val="004A7991"/>
    <w:rsid w:val="004A7C68"/>
    <w:rsid w:val="004B0612"/>
    <w:rsid w:val="004B0715"/>
    <w:rsid w:val="004B081D"/>
    <w:rsid w:val="004B1A75"/>
    <w:rsid w:val="004B23E3"/>
    <w:rsid w:val="004B2C74"/>
    <w:rsid w:val="004B4BBB"/>
    <w:rsid w:val="004B4EFA"/>
    <w:rsid w:val="004B51A5"/>
    <w:rsid w:val="004B57E2"/>
    <w:rsid w:val="004B5E0A"/>
    <w:rsid w:val="004B642D"/>
    <w:rsid w:val="004B6BE7"/>
    <w:rsid w:val="004C1A8F"/>
    <w:rsid w:val="004C2F6C"/>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C95"/>
    <w:rsid w:val="004F34A8"/>
    <w:rsid w:val="004F4AE0"/>
    <w:rsid w:val="004F526C"/>
    <w:rsid w:val="004F54BA"/>
    <w:rsid w:val="004F72F0"/>
    <w:rsid w:val="004F7983"/>
    <w:rsid w:val="005000FE"/>
    <w:rsid w:val="00500D41"/>
    <w:rsid w:val="00502660"/>
    <w:rsid w:val="00503685"/>
    <w:rsid w:val="0050465A"/>
    <w:rsid w:val="00504FB2"/>
    <w:rsid w:val="0050518A"/>
    <w:rsid w:val="00505733"/>
    <w:rsid w:val="00506B42"/>
    <w:rsid w:val="005118AB"/>
    <w:rsid w:val="00511DF2"/>
    <w:rsid w:val="00512034"/>
    <w:rsid w:val="005126B7"/>
    <w:rsid w:val="005142D5"/>
    <w:rsid w:val="00514D3A"/>
    <w:rsid w:val="00514F73"/>
    <w:rsid w:val="00516513"/>
    <w:rsid w:val="005207F1"/>
    <w:rsid w:val="00527C3A"/>
    <w:rsid w:val="005314FE"/>
    <w:rsid w:val="00532ED5"/>
    <w:rsid w:val="0053324B"/>
    <w:rsid w:val="00533AE1"/>
    <w:rsid w:val="00533FB8"/>
    <w:rsid w:val="005340AF"/>
    <w:rsid w:val="00535FA1"/>
    <w:rsid w:val="005361E9"/>
    <w:rsid w:val="0054082E"/>
    <w:rsid w:val="0054132B"/>
    <w:rsid w:val="00541D5A"/>
    <w:rsid w:val="00542A4C"/>
    <w:rsid w:val="00543802"/>
    <w:rsid w:val="005448F9"/>
    <w:rsid w:val="00545C97"/>
    <w:rsid w:val="00546111"/>
    <w:rsid w:val="0054631A"/>
    <w:rsid w:val="005473D0"/>
    <w:rsid w:val="005474A7"/>
    <w:rsid w:val="00547F1A"/>
    <w:rsid w:val="00551078"/>
    <w:rsid w:val="005528D7"/>
    <w:rsid w:val="0055319A"/>
    <w:rsid w:val="00553A93"/>
    <w:rsid w:val="00553E41"/>
    <w:rsid w:val="00556ACF"/>
    <w:rsid w:val="005576F2"/>
    <w:rsid w:val="00557A2E"/>
    <w:rsid w:val="005619A4"/>
    <w:rsid w:val="00561A65"/>
    <w:rsid w:val="00563148"/>
    <w:rsid w:val="005631E0"/>
    <w:rsid w:val="00564925"/>
    <w:rsid w:val="00565046"/>
    <w:rsid w:val="00565404"/>
    <w:rsid w:val="005700F5"/>
    <w:rsid w:val="005704A3"/>
    <w:rsid w:val="00570DA0"/>
    <w:rsid w:val="00570F67"/>
    <w:rsid w:val="005727D7"/>
    <w:rsid w:val="00572AAC"/>
    <w:rsid w:val="00576136"/>
    <w:rsid w:val="005764D5"/>
    <w:rsid w:val="005765A1"/>
    <w:rsid w:val="00576A34"/>
    <w:rsid w:val="0058049C"/>
    <w:rsid w:val="00580792"/>
    <w:rsid w:val="0058113B"/>
    <w:rsid w:val="00581334"/>
    <w:rsid w:val="00581514"/>
    <w:rsid w:val="00582386"/>
    <w:rsid w:val="00582A77"/>
    <w:rsid w:val="00582F7C"/>
    <w:rsid w:val="005839B7"/>
    <w:rsid w:val="00583B02"/>
    <w:rsid w:val="00585B72"/>
    <w:rsid w:val="00585E2F"/>
    <w:rsid w:val="00592963"/>
    <w:rsid w:val="005930B9"/>
    <w:rsid w:val="00595052"/>
    <w:rsid w:val="005957D5"/>
    <w:rsid w:val="005966F6"/>
    <w:rsid w:val="00597A56"/>
    <w:rsid w:val="005A0E90"/>
    <w:rsid w:val="005A1B17"/>
    <w:rsid w:val="005A26D5"/>
    <w:rsid w:val="005A5060"/>
    <w:rsid w:val="005A5F03"/>
    <w:rsid w:val="005A71B8"/>
    <w:rsid w:val="005A7208"/>
    <w:rsid w:val="005B0841"/>
    <w:rsid w:val="005B220B"/>
    <w:rsid w:val="005B296B"/>
    <w:rsid w:val="005B2A20"/>
    <w:rsid w:val="005B2F68"/>
    <w:rsid w:val="005B317C"/>
    <w:rsid w:val="005B37ED"/>
    <w:rsid w:val="005B5728"/>
    <w:rsid w:val="005B6660"/>
    <w:rsid w:val="005B666F"/>
    <w:rsid w:val="005B6787"/>
    <w:rsid w:val="005B6B13"/>
    <w:rsid w:val="005B6B56"/>
    <w:rsid w:val="005B713F"/>
    <w:rsid w:val="005C028E"/>
    <w:rsid w:val="005C1AC2"/>
    <w:rsid w:val="005C226F"/>
    <w:rsid w:val="005C31A5"/>
    <w:rsid w:val="005C54A5"/>
    <w:rsid w:val="005C5E1B"/>
    <w:rsid w:val="005C7F76"/>
    <w:rsid w:val="005D0E31"/>
    <w:rsid w:val="005D0FF6"/>
    <w:rsid w:val="005D15FB"/>
    <w:rsid w:val="005D1814"/>
    <w:rsid w:val="005D2582"/>
    <w:rsid w:val="005D2F4F"/>
    <w:rsid w:val="005D45E2"/>
    <w:rsid w:val="005D4F77"/>
    <w:rsid w:val="005D50E5"/>
    <w:rsid w:val="005D6EAC"/>
    <w:rsid w:val="005D7231"/>
    <w:rsid w:val="005D74B4"/>
    <w:rsid w:val="005E041E"/>
    <w:rsid w:val="005E066A"/>
    <w:rsid w:val="005E0705"/>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4B11"/>
    <w:rsid w:val="005F5F5F"/>
    <w:rsid w:val="005F688B"/>
    <w:rsid w:val="005F7A2D"/>
    <w:rsid w:val="00600416"/>
    <w:rsid w:val="00600EF7"/>
    <w:rsid w:val="006013D6"/>
    <w:rsid w:val="006026D8"/>
    <w:rsid w:val="0060313A"/>
    <w:rsid w:val="00605458"/>
    <w:rsid w:val="0060612E"/>
    <w:rsid w:val="00606422"/>
    <w:rsid w:val="00610903"/>
    <w:rsid w:val="00610966"/>
    <w:rsid w:val="00611A6B"/>
    <w:rsid w:val="00611B75"/>
    <w:rsid w:val="00612785"/>
    <w:rsid w:val="00615124"/>
    <w:rsid w:val="006158C0"/>
    <w:rsid w:val="00617A49"/>
    <w:rsid w:val="00617E8B"/>
    <w:rsid w:val="00621C79"/>
    <w:rsid w:val="006233F4"/>
    <w:rsid w:val="00623ED4"/>
    <w:rsid w:val="00624406"/>
    <w:rsid w:val="0062494A"/>
    <w:rsid w:val="006253F1"/>
    <w:rsid w:val="006264B1"/>
    <w:rsid w:val="00630DAC"/>
    <w:rsid w:val="00630E1C"/>
    <w:rsid w:val="006319BA"/>
    <w:rsid w:val="006319F3"/>
    <w:rsid w:val="00634E18"/>
    <w:rsid w:val="00635980"/>
    <w:rsid w:val="00635F47"/>
    <w:rsid w:val="00637624"/>
    <w:rsid w:val="0063779D"/>
    <w:rsid w:val="006377D7"/>
    <w:rsid w:val="00640359"/>
    <w:rsid w:val="0064259B"/>
    <w:rsid w:val="00643300"/>
    <w:rsid w:val="006435C5"/>
    <w:rsid w:val="006439B3"/>
    <w:rsid w:val="00643CB6"/>
    <w:rsid w:val="0064411E"/>
    <w:rsid w:val="00644909"/>
    <w:rsid w:val="006449FC"/>
    <w:rsid w:val="00646034"/>
    <w:rsid w:val="006502FA"/>
    <w:rsid w:val="00650C43"/>
    <w:rsid w:val="00651685"/>
    <w:rsid w:val="00651A7D"/>
    <w:rsid w:val="00651B78"/>
    <w:rsid w:val="00651D3F"/>
    <w:rsid w:val="00651D67"/>
    <w:rsid w:val="00651EDB"/>
    <w:rsid w:val="0065276D"/>
    <w:rsid w:val="00653120"/>
    <w:rsid w:val="00653D99"/>
    <w:rsid w:val="00654444"/>
    <w:rsid w:val="00654E03"/>
    <w:rsid w:val="00655FB0"/>
    <w:rsid w:val="006605C3"/>
    <w:rsid w:val="00662642"/>
    <w:rsid w:val="00663932"/>
    <w:rsid w:val="006646FE"/>
    <w:rsid w:val="006653B1"/>
    <w:rsid w:val="0066550E"/>
    <w:rsid w:val="006655F4"/>
    <w:rsid w:val="006659AF"/>
    <w:rsid w:val="006705E0"/>
    <w:rsid w:val="00671016"/>
    <w:rsid w:val="00671C9E"/>
    <w:rsid w:val="006721A6"/>
    <w:rsid w:val="00672F92"/>
    <w:rsid w:val="00672FEE"/>
    <w:rsid w:val="006730DF"/>
    <w:rsid w:val="00673969"/>
    <w:rsid w:val="00674DA6"/>
    <w:rsid w:val="00674E96"/>
    <w:rsid w:val="00675047"/>
    <w:rsid w:val="006757A0"/>
    <w:rsid w:val="00677195"/>
    <w:rsid w:val="006772C8"/>
    <w:rsid w:val="0068010E"/>
    <w:rsid w:val="006809A1"/>
    <w:rsid w:val="00680CA3"/>
    <w:rsid w:val="00681716"/>
    <w:rsid w:val="00681E38"/>
    <w:rsid w:val="00682057"/>
    <w:rsid w:val="00682B2A"/>
    <w:rsid w:val="00682DAF"/>
    <w:rsid w:val="00684434"/>
    <w:rsid w:val="006852A3"/>
    <w:rsid w:val="006858FD"/>
    <w:rsid w:val="006861EC"/>
    <w:rsid w:val="00686340"/>
    <w:rsid w:val="006865A6"/>
    <w:rsid w:val="0068722B"/>
    <w:rsid w:val="0069123F"/>
    <w:rsid w:val="006926C2"/>
    <w:rsid w:val="0069416E"/>
    <w:rsid w:val="00694BB8"/>
    <w:rsid w:val="006958E0"/>
    <w:rsid w:val="00697A44"/>
    <w:rsid w:val="006A0505"/>
    <w:rsid w:val="006A40D6"/>
    <w:rsid w:val="006A4682"/>
    <w:rsid w:val="006A46FB"/>
    <w:rsid w:val="006A6A8C"/>
    <w:rsid w:val="006A6D04"/>
    <w:rsid w:val="006B0BFF"/>
    <w:rsid w:val="006B132B"/>
    <w:rsid w:val="006B1F13"/>
    <w:rsid w:val="006B21C1"/>
    <w:rsid w:val="006B257B"/>
    <w:rsid w:val="006B31B9"/>
    <w:rsid w:val="006B4952"/>
    <w:rsid w:val="006B4B94"/>
    <w:rsid w:val="006B5D0A"/>
    <w:rsid w:val="006B60FB"/>
    <w:rsid w:val="006B72A7"/>
    <w:rsid w:val="006B7AE3"/>
    <w:rsid w:val="006C2552"/>
    <w:rsid w:val="006C3887"/>
    <w:rsid w:val="006C3AAD"/>
    <w:rsid w:val="006C4BEC"/>
    <w:rsid w:val="006C6A72"/>
    <w:rsid w:val="006C7D24"/>
    <w:rsid w:val="006D253D"/>
    <w:rsid w:val="006D3461"/>
    <w:rsid w:val="006D3599"/>
    <w:rsid w:val="006D48B9"/>
    <w:rsid w:val="006D4BF1"/>
    <w:rsid w:val="006E04C0"/>
    <w:rsid w:val="006E1577"/>
    <w:rsid w:val="006E1F31"/>
    <w:rsid w:val="006E288A"/>
    <w:rsid w:val="006E3526"/>
    <w:rsid w:val="006E4B96"/>
    <w:rsid w:val="006E4D62"/>
    <w:rsid w:val="006E69FF"/>
    <w:rsid w:val="006F11BC"/>
    <w:rsid w:val="006F2513"/>
    <w:rsid w:val="006F2C72"/>
    <w:rsid w:val="006F31E5"/>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20E"/>
    <w:rsid w:val="00711216"/>
    <w:rsid w:val="00711682"/>
    <w:rsid w:val="00713650"/>
    <w:rsid w:val="007150B2"/>
    <w:rsid w:val="0071696E"/>
    <w:rsid w:val="00717537"/>
    <w:rsid w:val="00717EBE"/>
    <w:rsid w:val="00720AAE"/>
    <w:rsid w:val="00721CDB"/>
    <w:rsid w:val="00721E2B"/>
    <w:rsid w:val="00722156"/>
    <w:rsid w:val="00723AD7"/>
    <w:rsid w:val="00724BA4"/>
    <w:rsid w:val="00730623"/>
    <w:rsid w:val="00730E9D"/>
    <w:rsid w:val="00734AAC"/>
    <w:rsid w:val="0073782C"/>
    <w:rsid w:val="00737840"/>
    <w:rsid w:val="00740D6F"/>
    <w:rsid w:val="00740F5D"/>
    <w:rsid w:val="00741C57"/>
    <w:rsid w:val="0074243F"/>
    <w:rsid w:val="00742A78"/>
    <w:rsid w:val="00744352"/>
    <w:rsid w:val="0074612B"/>
    <w:rsid w:val="00747EEB"/>
    <w:rsid w:val="007526D9"/>
    <w:rsid w:val="00752E60"/>
    <w:rsid w:val="007544E5"/>
    <w:rsid w:val="0075607C"/>
    <w:rsid w:val="007565CD"/>
    <w:rsid w:val="00756DD4"/>
    <w:rsid w:val="007615C1"/>
    <w:rsid w:val="00761B03"/>
    <w:rsid w:val="00762D54"/>
    <w:rsid w:val="00762E7D"/>
    <w:rsid w:val="00764BDE"/>
    <w:rsid w:val="007656B3"/>
    <w:rsid w:val="00766122"/>
    <w:rsid w:val="00766753"/>
    <w:rsid w:val="00766F33"/>
    <w:rsid w:val="0077182E"/>
    <w:rsid w:val="007729B6"/>
    <w:rsid w:val="00772AF3"/>
    <w:rsid w:val="007743EF"/>
    <w:rsid w:val="0077516D"/>
    <w:rsid w:val="00775AB0"/>
    <w:rsid w:val="0077708B"/>
    <w:rsid w:val="0078081B"/>
    <w:rsid w:val="00782432"/>
    <w:rsid w:val="00782B69"/>
    <w:rsid w:val="00783A8D"/>
    <w:rsid w:val="007840ED"/>
    <w:rsid w:val="00784C9B"/>
    <w:rsid w:val="007854A7"/>
    <w:rsid w:val="00785824"/>
    <w:rsid w:val="00785C62"/>
    <w:rsid w:val="00785CA4"/>
    <w:rsid w:val="00785DE1"/>
    <w:rsid w:val="00785E00"/>
    <w:rsid w:val="0078681D"/>
    <w:rsid w:val="00786FB2"/>
    <w:rsid w:val="00790456"/>
    <w:rsid w:val="00791200"/>
    <w:rsid w:val="00792334"/>
    <w:rsid w:val="007926F2"/>
    <w:rsid w:val="0079372E"/>
    <w:rsid w:val="00795BCB"/>
    <w:rsid w:val="00796140"/>
    <w:rsid w:val="007970B0"/>
    <w:rsid w:val="007A0C69"/>
    <w:rsid w:val="007A1E73"/>
    <w:rsid w:val="007A29D0"/>
    <w:rsid w:val="007A4257"/>
    <w:rsid w:val="007A6074"/>
    <w:rsid w:val="007A66DE"/>
    <w:rsid w:val="007A6C95"/>
    <w:rsid w:val="007A724A"/>
    <w:rsid w:val="007B0EFF"/>
    <w:rsid w:val="007B139D"/>
    <w:rsid w:val="007B24F5"/>
    <w:rsid w:val="007B2D3C"/>
    <w:rsid w:val="007B2DC8"/>
    <w:rsid w:val="007B330A"/>
    <w:rsid w:val="007B3392"/>
    <w:rsid w:val="007B431E"/>
    <w:rsid w:val="007B4C59"/>
    <w:rsid w:val="007B5192"/>
    <w:rsid w:val="007B5CFB"/>
    <w:rsid w:val="007B613E"/>
    <w:rsid w:val="007B7166"/>
    <w:rsid w:val="007B792E"/>
    <w:rsid w:val="007C1147"/>
    <w:rsid w:val="007C2B22"/>
    <w:rsid w:val="007C2FF3"/>
    <w:rsid w:val="007C375B"/>
    <w:rsid w:val="007C545C"/>
    <w:rsid w:val="007C5A49"/>
    <w:rsid w:val="007C6419"/>
    <w:rsid w:val="007C6515"/>
    <w:rsid w:val="007D0549"/>
    <w:rsid w:val="007D1019"/>
    <w:rsid w:val="007D2B49"/>
    <w:rsid w:val="007D4A91"/>
    <w:rsid w:val="007D57D4"/>
    <w:rsid w:val="007D7B4A"/>
    <w:rsid w:val="007D7F35"/>
    <w:rsid w:val="007E086A"/>
    <w:rsid w:val="007E0DC0"/>
    <w:rsid w:val="007E13A4"/>
    <w:rsid w:val="007E15B4"/>
    <w:rsid w:val="007E3D9A"/>
    <w:rsid w:val="007E4057"/>
    <w:rsid w:val="007E4FD4"/>
    <w:rsid w:val="007E5F65"/>
    <w:rsid w:val="007F015D"/>
    <w:rsid w:val="007F048D"/>
    <w:rsid w:val="007F0A0A"/>
    <w:rsid w:val="007F0EF3"/>
    <w:rsid w:val="007F2CA5"/>
    <w:rsid w:val="007F2F27"/>
    <w:rsid w:val="007F3CBF"/>
    <w:rsid w:val="007F3FF3"/>
    <w:rsid w:val="007F5B3A"/>
    <w:rsid w:val="007F5E90"/>
    <w:rsid w:val="007F61D0"/>
    <w:rsid w:val="007F7178"/>
    <w:rsid w:val="007F71C1"/>
    <w:rsid w:val="007F762F"/>
    <w:rsid w:val="008006D8"/>
    <w:rsid w:val="00801A93"/>
    <w:rsid w:val="00803B9E"/>
    <w:rsid w:val="00803D27"/>
    <w:rsid w:val="00804038"/>
    <w:rsid w:val="00804FD1"/>
    <w:rsid w:val="00805308"/>
    <w:rsid w:val="00805348"/>
    <w:rsid w:val="00805771"/>
    <w:rsid w:val="008060A5"/>
    <w:rsid w:val="0080631B"/>
    <w:rsid w:val="00806934"/>
    <w:rsid w:val="00806D06"/>
    <w:rsid w:val="00806E4E"/>
    <w:rsid w:val="00807832"/>
    <w:rsid w:val="008100F5"/>
    <w:rsid w:val="008106A3"/>
    <w:rsid w:val="008107DE"/>
    <w:rsid w:val="00810A8D"/>
    <w:rsid w:val="00810F19"/>
    <w:rsid w:val="008117C2"/>
    <w:rsid w:val="008140CE"/>
    <w:rsid w:val="008149AA"/>
    <w:rsid w:val="00817230"/>
    <w:rsid w:val="008179F9"/>
    <w:rsid w:val="00817EC4"/>
    <w:rsid w:val="0082167A"/>
    <w:rsid w:val="00821B77"/>
    <w:rsid w:val="008220F7"/>
    <w:rsid w:val="00822AF1"/>
    <w:rsid w:val="008249BE"/>
    <w:rsid w:val="00824A0D"/>
    <w:rsid w:val="00824BC4"/>
    <w:rsid w:val="00824F16"/>
    <w:rsid w:val="00825625"/>
    <w:rsid w:val="00825E64"/>
    <w:rsid w:val="00826376"/>
    <w:rsid w:val="00830B78"/>
    <w:rsid w:val="00831C73"/>
    <w:rsid w:val="00831ED5"/>
    <w:rsid w:val="0083559D"/>
    <w:rsid w:val="00836173"/>
    <w:rsid w:val="00836F4D"/>
    <w:rsid w:val="00841AB6"/>
    <w:rsid w:val="00842CFE"/>
    <w:rsid w:val="008441DE"/>
    <w:rsid w:val="008442AA"/>
    <w:rsid w:val="00844726"/>
    <w:rsid w:val="00844D3B"/>
    <w:rsid w:val="008473C8"/>
    <w:rsid w:val="00852DCA"/>
    <w:rsid w:val="0085350A"/>
    <w:rsid w:val="00856B7C"/>
    <w:rsid w:val="008571C5"/>
    <w:rsid w:val="0085754E"/>
    <w:rsid w:val="00860414"/>
    <w:rsid w:val="008618CB"/>
    <w:rsid w:val="00864229"/>
    <w:rsid w:val="00864BD8"/>
    <w:rsid w:val="00864C4D"/>
    <w:rsid w:val="00865945"/>
    <w:rsid w:val="00866542"/>
    <w:rsid w:val="00867C09"/>
    <w:rsid w:val="00871945"/>
    <w:rsid w:val="00871A21"/>
    <w:rsid w:val="00871E98"/>
    <w:rsid w:val="00873C3E"/>
    <w:rsid w:val="008746B5"/>
    <w:rsid w:val="008753E1"/>
    <w:rsid w:val="008769E1"/>
    <w:rsid w:val="00881711"/>
    <w:rsid w:val="008832F8"/>
    <w:rsid w:val="008858D1"/>
    <w:rsid w:val="00885EA5"/>
    <w:rsid w:val="0088773B"/>
    <w:rsid w:val="00887A46"/>
    <w:rsid w:val="00890C6F"/>
    <w:rsid w:val="008911A8"/>
    <w:rsid w:val="008925CC"/>
    <w:rsid w:val="00892845"/>
    <w:rsid w:val="00892AFD"/>
    <w:rsid w:val="00892C6B"/>
    <w:rsid w:val="008931CC"/>
    <w:rsid w:val="00893CCA"/>
    <w:rsid w:val="0089490E"/>
    <w:rsid w:val="00897744"/>
    <w:rsid w:val="008A26E2"/>
    <w:rsid w:val="008A397D"/>
    <w:rsid w:val="008A51F4"/>
    <w:rsid w:val="008A63E4"/>
    <w:rsid w:val="008A65F1"/>
    <w:rsid w:val="008A6C28"/>
    <w:rsid w:val="008B0AB4"/>
    <w:rsid w:val="008B1D69"/>
    <w:rsid w:val="008B3D5C"/>
    <w:rsid w:val="008B5535"/>
    <w:rsid w:val="008B7BC9"/>
    <w:rsid w:val="008C0B8A"/>
    <w:rsid w:val="008C1804"/>
    <w:rsid w:val="008C207B"/>
    <w:rsid w:val="008C25C6"/>
    <w:rsid w:val="008C3DE4"/>
    <w:rsid w:val="008C4D0D"/>
    <w:rsid w:val="008C63AB"/>
    <w:rsid w:val="008C6625"/>
    <w:rsid w:val="008C7B2D"/>
    <w:rsid w:val="008D1585"/>
    <w:rsid w:val="008D2978"/>
    <w:rsid w:val="008D39EC"/>
    <w:rsid w:val="008D3D31"/>
    <w:rsid w:val="008D789D"/>
    <w:rsid w:val="008D7EF0"/>
    <w:rsid w:val="008E0215"/>
    <w:rsid w:val="008E0A1C"/>
    <w:rsid w:val="008E0E05"/>
    <w:rsid w:val="008E1AC0"/>
    <w:rsid w:val="008E1D72"/>
    <w:rsid w:val="008E369E"/>
    <w:rsid w:val="008E4963"/>
    <w:rsid w:val="008E4C10"/>
    <w:rsid w:val="008E4CA2"/>
    <w:rsid w:val="008E5AF8"/>
    <w:rsid w:val="008E6062"/>
    <w:rsid w:val="008E74FF"/>
    <w:rsid w:val="008E7CEA"/>
    <w:rsid w:val="008E7E66"/>
    <w:rsid w:val="008F0698"/>
    <w:rsid w:val="008F08CE"/>
    <w:rsid w:val="008F10B8"/>
    <w:rsid w:val="008F2A5D"/>
    <w:rsid w:val="008F4F36"/>
    <w:rsid w:val="008F5CAD"/>
    <w:rsid w:val="008F682E"/>
    <w:rsid w:val="008F6AA3"/>
    <w:rsid w:val="008F6BD2"/>
    <w:rsid w:val="008F7B07"/>
    <w:rsid w:val="008F7B43"/>
    <w:rsid w:val="008F7FEB"/>
    <w:rsid w:val="00900246"/>
    <w:rsid w:val="00901C9E"/>
    <w:rsid w:val="00902060"/>
    <w:rsid w:val="00902321"/>
    <w:rsid w:val="00902773"/>
    <w:rsid w:val="00902A5B"/>
    <w:rsid w:val="00902D64"/>
    <w:rsid w:val="00904BE6"/>
    <w:rsid w:val="009076A7"/>
    <w:rsid w:val="00910D9E"/>
    <w:rsid w:val="0091369E"/>
    <w:rsid w:val="00914E35"/>
    <w:rsid w:val="00915342"/>
    <w:rsid w:val="009170C0"/>
    <w:rsid w:val="00917CFF"/>
    <w:rsid w:val="009200B2"/>
    <w:rsid w:val="0092042D"/>
    <w:rsid w:val="009205DA"/>
    <w:rsid w:val="00921367"/>
    <w:rsid w:val="00922D59"/>
    <w:rsid w:val="009231B3"/>
    <w:rsid w:val="0092395E"/>
    <w:rsid w:val="00924023"/>
    <w:rsid w:val="0092604A"/>
    <w:rsid w:val="00926B02"/>
    <w:rsid w:val="009307C6"/>
    <w:rsid w:val="00931D77"/>
    <w:rsid w:val="0093330F"/>
    <w:rsid w:val="009336C7"/>
    <w:rsid w:val="009336D5"/>
    <w:rsid w:val="009357E0"/>
    <w:rsid w:val="0094153D"/>
    <w:rsid w:val="00941CED"/>
    <w:rsid w:val="00942200"/>
    <w:rsid w:val="00942FE2"/>
    <w:rsid w:val="00943291"/>
    <w:rsid w:val="00943F3F"/>
    <w:rsid w:val="009450F7"/>
    <w:rsid w:val="009454E5"/>
    <w:rsid w:val="0094683F"/>
    <w:rsid w:val="009476B7"/>
    <w:rsid w:val="00950791"/>
    <w:rsid w:val="00950F1C"/>
    <w:rsid w:val="00952F16"/>
    <w:rsid w:val="0095318A"/>
    <w:rsid w:val="00953603"/>
    <w:rsid w:val="00953D4F"/>
    <w:rsid w:val="00953D99"/>
    <w:rsid w:val="009540B3"/>
    <w:rsid w:val="0095676A"/>
    <w:rsid w:val="009611DC"/>
    <w:rsid w:val="009614B9"/>
    <w:rsid w:val="00961B5B"/>
    <w:rsid w:val="00961C6D"/>
    <w:rsid w:val="009625BD"/>
    <w:rsid w:val="009657AC"/>
    <w:rsid w:val="00965AB4"/>
    <w:rsid w:val="00967E3C"/>
    <w:rsid w:val="0097009E"/>
    <w:rsid w:val="00970DDE"/>
    <w:rsid w:val="00972B53"/>
    <w:rsid w:val="00972BBD"/>
    <w:rsid w:val="00973CD7"/>
    <w:rsid w:val="009759EB"/>
    <w:rsid w:val="00976444"/>
    <w:rsid w:val="00977021"/>
    <w:rsid w:val="009802B4"/>
    <w:rsid w:val="00983CDE"/>
    <w:rsid w:val="00985049"/>
    <w:rsid w:val="00985097"/>
    <w:rsid w:val="0098525D"/>
    <w:rsid w:val="00990942"/>
    <w:rsid w:val="009911AA"/>
    <w:rsid w:val="00991B92"/>
    <w:rsid w:val="009922DE"/>
    <w:rsid w:val="00992537"/>
    <w:rsid w:val="00994401"/>
    <w:rsid w:val="00994BD6"/>
    <w:rsid w:val="00996BD2"/>
    <w:rsid w:val="0099727E"/>
    <w:rsid w:val="00997E29"/>
    <w:rsid w:val="009A12C4"/>
    <w:rsid w:val="009A36A4"/>
    <w:rsid w:val="009A4019"/>
    <w:rsid w:val="009A49F8"/>
    <w:rsid w:val="009A4BB3"/>
    <w:rsid w:val="009A530D"/>
    <w:rsid w:val="009A6363"/>
    <w:rsid w:val="009B0B41"/>
    <w:rsid w:val="009B1E73"/>
    <w:rsid w:val="009B274E"/>
    <w:rsid w:val="009B2DCD"/>
    <w:rsid w:val="009B7A54"/>
    <w:rsid w:val="009B7AA5"/>
    <w:rsid w:val="009C0036"/>
    <w:rsid w:val="009C0E3E"/>
    <w:rsid w:val="009C1580"/>
    <w:rsid w:val="009C1F8F"/>
    <w:rsid w:val="009C2EB5"/>
    <w:rsid w:val="009C383E"/>
    <w:rsid w:val="009C4A2D"/>
    <w:rsid w:val="009C5274"/>
    <w:rsid w:val="009C6772"/>
    <w:rsid w:val="009C79C1"/>
    <w:rsid w:val="009D2762"/>
    <w:rsid w:val="009D75AF"/>
    <w:rsid w:val="009E040B"/>
    <w:rsid w:val="009E0587"/>
    <w:rsid w:val="009E0DEC"/>
    <w:rsid w:val="009E108F"/>
    <w:rsid w:val="009E12F9"/>
    <w:rsid w:val="009E181A"/>
    <w:rsid w:val="009E25FD"/>
    <w:rsid w:val="009E2750"/>
    <w:rsid w:val="009E459D"/>
    <w:rsid w:val="009E5265"/>
    <w:rsid w:val="009E60CC"/>
    <w:rsid w:val="009E61D7"/>
    <w:rsid w:val="009E719F"/>
    <w:rsid w:val="009E7215"/>
    <w:rsid w:val="009F143B"/>
    <w:rsid w:val="009F1664"/>
    <w:rsid w:val="009F2F70"/>
    <w:rsid w:val="009F42A9"/>
    <w:rsid w:val="009F46E9"/>
    <w:rsid w:val="009F530F"/>
    <w:rsid w:val="00A004E1"/>
    <w:rsid w:val="00A0267C"/>
    <w:rsid w:val="00A02D07"/>
    <w:rsid w:val="00A042CE"/>
    <w:rsid w:val="00A052A2"/>
    <w:rsid w:val="00A05A8F"/>
    <w:rsid w:val="00A066A6"/>
    <w:rsid w:val="00A069F9"/>
    <w:rsid w:val="00A06ADE"/>
    <w:rsid w:val="00A0798A"/>
    <w:rsid w:val="00A07AE0"/>
    <w:rsid w:val="00A116C5"/>
    <w:rsid w:val="00A131FA"/>
    <w:rsid w:val="00A13395"/>
    <w:rsid w:val="00A13535"/>
    <w:rsid w:val="00A13AED"/>
    <w:rsid w:val="00A13D69"/>
    <w:rsid w:val="00A13EEA"/>
    <w:rsid w:val="00A1639C"/>
    <w:rsid w:val="00A16F24"/>
    <w:rsid w:val="00A174FC"/>
    <w:rsid w:val="00A17718"/>
    <w:rsid w:val="00A177AD"/>
    <w:rsid w:val="00A17B4F"/>
    <w:rsid w:val="00A218CC"/>
    <w:rsid w:val="00A21B14"/>
    <w:rsid w:val="00A22030"/>
    <w:rsid w:val="00A2253E"/>
    <w:rsid w:val="00A22644"/>
    <w:rsid w:val="00A22A94"/>
    <w:rsid w:val="00A23EB4"/>
    <w:rsid w:val="00A252BE"/>
    <w:rsid w:val="00A254CF"/>
    <w:rsid w:val="00A25B0A"/>
    <w:rsid w:val="00A317F5"/>
    <w:rsid w:val="00A326E4"/>
    <w:rsid w:val="00A32D44"/>
    <w:rsid w:val="00A32E33"/>
    <w:rsid w:val="00A33040"/>
    <w:rsid w:val="00A33A30"/>
    <w:rsid w:val="00A33C12"/>
    <w:rsid w:val="00A340AC"/>
    <w:rsid w:val="00A35638"/>
    <w:rsid w:val="00A37F04"/>
    <w:rsid w:val="00A37F11"/>
    <w:rsid w:val="00A42456"/>
    <w:rsid w:val="00A436CC"/>
    <w:rsid w:val="00A438FE"/>
    <w:rsid w:val="00A4415C"/>
    <w:rsid w:val="00A46EE5"/>
    <w:rsid w:val="00A50012"/>
    <w:rsid w:val="00A515A5"/>
    <w:rsid w:val="00A51940"/>
    <w:rsid w:val="00A5420C"/>
    <w:rsid w:val="00A545B6"/>
    <w:rsid w:val="00A55DAE"/>
    <w:rsid w:val="00A56C8F"/>
    <w:rsid w:val="00A5773C"/>
    <w:rsid w:val="00A57A14"/>
    <w:rsid w:val="00A60B81"/>
    <w:rsid w:val="00A630D8"/>
    <w:rsid w:val="00A63510"/>
    <w:rsid w:val="00A64979"/>
    <w:rsid w:val="00A64A3A"/>
    <w:rsid w:val="00A65037"/>
    <w:rsid w:val="00A672C9"/>
    <w:rsid w:val="00A6780D"/>
    <w:rsid w:val="00A70254"/>
    <w:rsid w:val="00A705BB"/>
    <w:rsid w:val="00A719CB"/>
    <w:rsid w:val="00A71D22"/>
    <w:rsid w:val="00A73088"/>
    <w:rsid w:val="00A73159"/>
    <w:rsid w:val="00A74C78"/>
    <w:rsid w:val="00A74FAB"/>
    <w:rsid w:val="00A751FA"/>
    <w:rsid w:val="00A76338"/>
    <w:rsid w:val="00A7681D"/>
    <w:rsid w:val="00A77872"/>
    <w:rsid w:val="00A802C0"/>
    <w:rsid w:val="00A80887"/>
    <w:rsid w:val="00A8123C"/>
    <w:rsid w:val="00A813A5"/>
    <w:rsid w:val="00A81744"/>
    <w:rsid w:val="00A8483F"/>
    <w:rsid w:val="00A84DF7"/>
    <w:rsid w:val="00A85BFF"/>
    <w:rsid w:val="00A86B36"/>
    <w:rsid w:val="00A90378"/>
    <w:rsid w:val="00A911C5"/>
    <w:rsid w:val="00A911E5"/>
    <w:rsid w:val="00A92DAF"/>
    <w:rsid w:val="00A932DB"/>
    <w:rsid w:val="00A94D1F"/>
    <w:rsid w:val="00A965DB"/>
    <w:rsid w:val="00A97664"/>
    <w:rsid w:val="00AA19A0"/>
    <w:rsid w:val="00AA1E45"/>
    <w:rsid w:val="00AA3238"/>
    <w:rsid w:val="00AA4443"/>
    <w:rsid w:val="00AA5269"/>
    <w:rsid w:val="00AA55FA"/>
    <w:rsid w:val="00AA6F3D"/>
    <w:rsid w:val="00AA7EA9"/>
    <w:rsid w:val="00AB00C5"/>
    <w:rsid w:val="00AB0474"/>
    <w:rsid w:val="00AB0801"/>
    <w:rsid w:val="00AB087E"/>
    <w:rsid w:val="00AB274F"/>
    <w:rsid w:val="00AB4886"/>
    <w:rsid w:val="00AB4E74"/>
    <w:rsid w:val="00AB4F39"/>
    <w:rsid w:val="00AB5204"/>
    <w:rsid w:val="00AB55A1"/>
    <w:rsid w:val="00AB5F26"/>
    <w:rsid w:val="00AB6270"/>
    <w:rsid w:val="00AB68FD"/>
    <w:rsid w:val="00AB71D2"/>
    <w:rsid w:val="00AB794A"/>
    <w:rsid w:val="00AC1179"/>
    <w:rsid w:val="00AC12C1"/>
    <w:rsid w:val="00AC198A"/>
    <w:rsid w:val="00AC3394"/>
    <w:rsid w:val="00AC39FB"/>
    <w:rsid w:val="00AC6AA0"/>
    <w:rsid w:val="00AC6F7A"/>
    <w:rsid w:val="00AC6FC4"/>
    <w:rsid w:val="00AC779B"/>
    <w:rsid w:val="00AD0C62"/>
    <w:rsid w:val="00AD1A04"/>
    <w:rsid w:val="00AD4439"/>
    <w:rsid w:val="00AD4E04"/>
    <w:rsid w:val="00AD5379"/>
    <w:rsid w:val="00AD5B78"/>
    <w:rsid w:val="00AD5EA9"/>
    <w:rsid w:val="00AD7E7D"/>
    <w:rsid w:val="00AE1523"/>
    <w:rsid w:val="00AE17D6"/>
    <w:rsid w:val="00AE2971"/>
    <w:rsid w:val="00AE2AF0"/>
    <w:rsid w:val="00AE3657"/>
    <w:rsid w:val="00AE3DE8"/>
    <w:rsid w:val="00AE407D"/>
    <w:rsid w:val="00AE5977"/>
    <w:rsid w:val="00AE5C2B"/>
    <w:rsid w:val="00AE5F32"/>
    <w:rsid w:val="00AE6164"/>
    <w:rsid w:val="00AE6616"/>
    <w:rsid w:val="00AE6F19"/>
    <w:rsid w:val="00AE7655"/>
    <w:rsid w:val="00AF1BC8"/>
    <w:rsid w:val="00AF2848"/>
    <w:rsid w:val="00AF399B"/>
    <w:rsid w:val="00AF3C23"/>
    <w:rsid w:val="00AF4029"/>
    <w:rsid w:val="00AF4D79"/>
    <w:rsid w:val="00AF5109"/>
    <w:rsid w:val="00AF68BD"/>
    <w:rsid w:val="00B00B58"/>
    <w:rsid w:val="00B01B10"/>
    <w:rsid w:val="00B04E8A"/>
    <w:rsid w:val="00B10B2B"/>
    <w:rsid w:val="00B16832"/>
    <w:rsid w:val="00B17262"/>
    <w:rsid w:val="00B22DE7"/>
    <w:rsid w:val="00B245AB"/>
    <w:rsid w:val="00B2583C"/>
    <w:rsid w:val="00B25AA0"/>
    <w:rsid w:val="00B25BAB"/>
    <w:rsid w:val="00B260BA"/>
    <w:rsid w:val="00B26136"/>
    <w:rsid w:val="00B26BE5"/>
    <w:rsid w:val="00B275CC"/>
    <w:rsid w:val="00B2769E"/>
    <w:rsid w:val="00B27EAD"/>
    <w:rsid w:val="00B301A6"/>
    <w:rsid w:val="00B31CB8"/>
    <w:rsid w:val="00B31F85"/>
    <w:rsid w:val="00B321B6"/>
    <w:rsid w:val="00B3408E"/>
    <w:rsid w:val="00B347CE"/>
    <w:rsid w:val="00B34EB2"/>
    <w:rsid w:val="00B35352"/>
    <w:rsid w:val="00B35DF2"/>
    <w:rsid w:val="00B35EE6"/>
    <w:rsid w:val="00B36FE3"/>
    <w:rsid w:val="00B37C3B"/>
    <w:rsid w:val="00B41924"/>
    <w:rsid w:val="00B423E7"/>
    <w:rsid w:val="00B42595"/>
    <w:rsid w:val="00B4386D"/>
    <w:rsid w:val="00B43B1C"/>
    <w:rsid w:val="00B43F3F"/>
    <w:rsid w:val="00B441A2"/>
    <w:rsid w:val="00B446F3"/>
    <w:rsid w:val="00B50613"/>
    <w:rsid w:val="00B52A95"/>
    <w:rsid w:val="00B52F51"/>
    <w:rsid w:val="00B53380"/>
    <w:rsid w:val="00B53B58"/>
    <w:rsid w:val="00B54AF8"/>
    <w:rsid w:val="00B552BB"/>
    <w:rsid w:val="00B55C65"/>
    <w:rsid w:val="00B567E9"/>
    <w:rsid w:val="00B57615"/>
    <w:rsid w:val="00B62C7E"/>
    <w:rsid w:val="00B6330B"/>
    <w:rsid w:val="00B63F50"/>
    <w:rsid w:val="00B6444A"/>
    <w:rsid w:val="00B65159"/>
    <w:rsid w:val="00B6582C"/>
    <w:rsid w:val="00B66178"/>
    <w:rsid w:val="00B66B46"/>
    <w:rsid w:val="00B66D0E"/>
    <w:rsid w:val="00B67007"/>
    <w:rsid w:val="00B701C5"/>
    <w:rsid w:val="00B7127A"/>
    <w:rsid w:val="00B718AC"/>
    <w:rsid w:val="00B71DD3"/>
    <w:rsid w:val="00B7356E"/>
    <w:rsid w:val="00B76482"/>
    <w:rsid w:val="00B77E79"/>
    <w:rsid w:val="00B77F21"/>
    <w:rsid w:val="00B8030E"/>
    <w:rsid w:val="00B80FF2"/>
    <w:rsid w:val="00B82ED6"/>
    <w:rsid w:val="00B83205"/>
    <w:rsid w:val="00B849FF"/>
    <w:rsid w:val="00B85A41"/>
    <w:rsid w:val="00B86B36"/>
    <w:rsid w:val="00B90992"/>
    <w:rsid w:val="00B9156A"/>
    <w:rsid w:val="00B928F9"/>
    <w:rsid w:val="00B937C3"/>
    <w:rsid w:val="00B938DC"/>
    <w:rsid w:val="00B93F55"/>
    <w:rsid w:val="00B946F8"/>
    <w:rsid w:val="00B95B1F"/>
    <w:rsid w:val="00B968AA"/>
    <w:rsid w:val="00B97750"/>
    <w:rsid w:val="00BA082C"/>
    <w:rsid w:val="00BA1A3C"/>
    <w:rsid w:val="00BA23A6"/>
    <w:rsid w:val="00BA23E5"/>
    <w:rsid w:val="00BA2857"/>
    <w:rsid w:val="00BA3A6A"/>
    <w:rsid w:val="00BA3CBD"/>
    <w:rsid w:val="00BA4130"/>
    <w:rsid w:val="00BA42CD"/>
    <w:rsid w:val="00BA6A20"/>
    <w:rsid w:val="00BA6FB5"/>
    <w:rsid w:val="00BA742D"/>
    <w:rsid w:val="00BB0753"/>
    <w:rsid w:val="00BB18F2"/>
    <w:rsid w:val="00BB2C25"/>
    <w:rsid w:val="00BB3CAB"/>
    <w:rsid w:val="00BB3DBA"/>
    <w:rsid w:val="00BB43C6"/>
    <w:rsid w:val="00BB7602"/>
    <w:rsid w:val="00BB7A44"/>
    <w:rsid w:val="00BC2661"/>
    <w:rsid w:val="00BC3ACB"/>
    <w:rsid w:val="00BC4133"/>
    <w:rsid w:val="00BC576C"/>
    <w:rsid w:val="00BD0260"/>
    <w:rsid w:val="00BD2CDD"/>
    <w:rsid w:val="00BD3ADC"/>
    <w:rsid w:val="00BD4B00"/>
    <w:rsid w:val="00BD5CC5"/>
    <w:rsid w:val="00BD6526"/>
    <w:rsid w:val="00BD7047"/>
    <w:rsid w:val="00BD79DD"/>
    <w:rsid w:val="00BD7A48"/>
    <w:rsid w:val="00BD7F3E"/>
    <w:rsid w:val="00BE2D76"/>
    <w:rsid w:val="00BE31BA"/>
    <w:rsid w:val="00BE343C"/>
    <w:rsid w:val="00BE4440"/>
    <w:rsid w:val="00BE459E"/>
    <w:rsid w:val="00BE59C0"/>
    <w:rsid w:val="00BE721E"/>
    <w:rsid w:val="00BE7C8B"/>
    <w:rsid w:val="00BF0152"/>
    <w:rsid w:val="00BF03A6"/>
    <w:rsid w:val="00BF13F1"/>
    <w:rsid w:val="00BF27A8"/>
    <w:rsid w:val="00BF30A9"/>
    <w:rsid w:val="00BF3B89"/>
    <w:rsid w:val="00BF3FCB"/>
    <w:rsid w:val="00BF5870"/>
    <w:rsid w:val="00BF6622"/>
    <w:rsid w:val="00BF7806"/>
    <w:rsid w:val="00BF7F23"/>
    <w:rsid w:val="00C0056A"/>
    <w:rsid w:val="00C00A71"/>
    <w:rsid w:val="00C0164B"/>
    <w:rsid w:val="00C038A6"/>
    <w:rsid w:val="00C06DEB"/>
    <w:rsid w:val="00C07E2C"/>
    <w:rsid w:val="00C102E5"/>
    <w:rsid w:val="00C107C5"/>
    <w:rsid w:val="00C110AA"/>
    <w:rsid w:val="00C116E6"/>
    <w:rsid w:val="00C11B62"/>
    <w:rsid w:val="00C11ED2"/>
    <w:rsid w:val="00C13432"/>
    <w:rsid w:val="00C1372B"/>
    <w:rsid w:val="00C13B01"/>
    <w:rsid w:val="00C14773"/>
    <w:rsid w:val="00C163C2"/>
    <w:rsid w:val="00C170B7"/>
    <w:rsid w:val="00C17500"/>
    <w:rsid w:val="00C2042F"/>
    <w:rsid w:val="00C2069A"/>
    <w:rsid w:val="00C209FA"/>
    <w:rsid w:val="00C21933"/>
    <w:rsid w:val="00C2244B"/>
    <w:rsid w:val="00C22760"/>
    <w:rsid w:val="00C22796"/>
    <w:rsid w:val="00C22CFD"/>
    <w:rsid w:val="00C233A4"/>
    <w:rsid w:val="00C261EC"/>
    <w:rsid w:val="00C26D1F"/>
    <w:rsid w:val="00C302D0"/>
    <w:rsid w:val="00C30F62"/>
    <w:rsid w:val="00C3154C"/>
    <w:rsid w:val="00C319A5"/>
    <w:rsid w:val="00C34AAA"/>
    <w:rsid w:val="00C40084"/>
    <w:rsid w:val="00C40D85"/>
    <w:rsid w:val="00C42A82"/>
    <w:rsid w:val="00C42B1B"/>
    <w:rsid w:val="00C439B6"/>
    <w:rsid w:val="00C46772"/>
    <w:rsid w:val="00C47053"/>
    <w:rsid w:val="00C47119"/>
    <w:rsid w:val="00C50128"/>
    <w:rsid w:val="00C5319A"/>
    <w:rsid w:val="00C53413"/>
    <w:rsid w:val="00C539E6"/>
    <w:rsid w:val="00C559CD"/>
    <w:rsid w:val="00C561DB"/>
    <w:rsid w:val="00C57D5C"/>
    <w:rsid w:val="00C57DB4"/>
    <w:rsid w:val="00C60562"/>
    <w:rsid w:val="00C60B35"/>
    <w:rsid w:val="00C60B3D"/>
    <w:rsid w:val="00C60ECA"/>
    <w:rsid w:val="00C62A64"/>
    <w:rsid w:val="00C6304B"/>
    <w:rsid w:val="00C65365"/>
    <w:rsid w:val="00C65D18"/>
    <w:rsid w:val="00C722C8"/>
    <w:rsid w:val="00C72C30"/>
    <w:rsid w:val="00C73A3A"/>
    <w:rsid w:val="00C74005"/>
    <w:rsid w:val="00C74501"/>
    <w:rsid w:val="00C7629C"/>
    <w:rsid w:val="00C777BF"/>
    <w:rsid w:val="00C8169D"/>
    <w:rsid w:val="00C82232"/>
    <w:rsid w:val="00C83570"/>
    <w:rsid w:val="00C84706"/>
    <w:rsid w:val="00C84C3D"/>
    <w:rsid w:val="00C86775"/>
    <w:rsid w:val="00C86C62"/>
    <w:rsid w:val="00C877E8"/>
    <w:rsid w:val="00C90398"/>
    <w:rsid w:val="00C9051A"/>
    <w:rsid w:val="00C9055C"/>
    <w:rsid w:val="00C92D92"/>
    <w:rsid w:val="00C93017"/>
    <w:rsid w:val="00C9394D"/>
    <w:rsid w:val="00C94A13"/>
    <w:rsid w:val="00C95A0B"/>
    <w:rsid w:val="00C95B6D"/>
    <w:rsid w:val="00C97BF9"/>
    <w:rsid w:val="00C97D58"/>
    <w:rsid w:val="00CA0DCF"/>
    <w:rsid w:val="00CA1014"/>
    <w:rsid w:val="00CA1138"/>
    <w:rsid w:val="00CA129A"/>
    <w:rsid w:val="00CA172B"/>
    <w:rsid w:val="00CA1878"/>
    <w:rsid w:val="00CA272E"/>
    <w:rsid w:val="00CA365B"/>
    <w:rsid w:val="00CA46F9"/>
    <w:rsid w:val="00CA5F9D"/>
    <w:rsid w:val="00CA6489"/>
    <w:rsid w:val="00CA6819"/>
    <w:rsid w:val="00CA6FCC"/>
    <w:rsid w:val="00CA7540"/>
    <w:rsid w:val="00CB0854"/>
    <w:rsid w:val="00CB2283"/>
    <w:rsid w:val="00CB295A"/>
    <w:rsid w:val="00CB341F"/>
    <w:rsid w:val="00CB39AB"/>
    <w:rsid w:val="00CB4F51"/>
    <w:rsid w:val="00CB5813"/>
    <w:rsid w:val="00CC0A9A"/>
    <w:rsid w:val="00CC38D7"/>
    <w:rsid w:val="00CC4110"/>
    <w:rsid w:val="00CC4430"/>
    <w:rsid w:val="00CC4E32"/>
    <w:rsid w:val="00CC5C60"/>
    <w:rsid w:val="00CC7768"/>
    <w:rsid w:val="00CC7A4E"/>
    <w:rsid w:val="00CD03F6"/>
    <w:rsid w:val="00CD0808"/>
    <w:rsid w:val="00CD0B4A"/>
    <w:rsid w:val="00CD0BAF"/>
    <w:rsid w:val="00CD10EC"/>
    <w:rsid w:val="00CD3A22"/>
    <w:rsid w:val="00CD4DF5"/>
    <w:rsid w:val="00CE0001"/>
    <w:rsid w:val="00CE02F5"/>
    <w:rsid w:val="00CE036D"/>
    <w:rsid w:val="00CE22B8"/>
    <w:rsid w:val="00CE2465"/>
    <w:rsid w:val="00CE2684"/>
    <w:rsid w:val="00CE2F45"/>
    <w:rsid w:val="00CE3068"/>
    <w:rsid w:val="00CE3A72"/>
    <w:rsid w:val="00CE54C2"/>
    <w:rsid w:val="00CE6435"/>
    <w:rsid w:val="00CF21D5"/>
    <w:rsid w:val="00CF2417"/>
    <w:rsid w:val="00CF2829"/>
    <w:rsid w:val="00CF3162"/>
    <w:rsid w:val="00CF3B87"/>
    <w:rsid w:val="00CF3D91"/>
    <w:rsid w:val="00CF4D01"/>
    <w:rsid w:val="00D006A5"/>
    <w:rsid w:val="00D00AF5"/>
    <w:rsid w:val="00D0129A"/>
    <w:rsid w:val="00D021FC"/>
    <w:rsid w:val="00D02FDE"/>
    <w:rsid w:val="00D04F00"/>
    <w:rsid w:val="00D05012"/>
    <w:rsid w:val="00D05A5E"/>
    <w:rsid w:val="00D0629A"/>
    <w:rsid w:val="00D07080"/>
    <w:rsid w:val="00D07106"/>
    <w:rsid w:val="00D10971"/>
    <w:rsid w:val="00D13018"/>
    <w:rsid w:val="00D17568"/>
    <w:rsid w:val="00D20E60"/>
    <w:rsid w:val="00D22472"/>
    <w:rsid w:val="00D23157"/>
    <w:rsid w:val="00D23991"/>
    <w:rsid w:val="00D23ADD"/>
    <w:rsid w:val="00D24774"/>
    <w:rsid w:val="00D25267"/>
    <w:rsid w:val="00D25334"/>
    <w:rsid w:val="00D26601"/>
    <w:rsid w:val="00D279A8"/>
    <w:rsid w:val="00D27B74"/>
    <w:rsid w:val="00D31598"/>
    <w:rsid w:val="00D32C72"/>
    <w:rsid w:val="00D33264"/>
    <w:rsid w:val="00D33B81"/>
    <w:rsid w:val="00D3526E"/>
    <w:rsid w:val="00D360E8"/>
    <w:rsid w:val="00D3742E"/>
    <w:rsid w:val="00D400FB"/>
    <w:rsid w:val="00D40A1F"/>
    <w:rsid w:val="00D40ED6"/>
    <w:rsid w:val="00D42716"/>
    <w:rsid w:val="00D43CA2"/>
    <w:rsid w:val="00D44100"/>
    <w:rsid w:val="00D44E89"/>
    <w:rsid w:val="00D45970"/>
    <w:rsid w:val="00D45B4E"/>
    <w:rsid w:val="00D46E91"/>
    <w:rsid w:val="00D46EA2"/>
    <w:rsid w:val="00D4716D"/>
    <w:rsid w:val="00D5292D"/>
    <w:rsid w:val="00D529F8"/>
    <w:rsid w:val="00D537EC"/>
    <w:rsid w:val="00D54745"/>
    <w:rsid w:val="00D555A5"/>
    <w:rsid w:val="00D5567B"/>
    <w:rsid w:val="00D55B3E"/>
    <w:rsid w:val="00D5645B"/>
    <w:rsid w:val="00D5778E"/>
    <w:rsid w:val="00D6145C"/>
    <w:rsid w:val="00D61506"/>
    <w:rsid w:val="00D61D9A"/>
    <w:rsid w:val="00D63A02"/>
    <w:rsid w:val="00D66E21"/>
    <w:rsid w:val="00D674D9"/>
    <w:rsid w:val="00D679B9"/>
    <w:rsid w:val="00D679E6"/>
    <w:rsid w:val="00D67C8B"/>
    <w:rsid w:val="00D724E9"/>
    <w:rsid w:val="00D73C6D"/>
    <w:rsid w:val="00D74CC2"/>
    <w:rsid w:val="00D7540F"/>
    <w:rsid w:val="00D76F78"/>
    <w:rsid w:val="00D77F56"/>
    <w:rsid w:val="00D800E9"/>
    <w:rsid w:val="00D804A6"/>
    <w:rsid w:val="00D816E0"/>
    <w:rsid w:val="00D81A5D"/>
    <w:rsid w:val="00D83E03"/>
    <w:rsid w:val="00D8437D"/>
    <w:rsid w:val="00D853EA"/>
    <w:rsid w:val="00D8631C"/>
    <w:rsid w:val="00D86C36"/>
    <w:rsid w:val="00D86F2D"/>
    <w:rsid w:val="00D87597"/>
    <w:rsid w:val="00D878E1"/>
    <w:rsid w:val="00D92B15"/>
    <w:rsid w:val="00D932F2"/>
    <w:rsid w:val="00D94997"/>
    <w:rsid w:val="00D95409"/>
    <w:rsid w:val="00D96127"/>
    <w:rsid w:val="00D969FC"/>
    <w:rsid w:val="00D979D7"/>
    <w:rsid w:val="00DA217B"/>
    <w:rsid w:val="00DA30DA"/>
    <w:rsid w:val="00DA4484"/>
    <w:rsid w:val="00DA4861"/>
    <w:rsid w:val="00DA4E3C"/>
    <w:rsid w:val="00DA54BC"/>
    <w:rsid w:val="00DA5693"/>
    <w:rsid w:val="00DA6158"/>
    <w:rsid w:val="00DA6A64"/>
    <w:rsid w:val="00DB1505"/>
    <w:rsid w:val="00DB2D21"/>
    <w:rsid w:val="00DB34C7"/>
    <w:rsid w:val="00DB708C"/>
    <w:rsid w:val="00DC031D"/>
    <w:rsid w:val="00DC0D67"/>
    <w:rsid w:val="00DC1723"/>
    <w:rsid w:val="00DC1868"/>
    <w:rsid w:val="00DC2164"/>
    <w:rsid w:val="00DC3032"/>
    <w:rsid w:val="00DC387B"/>
    <w:rsid w:val="00DC5456"/>
    <w:rsid w:val="00DC62C5"/>
    <w:rsid w:val="00DD02EC"/>
    <w:rsid w:val="00DD0AD0"/>
    <w:rsid w:val="00DD0E3D"/>
    <w:rsid w:val="00DD13F8"/>
    <w:rsid w:val="00DD2841"/>
    <w:rsid w:val="00DD2F31"/>
    <w:rsid w:val="00DD3208"/>
    <w:rsid w:val="00DD3248"/>
    <w:rsid w:val="00DD38BA"/>
    <w:rsid w:val="00DD41BC"/>
    <w:rsid w:val="00DD5196"/>
    <w:rsid w:val="00DD5363"/>
    <w:rsid w:val="00DD5B0C"/>
    <w:rsid w:val="00DD6776"/>
    <w:rsid w:val="00DE0372"/>
    <w:rsid w:val="00DE0AA6"/>
    <w:rsid w:val="00DE152E"/>
    <w:rsid w:val="00DE1B47"/>
    <w:rsid w:val="00DE1CA0"/>
    <w:rsid w:val="00DE1D38"/>
    <w:rsid w:val="00DE2652"/>
    <w:rsid w:val="00DE2E8E"/>
    <w:rsid w:val="00DE30C4"/>
    <w:rsid w:val="00DE4CD1"/>
    <w:rsid w:val="00DE4E0E"/>
    <w:rsid w:val="00DE53A7"/>
    <w:rsid w:val="00DE56E4"/>
    <w:rsid w:val="00DE626E"/>
    <w:rsid w:val="00DE62F8"/>
    <w:rsid w:val="00DF1AF8"/>
    <w:rsid w:val="00DF1F97"/>
    <w:rsid w:val="00DF208C"/>
    <w:rsid w:val="00DF237D"/>
    <w:rsid w:val="00DF260A"/>
    <w:rsid w:val="00DF2D03"/>
    <w:rsid w:val="00DF3A76"/>
    <w:rsid w:val="00DF5B32"/>
    <w:rsid w:val="00DF62FA"/>
    <w:rsid w:val="00DF76C7"/>
    <w:rsid w:val="00DF78EF"/>
    <w:rsid w:val="00E003EB"/>
    <w:rsid w:val="00E00769"/>
    <w:rsid w:val="00E012D5"/>
    <w:rsid w:val="00E016D7"/>
    <w:rsid w:val="00E01E85"/>
    <w:rsid w:val="00E03A36"/>
    <w:rsid w:val="00E04178"/>
    <w:rsid w:val="00E045E8"/>
    <w:rsid w:val="00E046E7"/>
    <w:rsid w:val="00E0586F"/>
    <w:rsid w:val="00E05C4C"/>
    <w:rsid w:val="00E06CA9"/>
    <w:rsid w:val="00E06F34"/>
    <w:rsid w:val="00E07FCD"/>
    <w:rsid w:val="00E105F5"/>
    <w:rsid w:val="00E10EC6"/>
    <w:rsid w:val="00E10F6A"/>
    <w:rsid w:val="00E116E1"/>
    <w:rsid w:val="00E11854"/>
    <w:rsid w:val="00E12F79"/>
    <w:rsid w:val="00E14D84"/>
    <w:rsid w:val="00E15484"/>
    <w:rsid w:val="00E1552E"/>
    <w:rsid w:val="00E167C1"/>
    <w:rsid w:val="00E20F22"/>
    <w:rsid w:val="00E21205"/>
    <w:rsid w:val="00E216DE"/>
    <w:rsid w:val="00E22142"/>
    <w:rsid w:val="00E227A3"/>
    <w:rsid w:val="00E22A22"/>
    <w:rsid w:val="00E23180"/>
    <w:rsid w:val="00E241AF"/>
    <w:rsid w:val="00E256BA"/>
    <w:rsid w:val="00E25CEE"/>
    <w:rsid w:val="00E26222"/>
    <w:rsid w:val="00E262CA"/>
    <w:rsid w:val="00E2632E"/>
    <w:rsid w:val="00E26579"/>
    <w:rsid w:val="00E30739"/>
    <w:rsid w:val="00E313F6"/>
    <w:rsid w:val="00E32A02"/>
    <w:rsid w:val="00E32A85"/>
    <w:rsid w:val="00E32EBE"/>
    <w:rsid w:val="00E3491B"/>
    <w:rsid w:val="00E36DBF"/>
    <w:rsid w:val="00E37486"/>
    <w:rsid w:val="00E37549"/>
    <w:rsid w:val="00E40AEB"/>
    <w:rsid w:val="00E42F35"/>
    <w:rsid w:val="00E433B5"/>
    <w:rsid w:val="00E4480C"/>
    <w:rsid w:val="00E4542F"/>
    <w:rsid w:val="00E45622"/>
    <w:rsid w:val="00E45B58"/>
    <w:rsid w:val="00E46642"/>
    <w:rsid w:val="00E51BC3"/>
    <w:rsid w:val="00E54A2E"/>
    <w:rsid w:val="00E55D96"/>
    <w:rsid w:val="00E56672"/>
    <w:rsid w:val="00E568F2"/>
    <w:rsid w:val="00E56E79"/>
    <w:rsid w:val="00E608D4"/>
    <w:rsid w:val="00E616DC"/>
    <w:rsid w:val="00E61ECC"/>
    <w:rsid w:val="00E6218F"/>
    <w:rsid w:val="00E63929"/>
    <w:rsid w:val="00E644DA"/>
    <w:rsid w:val="00E64C6A"/>
    <w:rsid w:val="00E64F4B"/>
    <w:rsid w:val="00E652BC"/>
    <w:rsid w:val="00E657D0"/>
    <w:rsid w:val="00E65E32"/>
    <w:rsid w:val="00E6792B"/>
    <w:rsid w:val="00E70DF5"/>
    <w:rsid w:val="00E71425"/>
    <w:rsid w:val="00E71D5B"/>
    <w:rsid w:val="00E71F88"/>
    <w:rsid w:val="00E729DC"/>
    <w:rsid w:val="00E732F2"/>
    <w:rsid w:val="00E75FA0"/>
    <w:rsid w:val="00E772E6"/>
    <w:rsid w:val="00E81490"/>
    <w:rsid w:val="00E816BF"/>
    <w:rsid w:val="00E81CFE"/>
    <w:rsid w:val="00E81F50"/>
    <w:rsid w:val="00E82551"/>
    <w:rsid w:val="00E83200"/>
    <w:rsid w:val="00E847CA"/>
    <w:rsid w:val="00E84826"/>
    <w:rsid w:val="00E84A4E"/>
    <w:rsid w:val="00E851FC"/>
    <w:rsid w:val="00E8533E"/>
    <w:rsid w:val="00E87E93"/>
    <w:rsid w:val="00E87F9C"/>
    <w:rsid w:val="00E911A8"/>
    <w:rsid w:val="00E91295"/>
    <w:rsid w:val="00E91AD5"/>
    <w:rsid w:val="00E93252"/>
    <w:rsid w:val="00E94EE7"/>
    <w:rsid w:val="00E95320"/>
    <w:rsid w:val="00E9538C"/>
    <w:rsid w:val="00EA08D7"/>
    <w:rsid w:val="00EA2217"/>
    <w:rsid w:val="00EA2767"/>
    <w:rsid w:val="00EA4DFA"/>
    <w:rsid w:val="00EA56B7"/>
    <w:rsid w:val="00EA5D39"/>
    <w:rsid w:val="00EA7465"/>
    <w:rsid w:val="00EA768F"/>
    <w:rsid w:val="00EB1143"/>
    <w:rsid w:val="00EB4180"/>
    <w:rsid w:val="00EB4BCE"/>
    <w:rsid w:val="00EB52B6"/>
    <w:rsid w:val="00EB624B"/>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9D7"/>
    <w:rsid w:val="00EE2A56"/>
    <w:rsid w:val="00EE2F55"/>
    <w:rsid w:val="00EE37A5"/>
    <w:rsid w:val="00EE533C"/>
    <w:rsid w:val="00EE61AB"/>
    <w:rsid w:val="00EE7A51"/>
    <w:rsid w:val="00EF1390"/>
    <w:rsid w:val="00EF205B"/>
    <w:rsid w:val="00EF2926"/>
    <w:rsid w:val="00EF3F43"/>
    <w:rsid w:val="00EF5CEE"/>
    <w:rsid w:val="00EF6E8F"/>
    <w:rsid w:val="00EF757F"/>
    <w:rsid w:val="00F00797"/>
    <w:rsid w:val="00F00873"/>
    <w:rsid w:val="00F01727"/>
    <w:rsid w:val="00F020C5"/>
    <w:rsid w:val="00F029CF"/>
    <w:rsid w:val="00F02D71"/>
    <w:rsid w:val="00F02DA0"/>
    <w:rsid w:val="00F037A1"/>
    <w:rsid w:val="00F03D0B"/>
    <w:rsid w:val="00F04417"/>
    <w:rsid w:val="00F053AC"/>
    <w:rsid w:val="00F07DBB"/>
    <w:rsid w:val="00F110C3"/>
    <w:rsid w:val="00F12C7A"/>
    <w:rsid w:val="00F12F80"/>
    <w:rsid w:val="00F12FCD"/>
    <w:rsid w:val="00F1323F"/>
    <w:rsid w:val="00F14428"/>
    <w:rsid w:val="00F14631"/>
    <w:rsid w:val="00F14FC9"/>
    <w:rsid w:val="00F161E6"/>
    <w:rsid w:val="00F167F2"/>
    <w:rsid w:val="00F17771"/>
    <w:rsid w:val="00F20956"/>
    <w:rsid w:val="00F20D5E"/>
    <w:rsid w:val="00F21963"/>
    <w:rsid w:val="00F23637"/>
    <w:rsid w:val="00F23819"/>
    <w:rsid w:val="00F23A7D"/>
    <w:rsid w:val="00F24B7E"/>
    <w:rsid w:val="00F259E4"/>
    <w:rsid w:val="00F260D1"/>
    <w:rsid w:val="00F270DD"/>
    <w:rsid w:val="00F27990"/>
    <w:rsid w:val="00F31145"/>
    <w:rsid w:val="00F31A21"/>
    <w:rsid w:val="00F32044"/>
    <w:rsid w:val="00F3303E"/>
    <w:rsid w:val="00F33253"/>
    <w:rsid w:val="00F3382E"/>
    <w:rsid w:val="00F36186"/>
    <w:rsid w:val="00F367E9"/>
    <w:rsid w:val="00F3734B"/>
    <w:rsid w:val="00F37F80"/>
    <w:rsid w:val="00F41B26"/>
    <w:rsid w:val="00F42EEA"/>
    <w:rsid w:val="00F451DA"/>
    <w:rsid w:val="00F46660"/>
    <w:rsid w:val="00F50636"/>
    <w:rsid w:val="00F52024"/>
    <w:rsid w:val="00F545FC"/>
    <w:rsid w:val="00F54AB2"/>
    <w:rsid w:val="00F55A0C"/>
    <w:rsid w:val="00F562E1"/>
    <w:rsid w:val="00F56DF8"/>
    <w:rsid w:val="00F57D77"/>
    <w:rsid w:val="00F602A2"/>
    <w:rsid w:val="00F60482"/>
    <w:rsid w:val="00F624D8"/>
    <w:rsid w:val="00F64E04"/>
    <w:rsid w:val="00F7258A"/>
    <w:rsid w:val="00F72D18"/>
    <w:rsid w:val="00F73F6F"/>
    <w:rsid w:val="00F7451A"/>
    <w:rsid w:val="00F74655"/>
    <w:rsid w:val="00F75623"/>
    <w:rsid w:val="00F76ACE"/>
    <w:rsid w:val="00F8011E"/>
    <w:rsid w:val="00F810CE"/>
    <w:rsid w:val="00F82B31"/>
    <w:rsid w:val="00F84762"/>
    <w:rsid w:val="00F85996"/>
    <w:rsid w:val="00F85C3B"/>
    <w:rsid w:val="00F862A9"/>
    <w:rsid w:val="00F868DB"/>
    <w:rsid w:val="00F8692A"/>
    <w:rsid w:val="00F86BE7"/>
    <w:rsid w:val="00F87BF8"/>
    <w:rsid w:val="00F87FF1"/>
    <w:rsid w:val="00F909D7"/>
    <w:rsid w:val="00F90AC9"/>
    <w:rsid w:val="00F91684"/>
    <w:rsid w:val="00F92B92"/>
    <w:rsid w:val="00F941DB"/>
    <w:rsid w:val="00F959A1"/>
    <w:rsid w:val="00F95A88"/>
    <w:rsid w:val="00F95EA9"/>
    <w:rsid w:val="00F96A51"/>
    <w:rsid w:val="00F978B0"/>
    <w:rsid w:val="00F97BC7"/>
    <w:rsid w:val="00F97BD9"/>
    <w:rsid w:val="00FA07C2"/>
    <w:rsid w:val="00FA0C7A"/>
    <w:rsid w:val="00FA1012"/>
    <w:rsid w:val="00FA2A37"/>
    <w:rsid w:val="00FA34F4"/>
    <w:rsid w:val="00FA4460"/>
    <w:rsid w:val="00FA4EB4"/>
    <w:rsid w:val="00FA6239"/>
    <w:rsid w:val="00FA6763"/>
    <w:rsid w:val="00FA6A26"/>
    <w:rsid w:val="00FA7DEC"/>
    <w:rsid w:val="00FB0532"/>
    <w:rsid w:val="00FB1BFB"/>
    <w:rsid w:val="00FB256C"/>
    <w:rsid w:val="00FB3D8D"/>
    <w:rsid w:val="00FB41A1"/>
    <w:rsid w:val="00FB5C3D"/>
    <w:rsid w:val="00FB606A"/>
    <w:rsid w:val="00FB614C"/>
    <w:rsid w:val="00FB682E"/>
    <w:rsid w:val="00FB6E81"/>
    <w:rsid w:val="00FB7807"/>
    <w:rsid w:val="00FB78BD"/>
    <w:rsid w:val="00FC05DB"/>
    <w:rsid w:val="00FC0C9E"/>
    <w:rsid w:val="00FC20E0"/>
    <w:rsid w:val="00FC2BE0"/>
    <w:rsid w:val="00FC3B65"/>
    <w:rsid w:val="00FC3D2F"/>
    <w:rsid w:val="00FC3FC5"/>
    <w:rsid w:val="00FC4755"/>
    <w:rsid w:val="00FC5461"/>
    <w:rsid w:val="00FC5F64"/>
    <w:rsid w:val="00FC77CD"/>
    <w:rsid w:val="00FD23FC"/>
    <w:rsid w:val="00FD3301"/>
    <w:rsid w:val="00FD4524"/>
    <w:rsid w:val="00FD5B41"/>
    <w:rsid w:val="00FD5F29"/>
    <w:rsid w:val="00FD6025"/>
    <w:rsid w:val="00FD6A38"/>
    <w:rsid w:val="00FD70E7"/>
    <w:rsid w:val="00FD7886"/>
    <w:rsid w:val="00FD79C4"/>
    <w:rsid w:val="00FE15C7"/>
    <w:rsid w:val="00FE2596"/>
    <w:rsid w:val="00FE363F"/>
    <w:rsid w:val="00FE3BF5"/>
    <w:rsid w:val="00FE4CD7"/>
    <w:rsid w:val="00FE4E51"/>
    <w:rsid w:val="00FE543B"/>
    <w:rsid w:val="00FF03F6"/>
    <w:rsid w:val="00FF15C6"/>
    <w:rsid w:val="00FF2264"/>
    <w:rsid w:val="00FF2980"/>
    <w:rsid w:val="00FF6EF0"/>
    <w:rsid w:val="019A6F3D"/>
    <w:rsid w:val="01AE2C7A"/>
    <w:rsid w:val="02564293"/>
    <w:rsid w:val="028745D1"/>
    <w:rsid w:val="03CC508B"/>
    <w:rsid w:val="041210EB"/>
    <w:rsid w:val="0479098A"/>
    <w:rsid w:val="048C0759"/>
    <w:rsid w:val="05220AD9"/>
    <w:rsid w:val="05992ABB"/>
    <w:rsid w:val="06886E02"/>
    <w:rsid w:val="06C12833"/>
    <w:rsid w:val="06FD6897"/>
    <w:rsid w:val="07377B5A"/>
    <w:rsid w:val="07510FA6"/>
    <w:rsid w:val="077E24FD"/>
    <w:rsid w:val="081B605B"/>
    <w:rsid w:val="08486DD6"/>
    <w:rsid w:val="08512D22"/>
    <w:rsid w:val="08590BDF"/>
    <w:rsid w:val="08611E8A"/>
    <w:rsid w:val="08B82428"/>
    <w:rsid w:val="09C639A5"/>
    <w:rsid w:val="0B252BF0"/>
    <w:rsid w:val="0C2067FC"/>
    <w:rsid w:val="0C47321C"/>
    <w:rsid w:val="0D003189"/>
    <w:rsid w:val="0DE75E32"/>
    <w:rsid w:val="0E074AA3"/>
    <w:rsid w:val="0E300BE9"/>
    <w:rsid w:val="0E400A86"/>
    <w:rsid w:val="0EDB55C9"/>
    <w:rsid w:val="0FA155DA"/>
    <w:rsid w:val="10230299"/>
    <w:rsid w:val="1061766B"/>
    <w:rsid w:val="107F354A"/>
    <w:rsid w:val="109C1FD0"/>
    <w:rsid w:val="109E0E92"/>
    <w:rsid w:val="1153542F"/>
    <w:rsid w:val="12A14F42"/>
    <w:rsid w:val="12B214FD"/>
    <w:rsid w:val="134559B3"/>
    <w:rsid w:val="136754EF"/>
    <w:rsid w:val="136E3E13"/>
    <w:rsid w:val="139F19AA"/>
    <w:rsid w:val="13BD72AD"/>
    <w:rsid w:val="13EE3196"/>
    <w:rsid w:val="13F64E9D"/>
    <w:rsid w:val="14213A59"/>
    <w:rsid w:val="14684B57"/>
    <w:rsid w:val="14C63BC3"/>
    <w:rsid w:val="14C73E51"/>
    <w:rsid w:val="14E64514"/>
    <w:rsid w:val="14EC2EB0"/>
    <w:rsid w:val="152B3882"/>
    <w:rsid w:val="153D2BA1"/>
    <w:rsid w:val="15513E92"/>
    <w:rsid w:val="15632B2F"/>
    <w:rsid w:val="15D84D6C"/>
    <w:rsid w:val="15ED6EB9"/>
    <w:rsid w:val="15FB6143"/>
    <w:rsid w:val="167E667D"/>
    <w:rsid w:val="169B7A9C"/>
    <w:rsid w:val="175B0990"/>
    <w:rsid w:val="179B1CC3"/>
    <w:rsid w:val="17B41130"/>
    <w:rsid w:val="181E4461"/>
    <w:rsid w:val="183257E6"/>
    <w:rsid w:val="183876B0"/>
    <w:rsid w:val="18B37219"/>
    <w:rsid w:val="190F5ADC"/>
    <w:rsid w:val="195A081D"/>
    <w:rsid w:val="195E10BC"/>
    <w:rsid w:val="19634117"/>
    <w:rsid w:val="198D2DB3"/>
    <w:rsid w:val="19B87C70"/>
    <w:rsid w:val="19FB26BE"/>
    <w:rsid w:val="1A134A55"/>
    <w:rsid w:val="1A767A2B"/>
    <w:rsid w:val="1B0D010D"/>
    <w:rsid w:val="1BE0329E"/>
    <w:rsid w:val="1BFD7883"/>
    <w:rsid w:val="1C6E08C3"/>
    <w:rsid w:val="1D32071F"/>
    <w:rsid w:val="1D640857"/>
    <w:rsid w:val="1DC652F4"/>
    <w:rsid w:val="1DE7054B"/>
    <w:rsid w:val="1E8C7220"/>
    <w:rsid w:val="1EB14A66"/>
    <w:rsid w:val="1F112FC9"/>
    <w:rsid w:val="1F21541F"/>
    <w:rsid w:val="1F4F0842"/>
    <w:rsid w:val="20BD78AF"/>
    <w:rsid w:val="20BF7866"/>
    <w:rsid w:val="219A573C"/>
    <w:rsid w:val="21FF7B9D"/>
    <w:rsid w:val="22124BCC"/>
    <w:rsid w:val="221F2DB7"/>
    <w:rsid w:val="225450EB"/>
    <w:rsid w:val="23364ECD"/>
    <w:rsid w:val="235A3204"/>
    <w:rsid w:val="23656CA9"/>
    <w:rsid w:val="23C7621F"/>
    <w:rsid w:val="23CC032E"/>
    <w:rsid w:val="23E95D52"/>
    <w:rsid w:val="241A74C9"/>
    <w:rsid w:val="249B74C1"/>
    <w:rsid w:val="24AA69CB"/>
    <w:rsid w:val="264A43B2"/>
    <w:rsid w:val="26D270BD"/>
    <w:rsid w:val="27844426"/>
    <w:rsid w:val="278C574A"/>
    <w:rsid w:val="27FD501C"/>
    <w:rsid w:val="287607DD"/>
    <w:rsid w:val="28C61FBF"/>
    <w:rsid w:val="2901760E"/>
    <w:rsid w:val="294E0EA1"/>
    <w:rsid w:val="2B776565"/>
    <w:rsid w:val="2B9E242B"/>
    <w:rsid w:val="2C91683D"/>
    <w:rsid w:val="2C9C446B"/>
    <w:rsid w:val="2D041811"/>
    <w:rsid w:val="2D79244F"/>
    <w:rsid w:val="2DCA16B3"/>
    <w:rsid w:val="2E0519A5"/>
    <w:rsid w:val="2E86345E"/>
    <w:rsid w:val="2E8B64A8"/>
    <w:rsid w:val="2F5A0B8C"/>
    <w:rsid w:val="304107B9"/>
    <w:rsid w:val="31735E9B"/>
    <w:rsid w:val="31826FF0"/>
    <w:rsid w:val="31B94420"/>
    <w:rsid w:val="32030DD5"/>
    <w:rsid w:val="32D9736A"/>
    <w:rsid w:val="33116A3F"/>
    <w:rsid w:val="33987044"/>
    <w:rsid w:val="33D903FC"/>
    <w:rsid w:val="34B8390E"/>
    <w:rsid w:val="34D257A9"/>
    <w:rsid w:val="35834A16"/>
    <w:rsid w:val="358E66B2"/>
    <w:rsid w:val="35A70BEA"/>
    <w:rsid w:val="36545DC1"/>
    <w:rsid w:val="372178C4"/>
    <w:rsid w:val="37560159"/>
    <w:rsid w:val="37A6214D"/>
    <w:rsid w:val="3891636C"/>
    <w:rsid w:val="38D96E75"/>
    <w:rsid w:val="3936053F"/>
    <w:rsid w:val="39807B71"/>
    <w:rsid w:val="398B164B"/>
    <w:rsid w:val="39F377DD"/>
    <w:rsid w:val="3A53543B"/>
    <w:rsid w:val="3A7F38D0"/>
    <w:rsid w:val="3C6B2E59"/>
    <w:rsid w:val="3DA428C1"/>
    <w:rsid w:val="3DCB78F5"/>
    <w:rsid w:val="3EA77D2A"/>
    <w:rsid w:val="3FDF0194"/>
    <w:rsid w:val="404A12F3"/>
    <w:rsid w:val="40DF6490"/>
    <w:rsid w:val="4105176F"/>
    <w:rsid w:val="41150AD3"/>
    <w:rsid w:val="4131108D"/>
    <w:rsid w:val="41D22C58"/>
    <w:rsid w:val="421B5F02"/>
    <w:rsid w:val="42233E81"/>
    <w:rsid w:val="42770C8D"/>
    <w:rsid w:val="42850FE8"/>
    <w:rsid w:val="42D74EA1"/>
    <w:rsid w:val="430134CC"/>
    <w:rsid w:val="434B1218"/>
    <w:rsid w:val="43BF3DE7"/>
    <w:rsid w:val="449358B7"/>
    <w:rsid w:val="45130581"/>
    <w:rsid w:val="451751A8"/>
    <w:rsid w:val="457858A1"/>
    <w:rsid w:val="45C0691B"/>
    <w:rsid w:val="466673D7"/>
    <w:rsid w:val="46751C07"/>
    <w:rsid w:val="46FC1C09"/>
    <w:rsid w:val="47520520"/>
    <w:rsid w:val="47551A4A"/>
    <w:rsid w:val="477912EF"/>
    <w:rsid w:val="478A6E4E"/>
    <w:rsid w:val="48CE257A"/>
    <w:rsid w:val="491F4518"/>
    <w:rsid w:val="493E7B89"/>
    <w:rsid w:val="49624BD8"/>
    <w:rsid w:val="49676F1A"/>
    <w:rsid w:val="49735DC9"/>
    <w:rsid w:val="49806C33"/>
    <w:rsid w:val="4A4C1DAB"/>
    <w:rsid w:val="4A9554BA"/>
    <w:rsid w:val="4AB679FD"/>
    <w:rsid w:val="4B154772"/>
    <w:rsid w:val="4B3F7250"/>
    <w:rsid w:val="4B570F17"/>
    <w:rsid w:val="4B7A6FAB"/>
    <w:rsid w:val="4BC64C4B"/>
    <w:rsid w:val="4BDF544A"/>
    <w:rsid w:val="4BFA003E"/>
    <w:rsid w:val="4C632CF3"/>
    <w:rsid w:val="4C667398"/>
    <w:rsid w:val="4D0E634E"/>
    <w:rsid w:val="4DB11A6F"/>
    <w:rsid w:val="4DD10931"/>
    <w:rsid w:val="4E39001F"/>
    <w:rsid w:val="4E593A91"/>
    <w:rsid w:val="4E8E5F76"/>
    <w:rsid w:val="4FF1305E"/>
    <w:rsid w:val="50031ABE"/>
    <w:rsid w:val="502C4470"/>
    <w:rsid w:val="50774975"/>
    <w:rsid w:val="51347B82"/>
    <w:rsid w:val="51B14C6C"/>
    <w:rsid w:val="5216585A"/>
    <w:rsid w:val="525A0319"/>
    <w:rsid w:val="525D5BB8"/>
    <w:rsid w:val="5264503D"/>
    <w:rsid w:val="528462EA"/>
    <w:rsid w:val="52A00A5B"/>
    <w:rsid w:val="52F85548"/>
    <w:rsid w:val="53D03E7D"/>
    <w:rsid w:val="541E59A9"/>
    <w:rsid w:val="54240471"/>
    <w:rsid w:val="54574FF5"/>
    <w:rsid w:val="54C755EB"/>
    <w:rsid w:val="54D4181A"/>
    <w:rsid w:val="54E12612"/>
    <w:rsid w:val="55415FE5"/>
    <w:rsid w:val="5570224B"/>
    <w:rsid w:val="55C6150E"/>
    <w:rsid w:val="56A5239A"/>
    <w:rsid w:val="570A4F37"/>
    <w:rsid w:val="579D229E"/>
    <w:rsid w:val="584150AB"/>
    <w:rsid w:val="58632F13"/>
    <w:rsid w:val="587869F1"/>
    <w:rsid w:val="588241AF"/>
    <w:rsid w:val="58D66F31"/>
    <w:rsid w:val="594D4CE7"/>
    <w:rsid w:val="59A154FF"/>
    <w:rsid w:val="5A231F4D"/>
    <w:rsid w:val="5A952E3E"/>
    <w:rsid w:val="5B4F5D0E"/>
    <w:rsid w:val="5C2A676A"/>
    <w:rsid w:val="5C2D46A0"/>
    <w:rsid w:val="5C340094"/>
    <w:rsid w:val="5CCD7E79"/>
    <w:rsid w:val="5CD22414"/>
    <w:rsid w:val="5D512CEC"/>
    <w:rsid w:val="5DC36A68"/>
    <w:rsid w:val="5DE510AD"/>
    <w:rsid w:val="5E3C71C3"/>
    <w:rsid w:val="5E6A1658"/>
    <w:rsid w:val="5EAB5B7D"/>
    <w:rsid w:val="5ED42CD4"/>
    <w:rsid w:val="5EFF66CE"/>
    <w:rsid w:val="5F3B2BFE"/>
    <w:rsid w:val="604C0717"/>
    <w:rsid w:val="60CE7CA2"/>
    <w:rsid w:val="611E554B"/>
    <w:rsid w:val="616E4C3D"/>
    <w:rsid w:val="61B44F52"/>
    <w:rsid w:val="621811C7"/>
    <w:rsid w:val="62762918"/>
    <w:rsid w:val="632217A9"/>
    <w:rsid w:val="63735D9B"/>
    <w:rsid w:val="647C0989"/>
    <w:rsid w:val="64D82AF7"/>
    <w:rsid w:val="64E377DC"/>
    <w:rsid w:val="650866A6"/>
    <w:rsid w:val="65346012"/>
    <w:rsid w:val="65470EBF"/>
    <w:rsid w:val="655E06B3"/>
    <w:rsid w:val="65D43C7B"/>
    <w:rsid w:val="66205429"/>
    <w:rsid w:val="663E058B"/>
    <w:rsid w:val="665B3615"/>
    <w:rsid w:val="673477E0"/>
    <w:rsid w:val="67361974"/>
    <w:rsid w:val="676033D9"/>
    <w:rsid w:val="682F1369"/>
    <w:rsid w:val="684D2509"/>
    <w:rsid w:val="687A537D"/>
    <w:rsid w:val="69747ED0"/>
    <w:rsid w:val="69765004"/>
    <w:rsid w:val="69AA3B41"/>
    <w:rsid w:val="69CA4DB3"/>
    <w:rsid w:val="69EB2621"/>
    <w:rsid w:val="69FF321C"/>
    <w:rsid w:val="6A1C7CBF"/>
    <w:rsid w:val="6A3742C5"/>
    <w:rsid w:val="6A6257E6"/>
    <w:rsid w:val="6AD16538"/>
    <w:rsid w:val="6B597F7B"/>
    <w:rsid w:val="6B7003DC"/>
    <w:rsid w:val="6BF839EC"/>
    <w:rsid w:val="6BF85325"/>
    <w:rsid w:val="6C006039"/>
    <w:rsid w:val="6C866AC0"/>
    <w:rsid w:val="6CE95DCB"/>
    <w:rsid w:val="6D7A6B7C"/>
    <w:rsid w:val="6D84027B"/>
    <w:rsid w:val="6DCF4D7C"/>
    <w:rsid w:val="6E7E672D"/>
    <w:rsid w:val="6ECA6BBD"/>
    <w:rsid w:val="6EE92007"/>
    <w:rsid w:val="6F004970"/>
    <w:rsid w:val="6F1163A5"/>
    <w:rsid w:val="6F750292"/>
    <w:rsid w:val="6F91565C"/>
    <w:rsid w:val="6FB500FC"/>
    <w:rsid w:val="6FC13E61"/>
    <w:rsid w:val="70501707"/>
    <w:rsid w:val="70543931"/>
    <w:rsid w:val="706A5676"/>
    <w:rsid w:val="70C73680"/>
    <w:rsid w:val="70E84C65"/>
    <w:rsid w:val="71234846"/>
    <w:rsid w:val="71795DB3"/>
    <w:rsid w:val="72581AA1"/>
    <w:rsid w:val="72640198"/>
    <w:rsid w:val="72A033BA"/>
    <w:rsid w:val="72E64249"/>
    <w:rsid w:val="72E710D7"/>
    <w:rsid w:val="732371ED"/>
    <w:rsid w:val="73886423"/>
    <w:rsid w:val="73BC0718"/>
    <w:rsid w:val="73F654DF"/>
    <w:rsid w:val="752E3833"/>
    <w:rsid w:val="75A13A93"/>
    <w:rsid w:val="75C24709"/>
    <w:rsid w:val="76544E03"/>
    <w:rsid w:val="76BE17EF"/>
    <w:rsid w:val="76EC7A44"/>
    <w:rsid w:val="76EF71BD"/>
    <w:rsid w:val="773D7257"/>
    <w:rsid w:val="77BB010E"/>
    <w:rsid w:val="77C96DEF"/>
    <w:rsid w:val="77F66083"/>
    <w:rsid w:val="787B15EF"/>
    <w:rsid w:val="789E3E71"/>
    <w:rsid w:val="78BA3283"/>
    <w:rsid w:val="78EE7542"/>
    <w:rsid w:val="790060EF"/>
    <w:rsid w:val="79530FA7"/>
    <w:rsid w:val="795534C5"/>
    <w:rsid w:val="79C42C2F"/>
    <w:rsid w:val="79E9127F"/>
    <w:rsid w:val="7A611BB8"/>
    <w:rsid w:val="7A8611FC"/>
    <w:rsid w:val="7B7409C0"/>
    <w:rsid w:val="7B916C43"/>
    <w:rsid w:val="7C271C84"/>
    <w:rsid w:val="7D065423"/>
    <w:rsid w:val="7D8A641A"/>
    <w:rsid w:val="7D9A72E3"/>
    <w:rsid w:val="7E384595"/>
    <w:rsid w:val="7E4622F8"/>
    <w:rsid w:val="7E6714DE"/>
    <w:rsid w:val="7F607887"/>
    <w:rsid w:val="7F7E1B1B"/>
    <w:rsid w:val="7FAD7E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hAnsi="Times New Roman"/>
      <w:kern w:val="2"/>
      <w:sz w:val="21"/>
      <w:szCs w:val="21"/>
    </w:rPr>
  </w:style>
  <w:style w:type="paragraph" w:styleId="1">
    <w:name w:val="heading 1"/>
    <w:basedOn w:val="a"/>
    <w:next w:val="a"/>
    <w:link w:val="1Char"/>
    <w:qFormat/>
    <w:pPr>
      <w:keepNext/>
      <w:jc w:val="center"/>
      <w:outlineLvl w:val="0"/>
    </w:pPr>
    <w:rPr>
      <w:rFonts w:ascii="楷体_GB2312" w:eastAsia="楷体_GB2312"/>
      <w:sz w:val="28"/>
      <w:szCs w:val="28"/>
    </w:rPr>
  </w:style>
  <w:style w:type="paragraph" w:styleId="20">
    <w:name w:val="heading 2"/>
    <w:basedOn w:val="a"/>
    <w:next w:val="a0"/>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spacing w:before="240" w:after="64" w:line="320" w:lineRule="auto"/>
      <w:outlineLvl w:val="6"/>
    </w:pPr>
    <w:rPr>
      <w:b/>
      <w:bCs/>
      <w:sz w:val="24"/>
      <w:szCs w:val="24"/>
    </w:rPr>
  </w:style>
  <w:style w:type="paragraph" w:styleId="8">
    <w:name w:val="heading 8"/>
    <w:basedOn w:val="a"/>
    <w:next w:val="a"/>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spacing w:line="360" w:lineRule="auto"/>
      <w:ind w:firstLineChars="200" w:firstLine="420"/>
    </w:pPr>
    <w:rPr>
      <w:rFonts w:ascii="宋体" w:eastAsia="宋体" w:hAnsi="宋体"/>
      <w:sz w:val="21"/>
      <w:szCs w:val="20"/>
    </w:rPr>
  </w:style>
  <w:style w:type="paragraph" w:styleId="a4">
    <w:name w:val="Body Text Indent"/>
    <w:basedOn w:val="a"/>
    <w:qFormat/>
    <w:pPr>
      <w:ind w:firstLine="645"/>
    </w:pPr>
    <w:rPr>
      <w:rFonts w:ascii="楷体_GB2312" w:eastAsia="楷体_GB2312"/>
      <w:sz w:val="32"/>
      <w:szCs w:val="32"/>
    </w:rPr>
  </w:style>
  <w:style w:type="paragraph" w:styleId="a0">
    <w:name w:val="Normal Indent"/>
    <w:basedOn w:val="a"/>
    <w:link w:val="Char"/>
    <w:qFormat/>
    <w:pPr>
      <w:ind w:firstLine="420"/>
    </w:pPr>
  </w:style>
  <w:style w:type="paragraph" w:styleId="30">
    <w:name w:val="List 3"/>
    <w:basedOn w:val="a"/>
    <w:qFormat/>
    <w:pPr>
      <w:ind w:leftChars="400" w:left="100" w:hangingChars="200" w:hanging="200"/>
    </w:pPr>
  </w:style>
  <w:style w:type="paragraph" w:styleId="70">
    <w:name w:val="toc 7"/>
    <w:basedOn w:val="a"/>
    <w:next w:val="a"/>
    <w:semiHidden/>
    <w:qFormat/>
    <w:pPr>
      <w:ind w:left="1260"/>
      <w:jc w:val="left"/>
    </w:pPr>
  </w:style>
  <w:style w:type="paragraph" w:styleId="a5">
    <w:name w:val="Document Map"/>
    <w:basedOn w:val="a"/>
    <w:link w:val="Char0"/>
    <w:semiHidden/>
    <w:qFormat/>
    <w:pPr>
      <w:shd w:val="clear" w:color="auto" w:fill="000080"/>
    </w:pPr>
  </w:style>
  <w:style w:type="paragraph" w:styleId="a6">
    <w:name w:val="annotation text"/>
    <w:basedOn w:val="a"/>
    <w:semiHidden/>
    <w:qFormat/>
    <w:pPr>
      <w:jc w:val="left"/>
    </w:pPr>
  </w:style>
  <w:style w:type="paragraph" w:styleId="31">
    <w:name w:val="Body Text 3"/>
    <w:basedOn w:val="a"/>
    <w:qFormat/>
    <w:rPr>
      <w:rFonts w:ascii="仿宋_GB2312" w:eastAsia="仿宋_GB2312" w:hAnsi="Arial"/>
      <w:sz w:val="32"/>
      <w:szCs w:val="32"/>
    </w:rPr>
  </w:style>
  <w:style w:type="paragraph" w:styleId="a7">
    <w:name w:val="Body Text"/>
    <w:basedOn w:val="a"/>
    <w:qFormat/>
    <w:rPr>
      <w:rFonts w:ascii="楷体_GB2312" w:eastAsia="楷体_GB2312" w:hAnsi="Arial"/>
      <w:sz w:val="28"/>
      <w:szCs w:val="28"/>
    </w:rPr>
  </w:style>
  <w:style w:type="paragraph" w:styleId="21">
    <w:name w:val="List 2"/>
    <w:basedOn w:val="a"/>
    <w:qFormat/>
    <w:pPr>
      <w:ind w:leftChars="200" w:left="100" w:hangingChars="200" w:hanging="200"/>
    </w:pPr>
  </w:style>
  <w:style w:type="paragraph" w:styleId="50">
    <w:name w:val="toc 5"/>
    <w:basedOn w:val="a"/>
    <w:next w:val="a"/>
    <w:semiHidden/>
    <w:qFormat/>
    <w:pPr>
      <w:ind w:left="840"/>
      <w:jc w:val="left"/>
    </w:pPr>
  </w:style>
  <w:style w:type="paragraph" w:styleId="32">
    <w:name w:val="toc 3"/>
    <w:basedOn w:val="a"/>
    <w:next w:val="a"/>
    <w:semiHidden/>
    <w:qFormat/>
    <w:pPr>
      <w:ind w:left="420"/>
      <w:jc w:val="left"/>
    </w:pPr>
    <w:rPr>
      <w:i/>
      <w:iCs/>
      <w:szCs w:val="24"/>
    </w:rPr>
  </w:style>
  <w:style w:type="paragraph" w:styleId="a8">
    <w:name w:val="Plain Text"/>
    <w:basedOn w:val="a"/>
    <w:link w:val="Char1"/>
    <w:qFormat/>
    <w:rPr>
      <w:rFonts w:ascii="宋体" w:hAnsi="Courier New"/>
    </w:rPr>
  </w:style>
  <w:style w:type="paragraph" w:styleId="80">
    <w:name w:val="toc 8"/>
    <w:basedOn w:val="a"/>
    <w:next w:val="a"/>
    <w:semiHidden/>
    <w:qFormat/>
    <w:pPr>
      <w:ind w:left="1470"/>
      <w:jc w:val="left"/>
    </w:pPr>
  </w:style>
  <w:style w:type="paragraph" w:styleId="a9">
    <w:name w:val="Date"/>
    <w:basedOn w:val="a"/>
    <w:next w:val="a"/>
    <w:qFormat/>
    <w:rPr>
      <w:sz w:val="24"/>
      <w:szCs w:val="24"/>
    </w:rPr>
  </w:style>
  <w:style w:type="paragraph" w:styleId="22">
    <w:name w:val="Body Text Indent 2"/>
    <w:basedOn w:val="a"/>
    <w:qFormat/>
    <w:pPr>
      <w:ind w:left="630" w:firstLine="645"/>
    </w:pPr>
    <w:rPr>
      <w:rFonts w:ascii="Arial" w:eastAsia="仿宋_GB2312" w:hAnsi="Arial" w:cs="Arial"/>
      <w:sz w:val="32"/>
      <w:szCs w:val="32"/>
    </w:rPr>
  </w:style>
  <w:style w:type="paragraph" w:styleId="aa">
    <w:name w:val="endnote text"/>
    <w:basedOn w:val="a"/>
    <w:qFormat/>
    <w:pPr>
      <w:snapToGrid w:val="0"/>
      <w:jc w:val="left"/>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8720"/>
      </w:tabs>
      <w:spacing w:before="120" w:after="120" w:line="400" w:lineRule="exact"/>
      <w:jc w:val="left"/>
    </w:pPr>
    <w:rPr>
      <w:rFonts w:ascii="宋体" w:hAnsi="宋体"/>
      <w:caps/>
      <w:sz w:val="24"/>
      <w:szCs w:val="24"/>
    </w:rPr>
  </w:style>
  <w:style w:type="paragraph" w:styleId="40">
    <w:name w:val="toc 4"/>
    <w:basedOn w:val="a"/>
    <w:next w:val="a"/>
    <w:semiHidden/>
    <w:qFormat/>
    <w:pPr>
      <w:ind w:left="630"/>
      <w:jc w:val="left"/>
    </w:pPr>
  </w:style>
  <w:style w:type="paragraph" w:styleId="ae">
    <w:name w:val="List"/>
    <w:basedOn w:val="a"/>
    <w:qFormat/>
    <w:pPr>
      <w:ind w:left="200" w:hangingChars="200" w:hanging="200"/>
    </w:pPr>
  </w:style>
  <w:style w:type="paragraph" w:styleId="60">
    <w:name w:val="toc 6"/>
    <w:basedOn w:val="a"/>
    <w:next w:val="a"/>
    <w:semiHidden/>
    <w:qFormat/>
    <w:pPr>
      <w:ind w:left="1050"/>
      <w:jc w:val="left"/>
    </w:pPr>
  </w:style>
  <w:style w:type="paragraph" w:styleId="33">
    <w:name w:val="Body Text Indent 3"/>
    <w:basedOn w:val="a"/>
    <w:qFormat/>
    <w:pPr>
      <w:ind w:left="645" w:firstLine="645"/>
    </w:pPr>
    <w:rPr>
      <w:rFonts w:ascii="Arial" w:eastAsia="仿宋_GB2312" w:hAnsi="Arial" w:cs="Arial"/>
      <w:color w:val="FFFF00"/>
      <w:sz w:val="32"/>
      <w:szCs w:val="32"/>
    </w:rPr>
  </w:style>
  <w:style w:type="paragraph" w:styleId="af">
    <w:name w:val="table of figures"/>
    <w:basedOn w:val="a"/>
    <w:next w:val="a"/>
    <w:semiHidden/>
    <w:qFormat/>
    <w:pPr>
      <w:ind w:left="840" w:hanging="420"/>
    </w:pPr>
  </w:style>
  <w:style w:type="paragraph" w:styleId="23">
    <w:name w:val="toc 2"/>
    <w:basedOn w:val="a"/>
    <w:next w:val="a"/>
    <w:semiHidden/>
    <w:qFormat/>
    <w:pPr>
      <w:ind w:left="210"/>
      <w:jc w:val="left"/>
    </w:pPr>
    <w:rPr>
      <w:smallCaps/>
      <w:szCs w:val="24"/>
    </w:rPr>
  </w:style>
  <w:style w:type="paragraph" w:styleId="90">
    <w:name w:val="toc 9"/>
    <w:basedOn w:val="a"/>
    <w:next w:val="a"/>
    <w:semiHidden/>
    <w:qFormat/>
    <w:pPr>
      <w:ind w:left="1680"/>
      <w:jc w:val="left"/>
    </w:pPr>
  </w:style>
  <w:style w:type="paragraph" w:styleId="24">
    <w:name w:val="Body Text 2"/>
    <w:basedOn w:val="a"/>
    <w:qFormat/>
    <w:pPr>
      <w:widowControl/>
      <w:jc w:val="center"/>
    </w:pPr>
    <w:rPr>
      <w:rFonts w:ascii="楷体_GB2312" w:eastAsia="楷体_GB2312"/>
      <w:sz w:val="28"/>
      <w:szCs w:val="28"/>
    </w:rPr>
  </w:style>
  <w:style w:type="paragraph" w:styleId="af0">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pPr>
      <w:spacing w:line="240" w:lineRule="atLeast"/>
    </w:pPr>
    <w:rPr>
      <w:b/>
      <w:bCs/>
    </w:rPr>
  </w:style>
  <w:style w:type="paragraph" w:styleId="af1">
    <w:name w:val="Title"/>
    <w:basedOn w:val="a"/>
    <w:link w:val="Char2"/>
    <w:qFormat/>
    <w:pPr>
      <w:widowControl/>
      <w:overflowPunct w:val="0"/>
      <w:autoSpaceDE w:val="0"/>
      <w:autoSpaceDN w:val="0"/>
      <w:adjustRightInd w:val="0"/>
      <w:spacing w:line="420" w:lineRule="exact"/>
      <w:jc w:val="center"/>
      <w:textAlignment w:val="baseline"/>
    </w:pPr>
    <w:rPr>
      <w:rFonts w:asciiTheme="minorHAnsi" w:eastAsia="黑体" w:hAnsiTheme="minorHAnsi" w:cstheme="minorBidi"/>
      <w:b/>
      <w:kern w:val="0"/>
      <w:sz w:val="28"/>
      <w:szCs w:val="24"/>
      <w:lang w:val="en-GB"/>
    </w:rPr>
  </w:style>
  <w:style w:type="paragraph" w:styleId="af2">
    <w:name w:val="annotation subject"/>
    <w:basedOn w:val="a6"/>
    <w:next w:val="a6"/>
    <w:semiHidden/>
    <w:qFormat/>
    <w:rPr>
      <w:b/>
      <w:bCs/>
    </w:rPr>
  </w:style>
  <w:style w:type="paragraph" w:styleId="af3">
    <w:name w:val="Body Text First Indent"/>
    <w:basedOn w:val="a7"/>
    <w:link w:val="Char3"/>
    <w:qFormat/>
    <w:pPr>
      <w:spacing w:line="360" w:lineRule="auto"/>
      <w:ind w:firstLineChars="200" w:firstLine="200"/>
    </w:pPr>
    <w:rPr>
      <w:rFonts w:ascii="仿宋_GB2312" w:eastAsia="仿宋_GB2312"/>
      <w:sz w:val="30"/>
      <w:szCs w:val="30"/>
    </w:rPr>
  </w:style>
  <w:style w:type="table" w:styleId="a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1"/>
    <w:qFormat/>
  </w:style>
  <w:style w:type="character" w:styleId="af7">
    <w:name w:val="FollowedHyperlink"/>
    <w:qFormat/>
    <w:rPr>
      <w:color w:val="555555"/>
      <w:u w:val="none"/>
    </w:rPr>
  </w:style>
  <w:style w:type="character" w:styleId="af8">
    <w:name w:val="Hyperlink"/>
    <w:uiPriority w:val="99"/>
    <w:qFormat/>
    <w:rPr>
      <w:color w:val="555555"/>
      <w:u w:val="none"/>
    </w:rPr>
  </w:style>
  <w:style w:type="character" w:styleId="af9">
    <w:name w:val="annotation reference"/>
    <w:semiHidden/>
    <w:qFormat/>
    <w:rPr>
      <w:sz w:val="21"/>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Char4">
    <w:name w:val="二级目录 Char"/>
    <w:link w:val="afa"/>
    <w:qFormat/>
    <w:rPr>
      <w:b/>
      <w:kern w:val="2"/>
      <w:sz w:val="30"/>
      <w:szCs w:val="28"/>
    </w:rPr>
  </w:style>
  <w:style w:type="paragraph" w:customStyle="1" w:styleId="afa">
    <w:name w:val="二级目录"/>
    <w:next w:val="a"/>
    <w:link w:val="Char4"/>
    <w:qFormat/>
    <w:pPr>
      <w:tabs>
        <w:tab w:val="left" w:pos="907"/>
        <w:tab w:val="left" w:pos="1145"/>
      </w:tabs>
      <w:ind w:left="907" w:hanging="907"/>
      <w:outlineLvl w:val="1"/>
    </w:pPr>
    <w:rPr>
      <w:rFonts w:ascii="Times New Roman" w:hAnsi="Times New Roman"/>
      <w:b/>
      <w:kern w:val="2"/>
      <w:sz w:val="30"/>
      <w:szCs w:val="28"/>
    </w:rPr>
  </w:style>
  <w:style w:type="character" w:customStyle="1" w:styleId="font5Char">
    <w:name w:val="font5 Char"/>
    <w:qFormat/>
    <w:rPr>
      <w:rFonts w:ascii="宋体" w:eastAsia="宋体" w:hAnsi="宋体"/>
      <w:sz w:val="28"/>
      <w:szCs w:val="28"/>
      <w:lang w:val="en-US" w:eastAsia="zh-CN" w:bidi="ar-SA"/>
    </w:rPr>
  </w:style>
  <w:style w:type="character" w:customStyle="1" w:styleId="Char5">
    <w:name w:val="列出段落 Char"/>
    <w:link w:val="12"/>
    <w:qFormat/>
    <w:locked/>
    <w:rPr>
      <w:rFonts w:ascii="Calibri" w:hAnsi="Calibri"/>
      <w:sz w:val="24"/>
      <w:szCs w:val="24"/>
      <w:lang w:eastAsia="en-US" w:bidi="en-US"/>
    </w:rPr>
  </w:style>
  <w:style w:type="paragraph" w:customStyle="1" w:styleId="12">
    <w:name w:val="列出段落1"/>
    <w:basedOn w:val="a"/>
    <w:next w:val="aa"/>
    <w:link w:val="Char5"/>
    <w:qFormat/>
    <w:pPr>
      <w:widowControl/>
      <w:ind w:left="720"/>
      <w:contextualSpacing/>
      <w:jc w:val="left"/>
    </w:pPr>
    <w:rPr>
      <w:rFonts w:ascii="Calibri" w:hAnsi="Calibri"/>
      <w:kern w:val="0"/>
      <w:sz w:val="24"/>
      <w:szCs w:val="24"/>
      <w:lang w:eastAsia="en-US" w:bidi="en-US"/>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0">
    <w:name w:val="文档结构图 Char"/>
    <w:link w:val="a5"/>
    <w:qFormat/>
    <w:rPr>
      <w:rFonts w:eastAsia="宋体"/>
      <w:kern w:val="2"/>
      <w:sz w:val="21"/>
      <w:szCs w:val="21"/>
      <w:lang w:val="en-US" w:eastAsia="zh-CN" w:bidi="ar-SA"/>
    </w:rPr>
  </w:style>
  <w:style w:type="character" w:customStyle="1" w:styleId="CharCharCharCharChar">
    <w:name w:val="Char Char Char Char Char"/>
    <w:link w:val="CharCharCharChar1"/>
    <w:qFormat/>
    <w:rPr>
      <w:rFonts w:ascii="Tahoma" w:eastAsia="宋体" w:hAnsi="Tahoma"/>
      <w:kern w:val="2"/>
      <w:sz w:val="24"/>
      <w:szCs w:val="24"/>
      <w:lang w:val="en-US" w:eastAsia="zh-CN" w:bidi="ar-SA"/>
    </w:rPr>
  </w:style>
  <w:style w:type="paragraph" w:customStyle="1" w:styleId="CharCharCharChar1">
    <w:name w:val="Char Char Char Char1"/>
    <w:basedOn w:val="a5"/>
    <w:link w:val="CharCharCharCharChar"/>
    <w:qFormat/>
    <w:pPr>
      <w:adjustRightInd w:val="0"/>
      <w:snapToGrid w:val="0"/>
      <w:spacing w:line="360" w:lineRule="auto"/>
    </w:pPr>
    <w:rPr>
      <w:rFonts w:ascii="Tahoma" w:hAnsi="Tahoma"/>
      <w:sz w:val="24"/>
      <w:szCs w:val="24"/>
    </w:rPr>
  </w:style>
  <w:style w:type="character" w:customStyle="1" w:styleId="Char">
    <w:name w:val="正文缩进 Char"/>
    <w:link w:val="a0"/>
    <w:qFormat/>
    <w:rPr>
      <w:kern w:val="2"/>
      <w:sz w:val="21"/>
      <w:szCs w:val="21"/>
    </w:rPr>
  </w:style>
  <w:style w:type="character" w:customStyle="1" w:styleId="Char1">
    <w:name w:val="纯文本 Char"/>
    <w:link w:val="a8"/>
    <w:qFormat/>
    <w:locked/>
    <w:rPr>
      <w:rFonts w:ascii="宋体" w:hAnsi="Courier New" w:cs="Courier New"/>
      <w:kern w:val="2"/>
      <w:sz w:val="21"/>
      <w:szCs w:val="21"/>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BodyTextch">
    <w:name w:val="Body Text(ch)"/>
    <w:basedOn w:val="a"/>
    <w:next w:val="a7"/>
    <w:qFormat/>
    <w:pPr>
      <w:spacing w:after="120"/>
    </w:pPr>
    <w:rPr>
      <w:rFonts w:ascii="宋体" w:hAnsi="Arial"/>
      <w:bCs/>
      <w:iCs/>
      <w:szCs w:val="24"/>
    </w:rPr>
  </w:style>
  <w:style w:type="paragraph" w:customStyle="1" w:styleId="13">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28">
    <w:name w:val="xl2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6">
    <w:name w:val="Char"/>
    <w:basedOn w:val="a"/>
    <w:qFormat/>
    <w:pPr>
      <w:tabs>
        <w:tab w:val="left" w:pos="360"/>
      </w:tabs>
      <w:ind w:firstLineChars="200" w:firstLine="200"/>
    </w:pPr>
    <w:rPr>
      <w:sz w:val="28"/>
      <w:szCs w:val="30"/>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pPr>
      <w:adjustRightInd w:val="0"/>
      <w:spacing w:line="360" w:lineRule="auto"/>
    </w:pPr>
    <w:rPr>
      <w:kern w:val="0"/>
      <w:sz w:val="24"/>
      <w:szCs w:val="20"/>
    </w:rPr>
  </w:style>
  <w:style w:type="paragraph" w:customStyle="1" w:styleId="table1stline">
    <w:name w:val="table_1stline"/>
    <w:basedOn w:val="a"/>
    <w:qFormat/>
    <w:pPr>
      <w:widowControl/>
      <w:spacing w:before="120"/>
      <w:jc w:val="left"/>
    </w:pPr>
    <w:rPr>
      <w:bCs/>
      <w:kern w:val="0"/>
      <w:sz w:val="20"/>
      <w:szCs w:val="20"/>
      <w:lang w:val="de-DE" w:eastAsia="de-DE"/>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8"/>
      <w:szCs w:val="28"/>
      <w:u w:val="single"/>
    </w:rPr>
  </w:style>
  <w:style w:type="paragraph" w:customStyle="1" w:styleId="34">
    <w:name w:val="标题3"/>
    <w:basedOn w:val="a"/>
    <w:next w:val="a"/>
    <w:qFormat/>
    <w:pPr>
      <w:autoSpaceDE w:val="0"/>
      <w:autoSpaceDN w:val="0"/>
      <w:snapToGrid w:val="0"/>
      <w:spacing w:line="590" w:lineRule="atLeast"/>
      <w:ind w:firstLine="624"/>
    </w:pPr>
    <w:rPr>
      <w:rFonts w:ascii="方正黑体_GBK" w:eastAsia="方正黑体_GBK"/>
      <w:snapToGrid w:val="0"/>
      <w:kern w:val="0"/>
      <w:sz w:val="32"/>
      <w:szCs w:val="32"/>
    </w:rPr>
  </w:style>
  <w:style w:type="paragraph" w:styleId="afb">
    <w:name w:val="List Paragraph"/>
    <w:basedOn w:val="a"/>
    <w:qFormat/>
    <w:pPr>
      <w:widowControl/>
      <w:ind w:left="720"/>
      <w:contextualSpacing/>
      <w:jc w:val="left"/>
    </w:pPr>
    <w:rPr>
      <w:rFonts w:ascii="Calibri" w:hAnsi="Calibri"/>
      <w:kern w:val="0"/>
      <w:sz w:val="24"/>
      <w:szCs w:val="24"/>
      <w:lang w:eastAsia="en-US" w:bidi="en-US"/>
    </w:rPr>
  </w:style>
  <w:style w:type="paragraph" w:customStyle="1" w:styleId="41">
    <w:name w:val="4"/>
    <w:basedOn w:val="a"/>
    <w:next w:val="33"/>
    <w:qFormat/>
    <w:pPr>
      <w:spacing w:line="360" w:lineRule="auto"/>
      <w:ind w:firstLine="420"/>
    </w:pPr>
    <w:rPr>
      <w:color w:val="FF0000"/>
      <w:sz w:val="24"/>
      <w:szCs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28"/>
      <w:szCs w:val="28"/>
    </w:rPr>
  </w:style>
  <w:style w:type="paragraph" w:customStyle="1" w:styleId="afc">
    <w:name w:val="普通正文"/>
    <w:basedOn w:val="a"/>
    <w:uiPriority w:val="99"/>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xl27">
    <w:name w:val="xl2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9">
    <w:name w:val="xl29"/>
    <w:basedOn w:val="a"/>
    <w:qFormat/>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14">
    <w:name w:val="附录1"/>
    <w:qFormat/>
    <w:pPr>
      <w:tabs>
        <w:tab w:val="left" w:pos="907"/>
      </w:tabs>
      <w:snapToGrid w:val="0"/>
      <w:spacing w:before="240" w:line="600" w:lineRule="atLeast"/>
      <w:ind w:left="907" w:hanging="907"/>
    </w:pPr>
    <w:rPr>
      <w:rFonts w:ascii="Times New Roman" w:hAnsi="Times New Roman"/>
      <w:b/>
      <w:i/>
      <w:sz w:val="28"/>
    </w:rPr>
  </w:style>
  <w:style w:type="paragraph" w:customStyle="1" w:styleId="xl30">
    <w:name w:val="xl30"/>
    <w:basedOn w:val="a"/>
    <w:qFormat/>
    <w:pPr>
      <w:widowControl/>
      <w:spacing w:before="100" w:beforeAutospacing="1" w:after="100" w:afterAutospacing="1"/>
      <w:jc w:val="center"/>
    </w:pPr>
    <w:rPr>
      <w:rFonts w:ascii="宋体" w:hAnsi="宋体"/>
      <w:b/>
      <w:bCs/>
      <w:kern w:val="0"/>
      <w:sz w:val="36"/>
      <w:szCs w:val="36"/>
    </w:rPr>
  </w:style>
  <w:style w:type="paragraph" w:customStyle="1" w:styleId="CharCharCharChar">
    <w:name w:val="Char Char Char Char"/>
    <w:basedOn w:val="a5"/>
    <w:qFormat/>
    <w:pPr>
      <w:adjustRightInd w:val="0"/>
      <w:snapToGrid w:val="0"/>
      <w:spacing w:line="360" w:lineRule="auto"/>
    </w:pPr>
    <w:rPr>
      <w:rFonts w:ascii="Tahoma" w:hAnsi="Tahoma"/>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afd">
    <w:name w:val="图标"/>
    <w:basedOn w:val="a"/>
    <w:next w:val="a"/>
    <w:qFormat/>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5">
    <w:name w:val="样式1"/>
    <w:basedOn w:val="a"/>
    <w:qFormat/>
    <w:pPr>
      <w:tabs>
        <w:tab w:val="left" w:pos="709"/>
      </w:tabs>
      <w:adjustRightInd w:val="0"/>
      <w:ind w:left="709" w:hanging="709"/>
      <w:textAlignment w:val="baseline"/>
    </w:pPr>
    <w:rPr>
      <w:rFonts w:ascii="宋体" w:hAnsi="宋体"/>
      <w:kern w:val="0"/>
    </w:rPr>
  </w:style>
  <w:style w:type="paragraph" w:customStyle="1" w:styleId="tablelines">
    <w:name w:val="table_lines"/>
    <w:basedOn w:val="a"/>
    <w:qFormat/>
    <w:pPr>
      <w:widowControl/>
      <w:jc w:val="left"/>
    </w:pPr>
    <w:rPr>
      <w:kern w:val="0"/>
      <w:sz w:val="20"/>
      <w:szCs w:val="20"/>
      <w:lang w:val="de-DE" w:eastAsia="de-DE"/>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Char10">
    <w:name w:val="Char1"/>
    <w:basedOn w:val="a5"/>
    <w:qFormat/>
    <w:rPr>
      <w:rFonts w:ascii="Tahoma" w:hAnsi="Tahoma"/>
      <w:sz w:val="24"/>
      <w:szCs w:val="24"/>
    </w:rPr>
  </w:style>
  <w:style w:type="paragraph" w:customStyle="1" w:styleId="afe">
    <w:name w:val="段"/>
    <w:next w:val="Aff"/>
    <w:qFormat/>
    <w:pPr>
      <w:widowControl w:val="0"/>
      <w:ind w:firstLine="200"/>
      <w:jc w:val="both"/>
    </w:pPr>
    <w:rPr>
      <w:rFonts w:ascii="宋体" w:hAnsi="宋体" w:cs="宋体"/>
      <w:color w:val="000000"/>
      <w:sz w:val="21"/>
      <w:szCs w:val="21"/>
    </w:rPr>
  </w:style>
  <w:style w:type="paragraph" w:customStyle="1" w:styleId="Aff">
    <w:name w:val="正文 A"/>
    <w:next w:val="afe"/>
    <w:qFormat/>
    <w:pPr>
      <w:widowControl w:val="0"/>
      <w:jc w:val="both"/>
    </w:pPr>
    <w:rPr>
      <w:rFonts w:ascii="Times New Roman" w:eastAsia="Calibri" w:hAnsi="Times New Roman" w:cs="Calibri"/>
      <w:color w:val="000000"/>
      <w:kern w:val="2"/>
      <w:sz w:val="21"/>
      <w:szCs w:val="21"/>
    </w:rPr>
  </w:style>
  <w:style w:type="paragraph" w:customStyle="1" w:styleId="Aff0">
    <w:name w:val="A 样式 正文"/>
    <w:basedOn w:val="a"/>
    <w:qFormat/>
    <w:pPr>
      <w:spacing w:line="360" w:lineRule="auto"/>
      <w:ind w:firstLineChars="200" w:firstLine="480"/>
    </w:pPr>
    <w:rPr>
      <w:rFonts w:ascii="宋体" w:hAnsi="宋体"/>
      <w:sz w:val="24"/>
      <w:szCs w:val="20"/>
    </w:rPr>
  </w:style>
  <w:style w:type="paragraph" w:customStyle="1" w:styleId="aff1">
    <w:name w:val="正文_模板"/>
    <w:basedOn w:val="a"/>
    <w:qFormat/>
    <w:pPr>
      <w:spacing w:line="360" w:lineRule="auto"/>
      <w:ind w:firstLineChars="200" w:firstLine="200"/>
    </w:pPr>
    <w:rPr>
      <w:rFonts w:ascii="Calibri" w:hAnsi="Calibri"/>
      <w:sz w:val="24"/>
      <w:szCs w:val="24"/>
    </w:rPr>
  </w:style>
  <w:style w:type="paragraph" w:customStyle="1" w:styleId="--1">
    <w:name w:val="青海-正文-样式1"/>
    <w:basedOn w:val="a"/>
    <w:qFormat/>
    <w:pPr>
      <w:autoSpaceDE w:val="0"/>
      <w:autoSpaceDN w:val="0"/>
      <w:spacing w:line="360" w:lineRule="auto"/>
      <w:ind w:firstLine="480"/>
    </w:pPr>
    <w:rPr>
      <w:rFonts w:ascii="宋体" w:hAnsi="宋体" w:cs="宋体"/>
      <w:kern w:val="0"/>
      <w:sz w:val="24"/>
      <w:szCs w:val="24"/>
      <w:lang w:val="zh-CN"/>
    </w:rPr>
  </w:style>
  <w:style w:type="character" w:customStyle="1" w:styleId="Char2">
    <w:name w:val="标题 Char"/>
    <w:basedOn w:val="a1"/>
    <w:link w:val="af1"/>
    <w:qFormat/>
    <w:rPr>
      <w:rFonts w:asciiTheme="minorHAnsi" w:eastAsia="黑体" w:hAnsiTheme="minorHAnsi" w:cstheme="minorBidi"/>
      <w:b/>
      <w:sz w:val="28"/>
      <w:szCs w:val="24"/>
      <w:lang w:val="en-GB"/>
    </w:rPr>
  </w:style>
  <w:style w:type="character" w:customStyle="1" w:styleId="1Char">
    <w:name w:val="标题 1 Char"/>
    <w:basedOn w:val="a1"/>
    <w:link w:val="1"/>
    <w:qFormat/>
    <w:rPr>
      <w:rFonts w:ascii="楷体_GB2312" w:eastAsia="楷体_GB2312" w:hAnsi="Times New Roman"/>
      <w:kern w:val="2"/>
      <w:sz w:val="28"/>
      <w:szCs w:val="28"/>
    </w:rPr>
  </w:style>
  <w:style w:type="character" w:customStyle="1" w:styleId="Char3">
    <w:name w:val="正文首行缩进 Char"/>
    <w:basedOn w:val="a1"/>
    <w:link w:val="af3"/>
    <w:qFormat/>
    <w:rPr>
      <w:rFonts w:ascii="仿宋_GB2312" w:eastAsia="仿宋_GB2312" w:hAnsi="Arial"/>
      <w:kern w:val="2"/>
      <w:sz w:val="30"/>
      <w:szCs w:val="30"/>
    </w:rPr>
  </w:style>
  <w:style w:type="paragraph" w:customStyle="1" w:styleId="aff2">
    <w:name w:val="标书_正文"/>
    <w:basedOn w:val="a"/>
    <w:qFormat/>
    <w:pPr>
      <w:spacing w:line="360" w:lineRule="auto"/>
      <w:ind w:firstLineChars="200" w:firstLine="480"/>
    </w:pPr>
    <w:rPr>
      <w:rFonts w:ascii="宋体" w:hAnsi="宋体"/>
      <w:sz w:val="24"/>
      <w:szCs w:val="20"/>
    </w:rPr>
  </w:style>
  <w:style w:type="paragraph" w:customStyle="1" w:styleId="16">
    <w:name w:val="修订1"/>
    <w:hidden/>
    <w:uiPriority w:val="99"/>
    <w:semiHidden/>
    <w:qFormat/>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hAnsi="Times New Roman"/>
      <w:kern w:val="2"/>
      <w:sz w:val="21"/>
      <w:szCs w:val="21"/>
    </w:rPr>
  </w:style>
  <w:style w:type="paragraph" w:styleId="1">
    <w:name w:val="heading 1"/>
    <w:basedOn w:val="a"/>
    <w:next w:val="a"/>
    <w:link w:val="1Char"/>
    <w:qFormat/>
    <w:pPr>
      <w:keepNext/>
      <w:jc w:val="center"/>
      <w:outlineLvl w:val="0"/>
    </w:pPr>
    <w:rPr>
      <w:rFonts w:ascii="楷体_GB2312" w:eastAsia="楷体_GB2312"/>
      <w:sz w:val="28"/>
      <w:szCs w:val="28"/>
    </w:rPr>
  </w:style>
  <w:style w:type="paragraph" w:styleId="20">
    <w:name w:val="heading 2"/>
    <w:basedOn w:val="a"/>
    <w:next w:val="a0"/>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spacing w:before="240" w:after="64" w:line="320" w:lineRule="auto"/>
      <w:outlineLvl w:val="6"/>
    </w:pPr>
    <w:rPr>
      <w:b/>
      <w:bCs/>
      <w:sz w:val="24"/>
      <w:szCs w:val="24"/>
    </w:rPr>
  </w:style>
  <w:style w:type="paragraph" w:styleId="8">
    <w:name w:val="heading 8"/>
    <w:basedOn w:val="a"/>
    <w:next w:val="a"/>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spacing w:line="360" w:lineRule="auto"/>
      <w:ind w:firstLineChars="200" w:firstLine="420"/>
    </w:pPr>
    <w:rPr>
      <w:rFonts w:ascii="宋体" w:eastAsia="宋体" w:hAnsi="宋体"/>
      <w:sz w:val="21"/>
      <w:szCs w:val="20"/>
    </w:rPr>
  </w:style>
  <w:style w:type="paragraph" w:styleId="a4">
    <w:name w:val="Body Text Indent"/>
    <w:basedOn w:val="a"/>
    <w:qFormat/>
    <w:pPr>
      <w:ind w:firstLine="645"/>
    </w:pPr>
    <w:rPr>
      <w:rFonts w:ascii="楷体_GB2312" w:eastAsia="楷体_GB2312"/>
      <w:sz w:val="32"/>
      <w:szCs w:val="32"/>
    </w:rPr>
  </w:style>
  <w:style w:type="paragraph" w:styleId="a0">
    <w:name w:val="Normal Indent"/>
    <w:basedOn w:val="a"/>
    <w:link w:val="Char"/>
    <w:qFormat/>
    <w:pPr>
      <w:ind w:firstLine="420"/>
    </w:pPr>
  </w:style>
  <w:style w:type="paragraph" w:styleId="30">
    <w:name w:val="List 3"/>
    <w:basedOn w:val="a"/>
    <w:qFormat/>
    <w:pPr>
      <w:ind w:leftChars="400" w:left="100" w:hangingChars="200" w:hanging="200"/>
    </w:pPr>
  </w:style>
  <w:style w:type="paragraph" w:styleId="70">
    <w:name w:val="toc 7"/>
    <w:basedOn w:val="a"/>
    <w:next w:val="a"/>
    <w:semiHidden/>
    <w:qFormat/>
    <w:pPr>
      <w:ind w:left="1260"/>
      <w:jc w:val="left"/>
    </w:pPr>
  </w:style>
  <w:style w:type="paragraph" w:styleId="a5">
    <w:name w:val="Document Map"/>
    <w:basedOn w:val="a"/>
    <w:link w:val="Char0"/>
    <w:semiHidden/>
    <w:qFormat/>
    <w:pPr>
      <w:shd w:val="clear" w:color="auto" w:fill="000080"/>
    </w:pPr>
  </w:style>
  <w:style w:type="paragraph" w:styleId="a6">
    <w:name w:val="annotation text"/>
    <w:basedOn w:val="a"/>
    <w:semiHidden/>
    <w:qFormat/>
    <w:pPr>
      <w:jc w:val="left"/>
    </w:pPr>
  </w:style>
  <w:style w:type="paragraph" w:styleId="31">
    <w:name w:val="Body Text 3"/>
    <w:basedOn w:val="a"/>
    <w:qFormat/>
    <w:rPr>
      <w:rFonts w:ascii="仿宋_GB2312" w:eastAsia="仿宋_GB2312" w:hAnsi="Arial"/>
      <w:sz w:val="32"/>
      <w:szCs w:val="32"/>
    </w:rPr>
  </w:style>
  <w:style w:type="paragraph" w:styleId="a7">
    <w:name w:val="Body Text"/>
    <w:basedOn w:val="a"/>
    <w:qFormat/>
    <w:rPr>
      <w:rFonts w:ascii="楷体_GB2312" w:eastAsia="楷体_GB2312" w:hAnsi="Arial"/>
      <w:sz w:val="28"/>
      <w:szCs w:val="28"/>
    </w:rPr>
  </w:style>
  <w:style w:type="paragraph" w:styleId="21">
    <w:name w:val="List 2"/>
    <w:basedOn w:val="a"/>
    <w:qFormat/>
    <w:pPr>
      <w:ind w:leftChars="200" w:left="100" w:hangingChars="200" w:hanging="200"/>
    </w:pPr>
  </w:style>
  <w:style w:type="paragraph" w:styleId="50">
    <w:name w:val="toc 5"/>
    <w:basedOn w:val="a"/>
    <w:next w:val="a"/>
    <w:semiHidden/>
    <w:qFormat/>
    <w:pPr>
      <w:ind w:left="840"/>
      <w:jc w:val="left"/>
    </w:pPr>
  </w:style>
  <w:style w:type="paragraph" w:styleId="32">
    <w:name w:val="toc 3"/>
    <w:basedOn w:val="a"/>
    <w:next w:val="a"/>
    <w:semiHidden/>
    <w:qFormat/>
    <w:pPr>
      <w:ind w:left="420"/>
      <w:jc w:val="left"/>
    </w:pPr>
    <w:rPr>
      <w:i/>
      <w:iCs/>
      <w:szCs w:val="24"/>
    </w:rPr>
  </w:style>
  <w:style w:type="paragraph" w:styleId="a8">
    <w:name w:val="Plain Text"/>
    <w:basedOn w:val="a"/>
    <w:link w:val="Char1"/>
    <w:qFormat/>
    <w:rPr>
      <w:rFonts w:ascii="宋体" w:hAnsi="Courier New"/>
    </w:rPr>
  </w:style>
  <w:style w:type="paragraph" w:styleId="80">
    <w:name w:val="toc 8"/>
    <w:basedOn w:val="a"/>
    <w:next w:val="a"/>
    <w:semiHidden/>
    <w:qFormat/>
    <w:pPr>
      <w:ind w:left="1470"/>
      <w:jc w:val="left"/>
    </w:pPr>
  </w:style>
  <w:style w:type="paragraph" w:styleId="a9">
    <w:name w:val="Date"/>
    <w:basedOn w:val="a"/>
    <w:next w:val="a"/>
    <w:qFormat/>
    <w:rPr>
      <w:sz w:val="24"/>
      <w:szCs w:val="24"/>
    </w:rPr>
  </w:style>
  <w:style w:type="paragraph" w:styleId="22">
    <w:name w:val="Body Text Indent 2"/>
    <w:basedOn w:val="a"/>
    <w:qFormat/>
    <w:pPr>
      <w:ind w:left="630" w:firstLine="645"/>
    </w:pPr>
    <w:rPr>
      <w:rFonts w:ascii="Arial" w:eastAsia="仿宋_GB2312" w:hAnsi="Arial" w:cs="Arial"/>
      <w:sz w:val="32"/>
      <w:szCs w:val="32"/>
    </w:rPr>
  </w:style>
  <w:style w:type="paragraph" w:styleId="aa">
    <w:name w:val="endnote text"/>
    <w:basedOn w:val="a"/>
    <w:qFormat/>
    <w:pPr>
      <w:snapToGrid w:val="0"/>
      <w:jc w:val="left"/>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8720"/>
      </w:tabs>
      <w:spacing w:before="120" w:after="120" w:line="400" w:lineRule="exact"/>
      <w:jc w:val="left"/>
    </w:pPr>
    <w:rPr>
      <w:rFonts w:ascii="宋体" w:hAnsi="宋体"/>
      <w:caps/>
      <w:sz w:val="24"/>
      <w:szCs w:val="24"/>
    </w:rPr>
  </w:style>
  <w:style w:type="paragraph" w:styleId="40">
    <w:name w:val="toc 4"/>
    <w:basedOn w:val="a"/>
    <w:next w:val="a"/>
    <w:semiHidden/>
    <w:qFormat/>
    <w:pPr>
      <w:ind w:left="630"/>
      <w:jc w:val="left"/>
    </w:pPr>
  </w:style>
  <w:style w:type="paragraph" w:styleId="ae">
    <w:name w:val="List"/>
    <w:basedOn w:val="a"/>
    <w:qFormat/>
    <w:pPr>
      <w:ind w:left="200" w:hangingChars="200" w:hanging="200"/>
    </w:pPr>
  </w:style>
  <w:style w:type="paragraph" w:styleId="60">
    <w:name w:val="toc 6"/>
    <w:basedOn w:val="a"/>
    <w:next w:val="a"/>
    <w:semiHidden/>
    <w:qFormat/>
    <w:pPr>
      <w:ind w:left="1050"/>
      <w:jc w:val="left"/>
    </w:pPr>
  </w:style>
  <w:style w:type="paragraph" w:styleId="33">
    <w:name w:val="Body Text Indent 3"/>
    <w:basedOn w:val="a"/>
    <w:qFormat/>
    <w:pPr>
      <w:ind w:left="645" w:firstLine="645"/>
    </w:pPr>
    <w:rPr>
      <w:rFonts w:ascii="Arial" w:eastAsia="仿宋_GB2312" w:hAnsi="Arial" w:cs="Arial"/>
      <w:color w:val="FFFF00"/>
      <w:sz w:val="32"/>
      <w:szCs w:val="32"/>
    </w:rPr>
  </w:style>
  <w:style w:type="paragraph" w:styleId="af">
    <w:name w:val="table of figures"/>
    <w:basedOn w:val="a"/>
    <w:next w:val="a"/>
    <w:semiHidden/>
    <w:qFormat/>
    <w:pPr>
      <w:ind w:left="840" w:hanging="420"/>
    </w:pPr>
  </w:style>
  <w:style w:type="paragraph" w:styleId="23">
    <w:name w:val="toc 2"/>
    <w:basedOn w:val="a"/>
    <w:next w:val="a"/>
    <w:semiHidden/>
    <w:qFormat/>
    <w:pPr>
      <w:ind w:left="210"/>
      <w:jc w:val="left"/>
    </w:pPr>
    <w:rPr>
      <w:smallCaps/>
      <w:szCs w:val="24"/>
    </w:rPr>
  </w:style>
  <w:style w:type="paragraph" w:styleId="90">
    <w:name w:val="toc 9"/>
    <w:basedOn w:val="a"/>
    <w:next w:val="a"/>
    <w:semiHidden/>
    <w:qFormat/>
    <w:pPr>
      <w:ind w:left="1680"/>
      <w:jc w:val="left"/>
    </w:pPr>
  </w:style>
  <w:style w:type="paragraph" w:styleId="24">
    <w:name w:val="Body Text 2"/>
    <w:basedOn w:val="a"/>
    <w:qFormat/>
    <w:pPr>
      <w:widowControl/>
      <w:jc w:val="center"/>
    </w:pPr>
    <w:rPr>
      <w:rFonts w:ascii="楷体_GB2312" w:eastAsia="楷体_GB2312"/>
      <w:sz w:val="28"/>
      <w:szCs w:val="28"/>
    </w:rPr>
  </w:style>
  <w:style w:type="paragraph" w:styleId="af0">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pPr>
      <w:spacing w:line="240" w:lineRule="atLeast"/>
    </w:pPr>
    <w:rPr>
      <w:b/>
      <w:bCs/>
    </w:rPr>
  </w:style>
  <w:style w:type="paragraph" w:styleId="af1">
    <w:name w:val="Title"/>
    <w:basedOn w:val="a"/>
    <w:link w:val="Char2"/>
    <w:qFormat/>
    <w:pPr>
      <w:widowControl/>
      <w:overflowPunct w:val="0"/>
      <w:autoSpaceDE w:val="0"/>
      <w:autoSpaceDN w:val="0"/>
      <w:adjustRightInd w:val="0"/>
      <w:spacing w:line="420" w:lineRule="exact"/>
      <w:jc w:val="center"/>
      <w:textAlignment w:val="baseline"/>
    </w:pPr>
    <w:rPr>
      <w:rFonts w:asciiTheme="minorHAnsi" w:eastAsia="黑体" w:hAnsiTheme="minorHAnsi" w:cstheme="minorBidi"/>
      <w:b/>
      <w:kern w:val="0"/>
      <w:sz w:val="28"/>
      <w:szCs w:val="24"/>
      <w:lang w:val="en-GB"/>
    </w:rPr>
  </w:style>
  <w:style w:type="paragraph" w:styleId="af2">
    <w:name w:val="annotation subject"/>
    <w:basedOn w:val="a6"/>
    <w:next w:val="a6"/>
    <w:semiHidden/>
    <w:qFormat/>
    <w:rPr>
      <w:b/>
      <w:bCs/>
    </w:rPr>
  </w:style>
  <w:style w:type="paragraph" w:styleId="af3">
    <w:name w:val="Body Text First Indent"/>
    <w:basedOn w:val="a7"/>
    <w:link w:val="Char3"/>
    <w:qFormat/>
    <w:pPr>
      <w:spacing w:line="360" w:lineRule="auto"/>
      <w:ind w:firstLineChars="200" w:firstLine="200"/>
    </w:pPr>
    <w:rPr>
      <w:rFonts w:ascii="仿宋_GB2312" w:eastAsia="仿宋_GB2312"/>
      <w:sz w:val="30"/>
      <w:szCs w:val="30"/>
    </w:rPr>
  </w:style>
  <w:style w:type="table" w:styleId="a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1"/>
    <w:qFormat/>
  </w:style>
  <w:style w:type="character" w:styleId="af7">
    <w:name w:val="FollowedHyperlink"/>
    <w:qFormat/>
    <w:rPr>
      <w:color w:val="555555"/>
      <w:u w:val="none"/>
    </w:rPr>
  </w:style>
  <w:style w:type="character" w:styleId="af8">
    <w:name w:val="Hyperlink"/>
    <w:uiPriority w:val="99"/>
    <w:qFormat/>
    <w:rPr>
      <w:color w:val="555555"/>
      <w:u w:val="none"/>
    </w:rPr>
  </w:style>
  <w:style w:type="character" w:styleId="af9">
    <w:name w:val="annotation reference"/>
    <w:semiHidden/>
    <w:qFormat/>
    <w:rPr>
      <w:sz w:val="21"/>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Char4">
    <w:name w:val="二级目录 Char"/>
    <w:link w:val="afa"/>
    <w:qFormat/>
    <w:rPr>
      <w:b/>
      <w:kern w:val="2"/>
      <w:sz w:val="30"/>
      <w:szCs w:val="28"/>
    </w:rPr>
  </w:style>
  <w:style w:type="paragraph" w:customStyle="1" w:styleId="afa">
    <w:name w:val="二级目录"/>
    <w:next w:val="a"/>
    <w:link w:val="Char4"/>
    <w:qFormat/>
    <w:pPr>
      <w:tabs>
        <w:tab w:val="left" w:pos="907"/>
        <w:tab w:val="left" w:pos="1145"/>
      </w:tabs>
      <w:ind w:left="907" w:hanging="907"/>
      <w:outlineLvl w:val="1"/>
    </w:pPr>
    <w:rPr>
      <w:rFonts w:ascii="Times New Roman" w:hAnsi="Times New Roman"/>
      <w:b/>
      <w:kern w:val="2"/>
      <w:sz w:val="30"/>
      <w:szCs w:val="28"/>
    </w:rPr>
  </w:style>
  <w:style w:type="character" w:customStyle="1" w:styleId="font5Char">
    <w:name w:val="font5 Char"/>
    <w:qFormat/>
    <w:rPr>
      <w:rFonts w:ascii="宋体" w:eastAsia="宋体" w:hAnsi="宋体"/>
      <w:sz w:val="28"/>
      <w:szCs w:val="28"/>
      <w:lang w:val="en-US" w:eastAsia="zh-CN" w:bidi="ar-SA"/>
    </w:rPr>
  </w:style>
  <w:style w:type="character" w:customStyle="1" w:styleId="Char5">
    <w:name w:val="列出段落 Char"/>
    <w:link w:val="12"/>
    <w:qFormat/>
    <w:locked/>
    <w:rPr>
      <w:rFonts w:ascii="Calibri" w:hAnsi="Calibri"/>
      <w:sz w:val="24"/>
      <w:szCs w:val="24"/>
      <w:lang w:eastAsia="en-US" w:bidi="en-US"/>
    </w:rPr>
  </w:style>
  <w:style w:type="paragraph" w:customStyle="1" w:styleId="12">
    <w:name w:val="列出段落1"/>
    <w:basedOn w:val="a"/>
    <w:next w:val="aa"/>
    <w:link w:val="Char5"/>
    <w:qFormat/>
    <w:pPr>
      <w:widowControl/>
      <w:ind w:left="720"/>
      <w:contextualSpacing/>
      <w:jc w:val="left"/>
    </w:pPr>
    <w:rPr>
      <w:rFonts w:ascii="Calibri" w:hAnsi="Calibri"/>
      <w:kern w:val="0"/>
      <w:sz w:val="24"/>
      <w:szCs w:val="24"/>
      <w:lang w:eastAsia="en-US" w:bidi="en-US"/>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0">
    <w:name w:val="文档结构图 Char"/>
    <w:link w:val="a5"/>
    <w:qFormat/>
    <w:rPr>
      <w:rFonts w:eastAsia="宋体"/>
      <w:kern w:val="2"/>
      <w:sz w:val="21"/>
      <w:szCs w:val="21"/>
      <w:lang w:val="en-US" w:eastAsia="zh-CN" w:bidi="ar-SA"/>
    </w:rPr>
  </w:style>
  <w:style w:type="character" w:customStyle="1" w:styleId="CharCharCharCharChar">
    <w:name w:val="Char Char Char Char Char"/>
    <w:link w:val="CharCharCharChar1"/>
    <w:qFormat/>
    <w:rPr>
      <w:rFonts w:ascii="Tahoma" w:eastAsia="宋体" w:hAnsi="Tahoma"/>
      <w:kern w:val="2"/>
      <w:sz w:val="24"/>
      <w:szCs w:val="24"/>
      <w:lang w:val="en-US" w:eastAsia="zh-CN" w:bidi="ar-SA"/>
    </w:rPr>
  </w:style>
  <w:style w:type="paragraph" w:customStyle="1" w:styleId="CharCharCharChar1">
    <w:name w:val="Char Char Char Char1"/>
    <w:basedOn w:val="a5"/>
    <w:link w:val="CharCharCharCharChar"/>
    <w:qFormat/>
    <w:pPr>
      <w:adjustRightInd w:val="0"/>
      <w:snapToGrid w:val="0"/>
      <w:spacing w:line="360" w:lineRule="auto"/>
    </w:pPr>
    <w:rPr>
      <w:rFonts w:ascii="Tahoma" w:hAnsi="Tahoma"/>
      <w:sz w:val="24"/>
      <w:szCs w:val="24"/>
    </w:rPr>
  </w:style>
  <w:style w:type="character" w:customStyle="1" w:styleId="Char">
    <w:name w:val="正文缩进 Char"/>
    <w:link w:val="a0"/>
    <w:qFormat/>
    <w:rPr>
      <w:kern w:val="2"/>
      <w:sz w:val="21"/>
      <w:szCs w:val="21"/>
    </w:rPr>
  </w:style>
  <w:style w:type="character" w:customStyle="1" w:styleId="Char1">
    <w:name w:val="纯文本 Char"/>
    <w:link w:val="a8"/>
    <w:qFormat/>
    <w:locked/>
    <w:rPr>
      <w:rFonts w:ascii="宋体" w:hAnsi="Courier New" w:cs="Courier New"/>
      <w:kern w:val="2"/>
      <w:sz w:val="21"/>
      <w:szCs w:val="21"/>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BodyTextch">
    <w:name w:val="Body Text(ch)"/>
    <w:basedOn w:val="a"/>
    <w:next w:val="a7"/>
    <w:qFormat/>
    <w:pPr>
      <w:spacing w:after="120"/>
    </w:pPr>
    <w:rPr>
      <w:rFonts w:ascii="宋体" w:hAnsi="Arial"/>
      <w:bCs/>
      <w:iCs/>
      <w:szCs w:val="24"/>
    </w:rPr>
  </w:style>
  <w:style w:type="paragraph" w:customStyle="1" w:styleId="13">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28">
    <w:name w:val="xl2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6">
    <w:name w:val="Char"/>
    <w:basedOn w:val="a"/>
    <w:qFormat/>
    <w:pPr>
      <w:tabs>
        <w:tab w:val="left" w:pos="360"/>
      </w:tabs>
      <w:ind w:firstLineChars="200" w:firstLine="200"/>
    </w:pPr>
    <w:rPr>
      <w:sz w:val="28"/>
      <w:szCs w:val="30"/>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pPr>
      <w:adjustRightInd w:val="0"/>
      <w:spacing w:line="360" w:lineRule="auto"/>
    </w:pPr>
    <w:rPr>
      <w:kern w:val="0"/>
      <w:sz w:val="24"/>
      <w:szCs w:val="20"/>
    </w:rPr>
  </w:style>
  <w:style w:type="paragraph" w:customStyle="1" w:styleId="table1stline">
    <w:name w:val="table_1stline"/>
    <w:basedOn w:val="a"/>
    <w:qFormat/>
    <w:pPr>
      <w:widowControl/>
      <w:spacing w:before="120"/>
      <w:jc w:val="left"/>
    </w:pPr>
    <w:rPr>
      <w:bCs/>
      <w:kern w:val="0"/>
      <w:sz w:val="20"/>
      <w:szCs w:val="20"/>
      <w:lang w:val="de-DE" w:eastAsia="de-DE"/>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8"/>
      <w:szCs w:val="28"/>
      <w:u w:val="single"/>
    </w:rPr>
  </w:style>
  <w:style w:type="paragraph" w:customStyle="1" w:styleId="34">
    <w:name w:val="标题3"/>
    <w:basedOn w:val="a"/>
    <w:next w:val="a"/>
    <w:qFormat/>
    <w:pPr>
      <w:autoSpaceDE w:val="0"/>
      <w:autoSpaceDN w:val="0"/>
      <w:snapToGrid w:val="0"/>
      <w:spacing w:line="590" w:lineRule="atLeast"/>
      <w:ind w:firstLine="624"/>
    </w:pPr>
    <w:rPr>
      <w:rFonts w:ascii="方正黑体_GBK" w:eastAsia="方正黑体_GBK"/>
      <w:snapToGrid w:val="0"/>
      <w:kern w:val="0"/>
      <w:sz w:val="32"/>
      <w:szCs w:val="32"/>
    </w:rPr>
  </w:style>
  <w:style w:type="paragraph" w:styleId="afb">
    <w:name w:val="List Paragraph"/>
    <w:basedOn w:val="a"/>
    <w:qFormat/>
    <w:pPr>
      <w:widowControl/>
      <w:ind w:left="720"/>
      <w:contextualSpacing/>
      <w:jc w:val="left"/>
    </w:pPr>
    <w:rPr>
      <w:rFonts w:ascii="Calibri" w:hAnsi="Calibri"/>
      <w:kern w:val="0"/>
      <w:sz w:val="24"/>
      <w:szCs w:val="24"/>
      <w:lang w:eastAsia="en-US" w:bidi="en-US"/>
    </w:rPr>
  </w:style>
  <w:style w:type="paragraph" w:customStyle="1" w:styleId="41">
    <w:name w:val="4"/>
    <w:basedOn w:val="a"/>
    <w:next w:val="33"/>
    <w:qFormat/>
    <w:pPr>
      <w:spacing w:line="360" w:lineRule="auto"/>
      <w:ind w:firstLine="420"/>
    </w:pPr>
    <w:rPr>
      <w:color w:val="FF0000"/>
      <w:sz w:val="24"/>
      <w:szCs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28"/>
      <w:szCs w:val="28"/>
    </w:rPr>
  </w:style>
  <w:style w:type="paragraph" w:customStyle="1" w:styleId="afc">
    <w:name w:val="普通正文"/>
    <w:basedOn w:val="a"/>
    <w:uiPriority w:val="99"/>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xl27">
    <w:name w:val="xl2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9">
    <w:name w:val="xl29"/>
    <w:basedOn w:val="a"/>
    <w:qFormat/>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14">
    <w:name w:val="附录1"/>
    <w:qFormat/>
    <w:pPr>
      <w:tabs>
        <w:tab w:val="left" w:pos="907"/>
      </w:tabs>
      <w:snapToGrid w:val="0"/>
      <w:spacing w:before="240" w:line="600" w:lineRule="atLeast"/>
      <w:ind w:left="907" w:hanging="907"/>
    </w:pPr>
    <w:rPr>
      <w:rFonts w:ascii="Times New Roman" w:hAnsi="Times New Roman"/>
      <w:b/>
      <w:i/>
      <w:sz w:val="28"/>
    </w:rPr>
  </w:style>
  <w:style w:type="paragraph" w:customStyle="1" w:styleId="xl30">
    <w:name w:val="xl30"/>
    <w:basedOn w:val="a"/>
    <w:qFormat/>
    <w:pPr>
      <w:widowControl/>
      <w:spacing w:before="100" w:beforeAutospacing="1" w:after="100" w:afterAutospacing="1"/>
      <w:jc w:val="center"/>
    </w:pPr>
    <w:rPr>
      <w:rFonts w:ascii="宋体" w:hAnsi="宋体"/>
      <w:b/>
      <w:bCs/>
      <w:kern w:val="0"/>
      <w:sz w:val="36"/>
      <w:szCs w:val="36"/>
    </w:rPr>
  </w:style>
  <w:style w:type="paragraph" w:customStyle="1" w:styleId="CharCharCharChar">
    <w:name w:val="Char Char Char Char"/>
    <w:basedOn w:val="a5"/>
    <w:qFormat/>
    <w:pPr>
      <w:adjustRightInd w:val="0"/>
      <w:snapToGrid w:val="0"/>
      <w:spacing w:line="360" w:lineRule="auto"/>
    </w:pPr>
    <w:rPr>
      <w:rFonts w:ascii="Tahoma" w:hAnsi="Tahoma"/>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afd">
    <w:name w:val="图标"/>
    <w:basedOn w:val="a"/>
    <w:next w:val="a"/>
    <w:qFormat/>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5">
    <w:name w:val="样式1"/>
    <w:basedOn w:val="a"/>
    <w:qFormat/>
    <w:pPr>
      <w:tabs>
        <w:tab w:val="left" w:pos="709"/>
      </w:tabs>
      <w:adjustRightInd w:val="0"/>
      <w:ind w:left="709" w:hanging="709"/>
      <w:textAlignment w:val="baseline"/>
    </w:pPr>
    <w:rPr>
      <w:rFonts w:ascii="宋体" w:hAnsi="宋体"/>
      <w:kern w:val="0"/>
    </w:rPr>
  </w:style>
  <w:style w:type="paragraph" w:customStyle="1" w:styleId="tablelines">
    <w:name w:val="table_lines"/>
    <w:basedOn w:val="a"/>
    <w:qFormat/>
    <w:pPr>
      <w:widowControl/>
      <w:jc w:val="left"/>
    </w:pPr>
    <w:rPr>
      <w:kern w:val="0"/>
      <w:sz w:val="20"/>
      <w:szCs w:val="20"/>
      <w:lang w:val="de-DE" w:eastAsia="de-DE"/>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Char10">
    <w:name w:val="Char1"/>
    <w:basedOn w:val="a5"/>
    <w:qFormat/>
    <w:rPr>
      <w:rFonts w:ascii="Tahoma" w:hAnsi="Tahoma"/>
      <w:sz w:val="24"/>
      <w:szCs w:val="24"/>
    </w:rPr>
  </w:style>
  <w:style w:type="paragraph" w:customStyle="1" w:styleId="afe">
    <w:name w:val="段"/>
    <w:next w:val="Aff"/>
    <w:qFormat/>
    <w:pPr>
      <w:widowControl w:val="0"/>
      <w:ind w:firstLine="200"/>
      <w:jc w:val="both"/>
    </w:pPr>
    <w:rPr>
      <w:rFonts w:ascii="宋体" w:hAnsi="宋体" w:cs="宋体"/>
      <w:color w:val="000000"/>
      <w:sz w:val="21"/>
      <w:szCs w:val="21"/>
    </w:rPr>
  </w:style>
  <w:style w:type="paragraph" w:customStyle="1" w:styleId="Aff">
    <w:name w:val="正文 A"/>
    <w:next w:val="afe"/>
    <w:qFormat/>
    <w:pPr>
      <w:widowControl w:val="0"/>
      <w:jc w:val="both"/>
    </w:pPr>
    <w:rPr>
      <w:rFonts w:ascii="Times New Roman" w:eastAsia="Calibri" w:hAnsi="Times New Roman" w:cs="Calibri"/>
      <w:color w:val="000000"/>
      <w:kern w:val="2"/>
      <w:sz w:val="21"/>
      <w:szCs w:val="21"/>
    </w:rPr>
  </w:style>
  <w:style w:type="paragraph" w:customStyle="1" w:styleId="Aff0">
    <w:name w:val="A 样式 正文"/>
    <w:basedOn w:val="a"/>
    <w:qFormat/>
    <w:pPr>
      <w:spacing w:line="360" w:lineRule="auto"/>
      <w:ind w:firstLineChars="200" w:firstLine="480"/>
    </w:pPr>
    <w:rPr>
      <w:rFonts w:ascii="宋体" w:hAnsi="宋体"/>
      <w:sz w:val="24"/>
      <w:szCs w:val="20"/>
    </w:rPr>
  </w:style>
  <w:style w:type="paragraph" w:customStyle="1" w:styleId="aff1">
    <w:name w:val="正文_模板"/>
    <w:basedOn w:val="a"/>
    <w:qFormat/>
    <w:pPr>
      <w:spacing w:line="360" w:lineRule="auto"/>
      <w:ind w:firstLineChars="200" w:firstLine="200"/>
    </w:pPr>
    <w:rPr>
      <w:rFonts w:ascii="Calibri" w:hAnsi="Calibri"/>
      <w:sz w:val="24"/>
      <w:szCs w:val="24"/>
    </w:rPr>
  </w:style>
  <w:style w:type="paragraph" w:customStyle="1" w:styleId="--1">
    <w:name w:val="青海-正文-样式1"/>
    <w:basedOn w:val="a"/>
    <w:qFormat/>
    <w:pPr>
      <w:autoSpaceDE w:val="0"/>
      <w:autoSpaceDN w:val="0"/>
      <w:spacing w:line="360" w:lineRule="auto"/>
      <w:ind w:firstLine="480"/>
    </w:pPr>
    <w:rPr>
      <w:rFonts w:ascii="宋体" w:hAnsi="宋体" w:cs="宋体"/>
      <w:kern w:val="0"/>
      <w:sz w:val="24"/>
      <w:szCs w:val="24"/>
      <w:lang w:val="zh-CN"/>
    </w:rPr>
  </w:style>
  <w:style w:type="character" w:customStyle="1" w:styleId="Char2">
    <w:name w:val="标题 Char"/>
    <w:basedOn w:val="a1"/>
    <w:link w:val="af1"/>
    <w:qFormat/>
    <w:rPr>
      <w:rFonts w:asciiTheme="minorHAnsi" w:eastAsia="黑体" w:hAnsiTheme="minorHAnsi" w:cstheme="minorBidi"/>
      <w:b/>
      <w:sz w:val="28"/>
      <w:szCs w:val="24"/>
      <w:lang w:val="en-GB"/>
    </w:rPr>
  </w:style>
  <w:style w:type="character" w:customStyle="1" w:styleId="1Char">
    <w:name w:val="标题 1 Char"/>
    <w:basedOn w:val="a1"/>
    <w:link w:val="1"/>
    <w:qFormat/>
    <w:rPr>
      <w:rFonts w:ascii="楷体_GB2312" w:eastAsia="楷体_GB2312" w:hAnsi="Times New Roman"/>
      <w:kern w:val="2"/>
      <w:sz w:val="28"/>
      <w:szCs w:val="28"/>
    </w:rPr>
  </w:style>
  <w:style w:type="character" w:customStyle="1" w:styleId="Char3">
    <w:name w:val="正文首行缩进 Char"/>
    <w:basedOn w:val="a1"/>
    <w:link w:val="af3"/>
    <w:qFormat/>
    <w:rPr>
      <w:rFonts w:ascii="仿宋_GB2312" w:eastAsia="仿宋_GB2312" w:hAnsi="Arial"/>
      <w:kern w:val="2"/>
      <w:sz w:val="30"/>
      <w:szCs w:val="30"/>
    </w:rPr>
  </w:style>
  <w:style w:type="paragraph" w:customStyle="1" w:styleId="aff2">
    <w:name w:val="标书_正文"/>
    <w:basedOn w:val="a"/>
    <w:qFormat/>
    <w:pPr>
      <w:spacing w:line="360" w:lineRule="auto"/>
      <w:ind w:firstLineChars="200" w:firstLine="480"/>
    </w:pPr>
    <w:rPr>
      <w:rFonts w:ascii="宋体" w:hAnsi="宋体"/>
      <w:sz w:val="24"/>
      <w:szCs w:val="20"/>
    </w:rPr>
  </w:style>
  <w:style w:type="paragraph" w:customStyle="1" w:styleId="16">
    <w:name w:val="修订1"/>
    <w:hidden/>
    <w:uiPriority w:val="99"/>
    <w:semiHidden/>
    <w:qFormat/>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8E7F06-B38B-47D7-A2B7-A1D876180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208</TotalTime>
  <Pages>25</Pages>
  <Words>1605</Words>
  <Characters>9155</Characters>
  <Application>Microsoft Office Word</Application>
  <DocSecurity>0</DocSecurity>
  <Lines>76</Lines>
  <Paragraphs>21</Paragraphs>
  <ScaleCrop>false</ScaleCrop>
  <Company>@  V2017/03/01</Company>
  <LinksUpToDate>false</LinksUpToDate>
  <CharactersWithSpaces>10739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蒋大坚</cp:lastModifiedBy>
  <cp:revision>73</cp:revision>
  <cp:lastPrinted>2020-09-18T08:46:00Z</cp:lastPrinted>
  <dcterms:created xsi:type="dcterms:W3CDTF">2020-07-21T00:36:00Z</dcterms:created>
  <dcterms:modified xsi:type="dcterms:W3CDTF">2022-12-23T09:17:00Z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1CADC38D10D04D8CBDC025C2AE35984D</vt:lpwstr>
  </property>
</Properties>
</file>