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33D" w:rsidRDefault="0091533D">
      <w:pPr>
        <w:snapToGrid w:val="0"/>
        <w:spacing w:before="120" w:after="120" w:line="300" w:lineRule="auto"/>
        <w:jc w:val="center"/>
        <w:rPr>
          <w:rFonts w:eastAsia="黑体"/>
          <w:sz w:val="72"/>
          <w:szCs w:val="72"/>
        </w:rPr>
      </w:pPr>
    </w:p>
    <w:p w:rsidR="0091533D" w:rsidRDefault="00413A53">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91533D" w:rsidRDefault="0091533D">
      <w:pPr>
        <w:snapToGrid w:val="0"/>
        <w:spacing w:line="300" w:lineRule="auto"/>
        <w:jc w:val="center"/>
        <w:rPr>
          <w:b/>
          <w:bCs/>
          <w:sz w:val="28"/>
        </w:rPr>
      </w:pPr>
    </w:p>
    <w:p w:rsidR="0091533D" w:rsidRDefault="0091533D">
      <w:pPr>
        <w:snapToGrid w:val="0"/>
        <w:spacing w:line="300" w:lineRule="auto"/>
        <w:jc w:val="center"/>
        <w:rPr>
          <w:b/>
          <w:bCs/>
          <w:sz w:val="28"/>
        </w:rPr>
      </w:pPr>
    </w:p>
    <w:p w:rsidR="0091533D" w:rsidRDefault="0091533D">
      <w:pPr>
        <w:snapToGrid w:val="0"/>
        <w:spacing w:line="300" w:lineRule="auto"/>
        <w:jc w:val="center"/>
        <w:rPr>
          <w:b/>
          <w:bCs/>
          <w:sz w:val="28"/>
        </w:rPr>
      </w:pPr>
    </w:p>
    <w:p w:rsidR="0091533D" w:rsidRDefault="0091533D">
      <w:pPr>
        <w:snapToGrid w:val="0"/>
        <w:spacing w:line="300" w:lineRule="auto"/>
        <w:jc w:val="center"/>
        <w:rPr>
          <w:b/>
          <w:bCs/>
          <w:sz w:val="28"/>
        </w:rPr>
      </w:pPr>
    </w:p>
    <w:p w:rsidR="0091533D" w:rsidRDefault="0091533D">
      <w:pPr>
        <w:snapToGrid w:val="0"/>
        <w:spacing w:line="300" w:lineRule="auto"/>
        <w:jc w:val="center"/>
        <w:rPr>
          <w:b/>
          <w:bCs/>
          <w:sz w:val="28"/>
        </w:rPr>
      </w:pPr>
    </w:p>
    <w:p w:rsidR="0091533D" w:rsidRDefault="0091533D">
      <w:pPr>
        <w:snapToGrid w:val="0"/>
        <w:spacing w:line="300" w:lineRule="auto"/>
        <w:jc w:val="center"/>
        <w:rPr>
          <w:b/>
          <w:bCs/>
          <w:sz w:val="28"/>
        </w:rPr>
      </w:pPr>
    </w:p>
    <w:p w:rsidR="0091533D" w:rsidRDefault="0091533D">
      <w:pPr>
        <w:snapToGrid w:val="0"/>
        <w:spacing w:line="300" w:lineRule="auto"/>
        <w:jc w:val="center"/>
        <w:rPr>
          <w:b/>
          <w:bCs/>
          <w:color w:val="FF0000"/>
          <w:sz w:val="28"/>
        </w:rPr>
      </w:pPr>
    </w:p>
    <w:p w:rsidR="0091533D" w:rsidRDefault="00413A53">
      <w:pPr>
        <w:snapToGrid w:val="0"/>
        <w:spacing w:line="300" w:lineRule="auto"/>
        <w:ind w:firstLineChars="500" w:firstLine="1807"/>
        <w:rPr>
          <w:b/>
          <w:bCs/>
          <w:sz w:val="36"/>
          <w:szCs w:val="36"/>
        </w:rPr>
      </w:pPr>
      <w:r>
        <w:rPr>
          <w:rFonts w:hint="eastAsia"/>
          <w:b/>
          <w:bCs/>
          <w:sz w:val="36"/>
          <w:szCs w:val="36"/>
        </w:rPr>
        <w:t>项目编号：</w:t>
      </w:r>
      <w:r>
        <w:rPr>
          <w:rFonts w:hint="eastAsia"/>
          <w:b/>
          <w:bCs/>
          <w:sz w:val="36"/>
          <w:szCs w:val="36"/>
        </w:rPr>
        <w:t>YCYZ2020HW007</w:t>
      </w:r>
    </w:p>
    <w:p w:rsidR="0091533D" w:rsidRDefault="00413A53">
      <w:pPr>
        <w:snapToGrid w:val="0"/>
        <w:spacing w:line="300" w:lineRule="auto"/>
        <w:rPr>
          <w:b/>
          <w:bCs/>
          <w:color w:val="FF0000"/>
          <w:sz w:val="36"/>
          <w:szCs w:val="36"/>
        </w:rPr>
      </w:pPr>
      <w:r>
        <w:rPr>
          <w:rFonts w:hint="eastAsia"/>
          <w:b/>
          <w:bCs/>
          <w:color w:val="FF0000"/>
          <w:sz w:val="36"/>
          <w:szCs w:val="36"/>
        </w:rPr>
        <w:t xml:space="preserve">　　</w:t>
      </w:r>
    </w:p>
    <w:p w:rsidR="0091533D" w:rsidRDefault="00413A53">
      <w:pPr>
        <w:ind w:firstLineChars="500" w:firstLine="1807"/>
        <w:rPr>
          <w:b/>
          <w:bCs/>
          <w:sz w:val="36"/>
          <w:szCs w:val="36"/>
        </w:rPr>
      </w:pPr>
      <w:r>
        <w:rPr>
          <w:rFonts w:hint="eastAsia"/>
          <w:b/>
          <w:bCs/>
          <w:sz w:val="36"/>
          <w:szCs w:val="36"/>
        </w:rPr>
        <w:t>项目名称</w:t>
      </w:r>
      <w:r>
        <w:rPr>
          <w:rFonts w:hint="eastAsia"/>
          <w:b/>
          <w:bCs/>
          <w:sz w:val="36"/>
          <w:szCs w:val="36"/>
        </w:rPr>
        <w:t xml:space="preserve">: </w:t>
      </w:r>
      <w:r>
        <w:rPr>
          <w:rFonts w:hint="eastAsia"/>
          <w:b/>
          <w:bCs/>
          <w:sz w:val="36"/>
          <w:szCs w:val="36"/>
        </w:rPr>
        <w:t>北校区学生课桌椅采购项目</w:t>
      </w:r>
    </w:p>
    <w:p w:rsidR="0091533D" w:rsidRDefault="00413A53">
      <w:pPr>
        <w:ind w:firstLineChars="1000" w:firstLine="3614"/>
        <w:rPr>
          <w:b/>
          <w:bCs/>
          <w:sz w:val="36"/>
          <w:szCs w:val="36"/>
        </w:rPr>
      </w:pPr>
      <w:r>
        <w:rPr>
          <w:rFonts w:hint="eastAsia"/>
          <w:b/>
          <w:bCs/>
          <w:sz w:val="36"/>
          <w:szCs w:val="36"/>
        </w:rPr>
        <w:t>（第二次）</w:t>
      </w:r>
    </w:p>
    <w:p w:rsidR="0091533D" w:rsidRDefault="0091533D">
      <w:pPr>
        <w:snapToGrid w:val="0"/>
        <w:spacing w:line="300" w:lineRule="auto"/>
        <w:ind w:firstLineChars="500" w:firstLine="1807"/>
        <w:rPr>
          <w:b/>
          <w:bCs/>
          <w:sz w:val="36"/>
          <w:szCs w:val="36"/>
        </w:rPr>
      </w:pPr>
    </w:p>
    <w:p w:rsidR="0091533D" w:rsidRDefault="0091533D">
      <w:pPr>
        <w:pStyle w:val="2"/>
      </w:pPr>
    </w:p>
    <w:p w:rsidR="0091533D" w:rsidRDefault="0091533D">
      <w:pPr>
        <w:snapToGrid w:val="0"/>
        <w:spacing w:before="120" w:after="120" w:line="300" w:lineRule="auto"/>
        <w:ind w:firstLineChars="750" w:firstLine="2700"/>
        <w:rPr>
          <w:rFonts w:eastAsia="黑体"/>
          <w:sz w:val="36"/>
          <w:szCs w:val="36"/>
        </w:rPr>
      </w:pPr>
    </w:p>
    <w:p w:rsidR="0091533D" w:rsidRDefault="0091533D">
      <w:pPr>
        <w:snapToGrid w:val="0"/>
        <w:spacing w:before="120" w:after="120" w:line="300" w:lineRule="auto"/>
        <w:ind w:firstLineChars="750" w:firstLine="2700"/>
        <w:rPr>
          <w:rFonts w:eastAsia="黑体"/>
          <w:sz w:val="36"/>
          <w:szCs w:val="36"/>
        </w:rPr>
      </w:pPr>
    </w:p>
    <w:p w:rsidR="0091533D" w:rsidRDefault="0091533D">
      <w:pPr>
        <w:snapToGrid w:val="0"/>
        <w:spacing w:before="120" w:after="120" w:line="300" w:lineRule="auto"/>
        <w:ind w:firstLineChars="750" w:firstLine="2700"/>
        <w:rPr>
          <w:rFonts w:eastAsia="黑体"/>
          <w:sz w:val="36"/>
          <w:szCs w:val="36"/>
        </w:rPr>
      </w:pPr>
    </w:p>
    <w:p w:rsidR="0091533D" w:rsidRDefault="0091533D">
      <w:pPr>
        <w:snapToGrid w:val="0"/>
        <w:spacing w:before="120" w:after="120" w:line="300" w:lineRule="auto"/>
        <w:rPr>
          <w:rFonts w:eastAsia="黑体"/>
          <w:sz w:val="36"/>
          <w:szCs w:val="36"/>
        </w:rPr>
      </w:pPr>
    </w:p>
    <w:p w:rsidR="0091533D" w:rsidRDefault="00413A53">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91533D" w:rsidRDefault="0091533D">
      <w:pPr>
        <w:snapToGrid w:val="0"/>
        <w:spacing w:before="120" w:after="120" w:line="460" w:lineRule="exact"/>
        <w:ind w:firstLineChars="850" w:firstLine="3060"/>
        <w:rPr>
          <w:rFonts w:eastAsia="黑体"/>
          <w:sz w:val="36"/>
          <w:szCs w:val="36"/>
        </w:rPr>
      </w:pPr>
    </w:p>
    <w:p w:rsidR="0091533D" w:rsidRDefault="00413A53">
      <w:pPr>
        <w:snapToGrid w:val="0"/>
        <w:spacing w:before="120" w:after="120" w:line="460" w:lineRule="exact"/>
        <w:jc w:val="center"/>
        <w:rPr>
          <w:rFonts w:eastAsia="黑体"/>
          <w:sz w:val="36"/>
          <w:szCs w:val="36"/>
        </w:rPr>
      </w:pPr>
      <w:r>
        <w:rPr>
          <w:rFonts w:eastAsia="黑体" w:hint="eastAsia"/>
          <w:sz w:val="36"/>
          <w:szCs w:val="36"/>
        </w:rPr>
        <w:t>2020</w:t>
      </w:r>
      <w:r>
        <w:rPr>
          <w:rFonts w:eastAsia="黑体" w:hint="eastAsia"/>
          <w:sz w:val="36"/>
          <w:szCs w:val="36"/>
        </w:rPr>
        <w:t>年</w:t>
      </w:r>
      <w:r>
        <w:rPr>
          <w:rFonts w:eastAsia="黑体" w:hint="eastAsia"/>
          <w:sz w:val="36"/>
          <w:szCs w:val="36"/>
        </w:rPr>
        <w:t>9</w:t>
      </w:r>
      <w:r>
        <w:rPr>
          <w:rFonts w:eastAsia="黑体" w:hint="eastAsia"/>
          <w:sz w:val="36"/>
          <w:szCs w:val="36"/>
        </w:rPr>
        <w:t>月</w:t>
      </w:r>
      <w:r>
        <w:rPr>
          <w:rFonts w:eastAsia="黑体" w:hint="eastAsia"/>
          <w:sz w:val="36"/>
          <w:szCs w:val="36"/>
        </w:rPr>
        <w:t>2</w:t>
      </w:r>
      <w:r>
        <w:rPr>
          <w:rFonts w:eastAsia="黑体" w:hint="eastAsia"/>
          <w:sz w:val="36"/>
          <w:szCs w:val="36"/>
        </w:rPr>
        <w:t>9</w:t>
      </w:r>
      <w:bookmarkStart w:id="0" w:name="_GoBack"/>
      <w:bookmarkEnd w:id="0"/>
      <w:r>
        <w:rPr>
          <w:rFonts w:eastAsia="黑体" w:hint="eastAsia"/>
          <w:sz w:val="36"/>
          <w:szCs w:val="36"/>
        </w:rPr>
        <w:t>日</w:t>
      </w:r>
    </w:p>
    <w:p w:rsidR="0091533D" w:rsidRDefault="0091533D">
      <w:pPr>
        <w:snapToGrid w:val="0"/>
        <w:spacing w:before="120" w:after="120" w:line="520" w:lineRule="exact"/>
        <w:rPr>
          <w:rFonts w:eastAsia="黑体"/>
          <w:sz w:val="36"/>
          <w:szCs w:val="36"/>
        </w:rPr>
      </w:pPr>
    </w:p>
    <w:p w:rsidR="0091533D" w:rsidRDefault="00413A53">
      <w:pPr>
        <w:snapToGrid w:val="0"/>
        <w:spacing w:before="120" w:after="120" w:line="520" w:lineRule="exact"/>
        <w:jc w:val="center"/>
        <w:rPr>
          <w:rFonts w:eastAsia="黑体"/>
          <w:sz w:val="36"/>
          <w:szCs w:val="36"/>
        </w:rPr>
      </w:pPr>
      <w:r>
        <w:rPr>
          <w:rFonts w:eastAsia="黑体" w:hint="eastAsia"/>
          <w:sz w:val="36"/>
          <w:szCs w:val="36"/>
        </w:rPr>
        <w:lastRenderedPageBreak/>
        <w:t>第一章：询价公告</w:t>
      </w:r>
    </w:p>
    <w:p w:rsidR="0091533D" w:rsidRDefault="0091533D">
      <w:pPr>
        <w:snapToGrid w:val="0"/>
        <w:spacing w:line="440" w:lineRule="exact"/>
        <w:ind w:firstLineChars="200" w:firstLine="600"/>
        <w:rPr>
          <w:rFonts w:asciiTheme="minorEastAsia" w:eastAsiaTheme="minorEastAsia" w:hAnsiTheme="minorEastAsia"/>
          <w:spacing w:val="10"/>
          <w:kern w:val="15"/>
          <w:position w:val="2"/>
          <w:sz w:val="28"/>
          <w:szCs w:val="28"/>
        </w:rPr>
      </w:pPr>
    </w:p>
    <w:p w:rsidR="0091533D" w:rsidRDefault="00413A53">
      <w:pPr>
        <w:snapToGrid w:val="0"/>
        <w:spacing w:line="440" w:lineRule="exact"/>
        <w:ind w:firstLineChars="200" w:firstLine="600"/>
        <w:rPr>
          <w:rFonts w:asciiTheme="minorEastAsia" w:eastAsiaTheme="minorEastAsia" w:hAnsiTheme="minorEastAsia"/>
          <w:spacing w:val="10"/>
          <w:kern w:val="15"/>
          <w:position w:val="2"/>
          <w:sz w:val="28"/>
          <w:szCs w:val="28"/>
        </w:rPr>
      </w:pPr>
      <w:r>
        <w:rPr>
          <w:rFonts w:asciiTheme="minorEastAsia" w:eastAsiaTheme="minorEastAsia" w:hAnsiTheme="minorEastAsia" w:hint="eastAsia"/>
          <w:spacing w:val="10"/>
          <w:kern w:val="15"/>
          <w:position w:val="2"/>
          <w:sz w:val="28"/>
          <w:szCs w:val="28"/>
        </w:rPr>
        <w:t>根据</w:t>
      </w:r>
      <w:r>
        <w:rPr>
          <w:rFonts w:asciiTheme="minorEastAsia" w:eastAsiaTheme="minorEastAsia" w:hAnsiTheme="minorEastAsia" w:hint="eastAsia"/>
          <w:spacing w:val="10"/>
          <w:kern w:val="15"/>
          <w:position w:val="2"/>
          <w:sz w:val="28"/>
          <w:szCs w:val="28"/>
          <w:u w:val="single"/>
        </w:rPr>
        <w:t>盐城幼儿师范高等专科学校</w:t>
      </w:r>
      <w:r>
        <w:rPr>
          <w:rFonts w:asciiTheme="minorEastAsia" w:eastAsiaTheme="minorEastAsia" w:hAnsiTheme="minorEastAsia" w:hint="eastAsia"/>
          <w:spacing w:val="10"/>
          <w:kern w:val="15"/>
          <w:position w:val="2"/>
          <w:sz w:val="28"/>
          <w:szCs w:val="28"/>
        </w:rPr>
        <w:t>就其所需的</w:t>
      </w:r>
      <w:r>
        <w:rPr>
          <w:rFonts w:asciiTheme="minorEastAsia" w:eastAsiaTheme="minorEastAsia" w:hAnsiTheme="minorEastAsia" w:hint="eastAsia"/>
          <w:spacing w:val="10"/>
          <w:kern w:val="15"/>
          <w:position w:val="2"/>
          <w:sz w:val="28"/>
          <w:szCs w:val="28"/>
          <w:u w:val="single"/>
        </w:rPr>
        <w:t>北校区学生课桌椅采购项目</w:t>
      </w:r>
      <w:r>
        <w:rPr>
          <w:rFonts w:asciiTheme="minorEastAsia" w:eastAsiaTheme="minorEastAsia" w:hAnsiTheme="minorEastAsia" w:hint="eastAsia"/>
          <w:spacing w:val="10"/>
          <w:kern w:val="15"/>
          <w:position w:val="2"/>
          <w:sz w:val="28"/>
          <w:szCs w:val="28"/>
        </w:rPr>
        <w:t>进行</w:t>
      </w:r>
      <w:r>
        <w:rPr>
          <w:rFonts w:asciiTheme="minorEastAsia" w:eastAsiaTheme="minorEastAsia" w:hAnsiTheme="minorEastAsia" w:hint="eastAsia"/>
          <w:spacing w:val="10"/>
          <w:kern w:val="15"/>
          <w:position w:val="2"/>
          <w:sz w:val="28"/>
          <w:szCs w:val="28"/>
          <w:u w:val="single"/>
        </w:rPr>
        <w:t>询价</w:t>
      </w:r>
      <w:r>
        <w:rPr>
          <w:rFonts w:asciiTheme="minorEastAsia" w:eastAsiaTheme="minorEastAsia" w:hAnsiTheme="minorEastAsia" w:hint="eastAsia"/>
          <w:spacing w:val="10"/>
          <w:kern w:val="15"/>
          <w:position w:val="2"/>
          <w:sz w:val="28"/>
          <w:szCs w:val="28"/>
        </w:rPr>
        <w:t>采购，诚邀符合相关资格条件的询价供应商</w:t>
      </w:r>
      <w:r>
        <w:rPr>
          <w:rFonts w:asciiTheme="minorEastAsia" w:eastAsiaTheme="minorEastAsia" w:hAnsiTheme="minorEastAsia" w:hint="eastAsia"/>
          <w:spacing w:val="10"/>
          <w:kern w:val="15"/>
          <w:position w:val="2"/>
          <w:sz w:val="28"/>
          <w:szCs w:val="28"/>
        </w:rPr>
        <w:t>(</w:t>
      </w:r>
      <w:r>
        <w:rPr>
          <w:rFonts w:asciiTheme="minorEastAsia" w:eastAsiaTheme="minorEastAsia" w:hAnsiTheme="minorEastAsia" w:hint="eastAsia"/>
          <w:spacing w:val="10"/>
          <w:kern w:val="15"/>
          <w:position w:val="2"/>
          <w:sz w:val="28"/>
          <w:szCs w:val="28"/>
        </w:rPr>
        <w:t>供应商</w:t>
      </w:r>
      <w:r>
        <w:rPr>
          <w:rFonts w:asciiTheme="minorEastAsia" w:eastAsiaTheme="minorEastAsia" w:hAnsiTheme="minorEastAsia" w:hint="eastAsia"/>
          <w:spacing w:val="10"/>
          <w:kern w:val="15"/>
          <w:position w:val="2"/>
          <w:sz w:val="28"/>
          <w:szCs w:val="28"/>
        </w:rPr>
        <w:t>)</w:t>
      </w:r>
      <w:r>
        <w:rPr>
          <w:rFonts w:asciiTheme="minorEastAsia" w:eastAsiaTheme="minorEastAsia" w:hAnsiTheme="minorEastAsia" w:hint="eastAsia"/>
          <w:spacing w:val="10"/>
          <w:kern w:val="15"/>
          <w:position w:val="2"/>
          <w:sz w:val="28"/>
          <w:szCs w:val="28"/>
        </w:rPr>
        <w:t>前来报价。</w:t>
      </w:r>
    </w:p>
    <w:p w:rsidR="0091533D" w:rsidRDefault="00413A53">
      <w:pPr>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一、项目名称及编号</w:t>
      </w:r>
    </w:p>
    <w:p w:rsidR="0091533D" w:rsidRDefault="00413A53">
      <w:pPr>
        <w:spacing w:line="440" w:lineRule="exact"/>
        <w:ind w:firstLineChars="200" w:firstLine="562"/>
        <w:jc w:val="lef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项目名称：北校区学生课桌椅采购项目</w:t>
      </w:r>
    </w:p>
    <w:p w:rsidR="0091533D" w:rsidRDefault="00413A53">
      <w:pPr>
        <w:snapToGrid w:val="0"/>
        <w:spacing w:line="440" w:lineRule="exact"/>
        <w:ind w:firstLineChars="200" w:firstLine="562"/>
        <w:rPr>
          <w:rFonts w:asciiTheme="minorEastAsia" w:eastAsiaTheme="minorEastAsia" w:hAnsiTheme="minorEastAsia"/>
          <w:b/>
          <w:bCs/>
          <w:color w:val="FF0000"/>
          <w:sz w:val="28"/>
          <w:szCs w:val="28"/>
        </w:rPr>
      </w:pPr>
      <w:r>
        <w:rPr>
          <w:rFonts w:asciiTheme="minorEastAsia" w:eastAsiaTheme="minorEastAsia" w:hAnsiTheme="minorEastAsia" w:hint="eastAsia"/>
          <w:b/>
          <w:bCs/>
          <w:sz w:val="28"/>
          <w:szCs w:val="28"/>
        </w:rPr>
        <w:t>项目编号：</w:t>
      </w:r>
      <w:r>
        <w:rPr>
          <w:rFonts w:asciiTheme="minorEastAsia" w:eastAsiaTheme="minorEastAsia" w:hAnsiTheme="minorEastAsia" w:hint="eastAsia"/>
          <w:b/>
          <w:bCs/>
          <w:sz w:val="28"/>
          <w:szCs w:val="28"/>
        </w:rPr>
        <w:t>YCYZ2020HW007</w:t>
      </w:r>
    </w:p>
    <w:p w:rsidR="0091533D" w:rsidRDefault="00413A53">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二、采购项目（简要说明）及预算金额</w:t>
      </w:r>
    </w:p>
    <w:p w:rsidR="0091533D" w:rsidRDefault="00413A53">
      <w:pPr>
        <w:spacing w:line="440" w:lineRule="exact"/>
        <w:ind w:firstLine="480"/>
        <w:rPr>
          <w:rFonts w:asciiTheme="minorEastAsia" w:eastAsiaTheme="minorEastAsia" w:hAnsiTheme="minorEastAsia"/>
          <w:spacing w:val="10"/>
          <w:kern w:val="15"/>
          <w:position w:val="2"/>
          <w:sz w:val="28"/>
          <w:szCs w:val="28"/>
        </w:rPr>
      </w:pPr>
      <w:r>
        <w:rPr>
          <w:rFonts w:asciiTheme="minorEastAsia" w:eastAsiaTheme="minorEastAsia" w:hAnsiTheme="minorEastAsia" w:cs="宋体" w:hint="eastAsia"/>
          <w:kern w:val="15"/>
          <w:position w:val="2"/>
          <w:sz w:val="28"/>
          <w:szCs w:val="28"/>
        </w:rPr>
        <w:t>（一）采购</w:t>
      </w:r>
      <w:r>
        <w:rPr>
          <w:rFonts w:asciiTheme="minorEastAsia" w:eastAsiaTheme="minorEastAsia" w:hAnsiTheme="minorEastAsia" w:cs="宋体"/>
          <w:kern w:val="15"/>
          <w:position w:val="2"/>
          <w:sz w:val="28"/>
          <w:szCs w:val="28"/>
        </w:rPr>
        <w:t>项目简明：</w:t>
      </w:r>
      <w:r>
        <w:rPr>
          <w:rFonts w:asciiTheme="minorEastAsia" w:eastAsiaTheme="minorEastAsia" w:hAnsiTheme="minorEastAsia" w:hint="eastAsia"/>
          <w:spacing w:val="10"/>
          <w:kern w:val="15"/>
          <w:position w:val="2"/>
          <w:sz w:val="28"/>
          <w:szCs w:val="28"/>
        </w:rPr>
        <w:t>盐城幼儿师范高等专科学校北校区学生课桌椅采购项目，</w:t>
      </w:r>
      <w:r>
        <w:rPr>
          <w:rFonts w:asciiTheme="minorEastAsia" w:eastAsiaTheme="minorEastAsia" w:hAnsiTheme="minorEastAsia" w:hint="eastAsia"/>
          <w:sz w:val="28"/>
          <w:szCs w:val="28"/>
        </w:rPr>
        <w:t>具体</w:t>
      </w:r>
      <w:r>
        <w:rPr>
          <w:rFonts w:asciiTheme="minorEastAsia" w:eastAsiaTheme="minorEastAsia" w:hAnsiTheme="minorEastAsia" w:hint="eastAsia"/>
          <w:spacing w:val="10"/>
          <w:kern w:val="15"/>
          <w:position w:val="2"/>
          <w:sz w:val="28"/>
          <w:szCs w:val="28"/>
        </w:rPr>
        <w:t>工作量及要求以询价文件中第四章《项目需求》为准，采购人保留对上述暂定工程量及范围适当调整的权利（含增加或调整甲供材项目或数量）。</w:t>
      </w:r>
    </w:p>
    <w:p w:rsidR="0091533D" w:rsidRDefault="00413A53">
      <w:pPr>
        <w:spacing w:line="440" w:lineRule="exact"/>
        <w:ind w:firstLine="480"/>
        <w:rPr>
          <w:rFonts w:asciiTheme="minorEastAsia" w:eastAsiaTheme="minorEastAsia" w:hAnsiTheme="minorEastAsia"/>
          <w:spacing w:val="10"/>
          <w:kern w:val="15"/>
          <w:position w:val="2"/>
          <w:sz w:val="28"/>
          <w:szCs w:val="28"/>
        </w:rPr>
      </w:pPr>
      <w:r>
        <w:rPr>
          <w:rFonts w:asciiTheme="minorEastAsia" w:eastAsiaTheme="minorEastAsia" w:hAnsiTheme="minorEastAsia" w:hint="eastAsia"/>
          <w:spacing w:val="10"/>
          <w:kern w:val="15"/>
          <w:position w:val="2"/>
          <w:sz w:val="28"/>
          <w:szCs w:val="28"/>
        </w:rPr>
        <w:t>（二）本项目采购预算为</w:t>
      </w:r>
      <w:r>
        <w:rPr>
          <w:rFonts w:asciiTheme="minorEastAsia" w:eastAsiaTheme="minorEastAsia" w:hAnsiTheme="minorEastAsia" w:hint="eastAsia"/>
          <w:spacing w:val="10"/>
          <w:kern w:val="15"/>
          <w:position w:val="2"/>
          <w:sz w:val="28"/>
          <w:szCs w:val="28"/>
        </w:rPr>
        <w:t>197800</w:t>
      </w:r>
      <w:r>
        <w:rPr>
          <w:rFonts w:asciiTheme="minorEastAsia" w:eastAsiaTheme="minorEastAsia" w:hAnsiTheme="minorEastAsia" w:hint="eastAsia"/>
          <w:spacing w:val="10"/>
          <w:kern w:val="15"/>
          <w:position w:val="2"/>
          <w:sz w:val="28"/>
          <w:szCs w:val="28"/>
        </w:rPr>
        <w:t>元。</w:t>
      </w:r>
    </w:p>
    <w:p w:rsidR="0091533D" w:rsidRDefault="00413A53">
      <w:pPr>
        <w:spacing w:line="440" w:lineRule="exact"/>
        <w:ind w:firstLine="480"/>
        <w:rPr>
          <w:rFonts w:asciiTheme="minorEastAsia" w:eastAsiaTheme="minorEastAsia" w:hAnsiTheme="minorEastAsia"/>
          <w:spacing w:val="10"/>
          <w:kern w:val="15"/>
          <w:position w:val="2"/>
          <w:sz w:val="28"/>
          <w:szCs w:val="28"/>
        </w:rPr>
      </w:pPr>
      <w:r>
        <w:rPr>
          <w:rFonts w:asciiTheme="minorEastAsia" w:eastAsiaTheme="minorEastAsia" w:hAnsiTheme="minorEastAsia" w:hint="eastAsia"/>
          <w:spacing w:val="10"/>
          <w:kern w:val="15"/>
          <w:position w:val="2"/>
          <w:sz w:val="28"/>
          <w:szCs w:val="28"/>
        </w:rPr>
        <w:t>（三）本项目设定（设定</w:t>
      </w:r>
      <w:r>
        <w:rPr>
          <w:rFonts w:asciiTheme="minorEastAsia" w:eastAsiaTheme="minorEastAsia" w:hAnsiTheme="minorEastAsia" w:hint="eastAsia"/>
          <w:spacing w:val="10"/>
          <w:kern w:val="15"/>
          <w:position w:val="2"/>
          <w:sz w:val="28"/>
          <w:szCs w:val="28"/>
        </w:rPr>
        <w:t>/</w:t>
      </w:r>
      <w:r>
        <w:rPr>
          <w:rFonts w:asciiTheme="minorEastAsia" w:eastAsiaTheme="minorEastAsia" w:hAnsiTheme="minorEastAsia" w:hint="eastAsia"/>
          <w:spacing w:val="10"/>
          <w:kern w:val="15"/>
          <w:position w:val="2"/>
          <w:sz w:val="28"/>
          <w:szCs w:val="28"/>
        </w:rPr>
        <w:t>不设定）最高限价，最高限价为</w:t>
      </w:r>
      <w:r>
        <w:rPr>
          <w:rFonts w:asciiTheme="minorEastAsia" w:eastAsiaTheme="minorEastAsia" w:hAnsiTheme="minorEastAsia" w:hint="eastAsia"/>
          <w:spacing w:val="10"/>
          <w:kern w:val="15"/>
          <w:position w:val="2"/>
          <w:sz w:val="28"/>
          <w:szCs w:val="28"/>
        </w:rPr>
        <w:t>197800</w:t>
      </w:r>
      <w:r>
        <w:rPr>
          <w:rFonts w:asciiTheme="minorEastAsia" w:eastAsiaTheme="minorEastAsia" w:hAnsiTheme="minorEastAsia" w:hint="eastAsia"/>
          <w:spacing w:val="10"/>
          <w:kern w:val="15"/>
          <w:position w:val="2"/>
          <w:sz w:val="28"/>
          <w:szCs w:val="28"/>
        </w:rPr>
        <w:t>元，询价供应商的报价不得超过最高限价。</w:t>
      </w:r>
    </w:p>
    <w:p w:rsidR="0091533D" w:rsidRDefault="00413A53">
      <w:pPr>
        <w:spacing w:line="440" w:lineRule="exact"/>
        <w:ind w:firstLineChars="200" w:firstLine="562"/>
        <w:jc w:val="left"/>
        <w:rPr>
          <w:rFonts w:asciiTheme="minorEastAsia" w:eastAsiaTheme="minorEastAsia" w:hAnsiTheme="minorEastAsia" w:cs="宋体"/>
          <w:kern w:val="15"/>
          <w:position w:val="2"/>
          <w:sz w:val="28"/>
          <w:szCs w:val="28"/>
        </w:rPr>
      </w:pPr>
      <w:r>
        <w:rPr>
          <w:rFonts w:asciiTheme="minorEastAsia" w:eastAsiaTheme="minorEastAsia" w:hAnsiTheme="minorEastAsia" w:hint="eastAsia"/>
          <w:b/>
          <w:bCs/>
          <w:sz w:val="28"/>
          <w:szCs w:val="28"/>
        </w:rPr>
        <w:t>三、询价供应商资格条件</w:t>
      </w:r>
    </w:p>
    <w:p w:rsidR="0091533D" w:rsidRDefault="00413A53">
      <w:pPr>
        <w:snapToGrid w:val="0"/>
        <w:spacing w:line="440" w:lineRule="exact"/>
        <w:ind w:firstLineChars="196" w:firstLine="588"/>
        <w:rPr>
          <w:rFonts w:asciiTheme="minorEastAsia" w:eastAsiaTheme="minorEastAsia" w:hAnsiTheme="minorEastAsia"/>
          <w:spacing w:val="10"/>
          <w:kern w:val="15"/>
          <w:position w:val="2"/>
          <w:sz w:val="28"/>
          <w:szCs w:val="28"/>
        </w:rPr>
      </w:pPr>
      <w:r>
        <w:rPr>
          <w:rFonts w:asciiTheme="minorEastAsia" w:eastAsiaTheme="minorEastAsia" w:hAnsiTheme="minorEastAsia" w:hint="eastAsia"/>
          <w:spacing w:val="10"/>
          <w:kern w:val="15"/>
          <w:position w:val="2"/>
          <w:sz w:val="28"/>
          <w:szCs w:val="28"/>
        </w:rPr>
        <w:t>1</w:t>
      </w:r>
      <w:r>
        <w:rPr>
          <w:rFonts w:asciiTheme="minorEastAsia" w:eastAsiaTheme="minorEastAsia" w:hAnsiTheme="minorEastAsia" w:hint="eastAsia"/>
          <w:spacing w:val="10"/>
          <w:kern w:val="15"/>
          <w:position w:val="2"/>
          <w:sz w:val="28"/>
          <w:szCs w:val="28"/>
        </w:rPr>
        <w:t>、</w:t>
      </w:r>
      <w:r>
        <w:rPr>
          <w:rFonts w:asciiTheme="minorEastAsia" w:eastAsiaTheme="minorEastAsia" w:hAnsiTheme="minorEastAsia"/>
          <w:spacing w:val="10"/>
          <w:kern w:val="15"/>
          <w:position w:val="2"/>
          <w:sz w:val="28"/>
          <w:szCs w:val="28"/>
        </w:rPr>
        <w:t>符合政府采购法第二十二条规定</w:t>
      </w:r>
      <w:r>
        <w:rPr>
          <w:rFonts w:asciiTheme="minorEastAsia" w:eastAsiaTheme="minorEastAsia" w:hAnsiTheme="minorEastAsia" w:hint="eastAsia"/>
          <w:spacing w:val="10"/>
          <w:kern w:val="15"/>
          <w:position w:val="2"/>
          <w:sz w:val="28"/>
          <w:szCs w:val="28"/>
        </w:rPr>
        <w:t>的条件：</w:t>
      </w:r>
    </w:p>
    <w:p w:rsidR="0091533D" w:rsidRDefault="00413A53">
      <w:pPr>
        <w:spacing w:line="440" w:lineRule="exact"/>
        <w:ind w:leftChars="250" w:left="525"/>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kern w:val="15"/>
          <w:position w:val="2"/>
          <w:sz w:val="28"/>
          <w:szCs w:val="28"/>
        </w:rPr>
        <w:t>①</w:t>
      </w:r>
      <w:r>
        <w:rPr>
          <w:rFonts w:asciiTheme="minorEastAsia" w:eastAsiaTheme="minorEastAsia" w:hAnsiTheme="minorEastAsia" w:cs="宋体"/>
          <w:kern w:val="15"/>
          <w:position w:val="2"/>
          <w:sz w:val="28"/>
          <w:szCs w:val="28"/>
        </w:rPr>
        <w:t>具有独立承担民事责任的能力</w:t>
      </w:r>
      <w:r>
        <w:rPr>
          <w:rFonts w:asciiTheme="minorEastAsia" w:eastAsiaTheme="minorEastAsia" w:hAnsiTheme="minorEastAsia" w:cs="宋体"/>
          <w:kern w:val="15"/>
          <w:position w:val="2"/>
          <w:sz w:val="28"/>
          <w:szCs w:val="28"/>
        </w:rPr>
        <w:br/>
        <w:t>②</w:t>
      </w:r>
      <w:r>
        <w:rPr>
          <w:rFonts w:asciiTheme="minorEastAsia" w:eastAsiaTheme="minorEastAsia" w:hAnsiTheme="minorEastAsia" w:cs="宋体"/>
          <w:kern w:val="15"/>
          <w:position w:val="2"/>
          <w:sz w:val="28"/>
          <w:szCs w:val="28"/>
        </w:rPr>
        <w:t>具有良好的商业信誉和健全的财务会计制度</w:t>
      </w:r>
      <w:r>
        <w:rPr>
          <w:rFonts w:asciiTheme="minorEastAsia" w:eastAsiaTheme="minorEastAsia" w:hAnsiTheme="minorEastAsia" w:cs="宋体"/>
          <w:kern w:val="15"/>
          <w:position w:val="2"/>
          <w:sz w:val="28"/>
          <w:szCs w:val="28"/>
        </w:rPr>
        <w:br/>
        <w:t>③</w:t>
      </w:r>
      <w:r>
        <w:rPr>
          <w:rFonts w:asciiTheme="minorEastAsia" w:eastAsiaTheme="minorEastAsia" w:hAnsiTheme="minorEastAsia" w:cs="宋体"/>
          <w:kern w:val="15"/>
          <w:position w:val="2"/>
          <w:sz w:val="28"/>
          <w:szCs w:val="28"/>
        </w:rPr>
        <w:t>具有履行合同所必需的设备和专业技术能力</w:t>
      </w:r>
      <w:r>
        <w:rPr>
          <w:rFonts w:asciiTheme="minorEastAsia" w:eastAsiaTheme="minorEastAsia" w:hAnsiTheme="minorEastAsia" w:cs="宋体"/>
          <w:kern w:val="15"/>
          <w:position w:val="2"/>
          <w:sz w:val="28"/>
          <w:szCs w:val="28"/>
        </w:rPr>
        <w:br/>
      </w:r>
      <w:r>
        <w:rPr>
          <w:rFonts w:asciiTheme="minorEastAsia" w:eastAsiaTheme="minorEastAsia" w:hAnsiTheme="minorEastAsia" w:cs="宋体"/>
          <w:kern w:val="15"/>
          <w:position w:val="2"/>
          <w:sz w:val="28"/>
          <w:szCs w:val="28"/>
        </w:rPr>
        <w:t>④</w:t>
      </w:r>
      <w:r>
        <w:rPr>
          <w:rFonts w:asciiTheme="minorEastAsia" w:eastAsiaTheme="minorEastAsia" w:hAnsiTheme="minorEastAsia" w:cs="宋体"/>
          <w:kern w:val="15"/>
          <w:position w:val="2"/>
          <w:sz w:val="28"/>
          <w:szCs w:val="28"/>
        </w:rPr>
        <w:t>有依法缴纳税收和社会保障资金的良好记录</w:t>
      </w:r>
      <w:r>
        <w:rPr>
          <w:rFonts w:asciiTheme="minorEastAsia" w:eastAsiaTheme="minorEastAsia" w:hAnsiTheme="minorEastAsia" w:cs="宋体"/>
          <w:kern w:val="15"/>
          <w:position w:val="2"/>
          <w:sz w:val="28"/>
          <w:szCs w:val="28"/>
        </w:rPr>
        <w:br/>
        <w:t>⑤</w:t>
      </w:r>
      <w:r>
        <w:rPr>
          <w:rFonts w:asciiTheme="minorEastAsia" w:eastAsiaTheme="minorEastAsia" w:hAnsiTheme="minorEastAsia" w:cs="宋体"/>
          <w:kern w:val="15"/>
          <w:position w:val="2"/>
          <w:sz w:val="28"/>
          <w:szCs w:val="28"/>
        </w:rPr>
        <w:t>参加政府采购活动前三年内，在经营活动中没有重大违法记录</w:t>
      </w:r>
      <w:r>
        <w:rPr>
          <w:rFonts w:asciiTheme="minorEastAsia" w:eastAsiaTheme="minorEastAsia" w:hAnsiTheme="minorEastAsia" w:cs="宋体"/>
          <w:kern w:val="15"/>
          <w:position w:val="2"/>
          <w:sz w:val="28"/>
          <w:szCs w:val="28"/>
        </w:rPr>
        <w:br/>
        <w:t>⑥</w:t>
      </w:r>
      <w:r>
        <w:rPr>
          <w:rFonts w:asciiTheme="minorEastAsia" w:eastAsiaTheme="minorEastAsia" w:hAnsiTheme="minorEastAsia" w:cs="宋体"/>
          <w:kern w:val="15"/>
          <w:position w:val="2"/>
          <w:sz w:val="28"/>
          <w:szCs w:val="28"/>
        </w:rPr>
        <w:t>法律、行政法规规定的其他条件</w:t>
      </w:r>
      <w:r>
        <w:rPr>
          <w:rFonts w:asciiTheme="minorEastAsia" w:eastAsiaTheme="minorEastAsia" w:hAnsiTheme="minorEastAsia" w:cs="宋体"/>
          <w:kern w:val="15"/>
          <w:position w:val="2"/>
          <w:sz w:val="28"/>
          <w:szCs w:val="28"/>
        </w:rPr>
        <w:t xml:space="preserve"> </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2</w:t>
      </w:r>
      <w:r>
        <w:rPr>
          <w:rFonts w:asciiTheme="minorEastAsia" w:eastAsiaTheme="minorEastAsia" w:hAnsiTheme="minorEastAsia" w:cs="宋体" w:hint="eastAsia"/>
          <w:kern w:val="15"/>
          <w:position w:val="2"/>
          <w:sz w:val="28"/>
          <w:szCs w:val="28"/>
        </w:rPr>
        <w:t>、询价供应商必须是营业执照经营范围包含家具生产或家具销售等类似相关内容的独立法人；</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hint="eastAsia"/>
          <w:kern w:val="15"/>
          <w:position w:val="2"/>
          <w:sz w:val="28"/>
          <w:szCs w:val="28"/>
        </w:rPr>
        <w:t>、询价人谢绝联合体及挂靠单位参与本项目的询价。如在招询价活动过程中发现以他人名义挂靠询价，将取消其入围、中标资格，同时将对其作出相应处罚。</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4</w:t>
      </w:r>
      <w:r>
        <w:rPr>
          <w:rFonts w:asciiTheme="minorEastAsia" w:eastAsiaTheme="minorEastAsia" w:hAnsiTheme="minorEastAsia" w:cs="宋体" w:hint="eastAsia"/>
          <w:kern w:val="15"/>
          <w:position w:val="2"/>
          <w:sz w:val="28"/>
          <w:szCs w:val="28"/>
        </w:rPr>
        <w:t>、未被“信用中国”网站（</w:t>
      </w:r>
      <w:r>
        <w:rPr>
          <w:rFonts w:asciiTheme="minorEastAsia" w:eastAsiaTheme="minorEastAsia" w:hAnsiTheme="minorEastAsia" w:cs="宋体" w:hint="eastAsia"/>
          <w:kern w:val="15"/>
          <w:position w:val="2"/>
          <w:sz w:val="28"/>
          <w:szCs w:val="28"/>
        </w:rPr>
        <w:t>www.creditchina.gov.cn</w:t>
      </w:r>
      <w:r>
        <w:rPr>
          <w:rFonts w:asciiTheme="minorEastAsia" w:eastAsiaTheme="minorEastAsia" w:hAnsiTheme="minorEastAsia" w:cs="宋体" w:hint="eastAsia"/>
          <w:kern w:val="15"/>
          <w:position w:val="2"/>
          <w:sz w:val="28"/>
          <w:szCs w:val="28"/>
        </w:rPr>
        <w:t>）列入失信被执行人、重大税收违法案件当事人名单、政府采购严重失信行为</w:t>
      </w:r>
      <w:r>
        <w:rPr>
          <w:rFonts w:asciiTheme="minorEastAsia" w:eastAsiaTheme="minorEastAsia" w:hAnsiTheme="minorEastAsia" w:cs="宋体" w:hint="eastAsia"/>
          <w:kern w:val="15"/>
          <w:position w:val="2"/>
          <w:sz w:val="28"/>
          <w:szCs w:val="28"/>
        </w:rPr>
        <w:lastRenderedPageBreak/>
        <w:t>记录名单（打</w:t>
      </w:r>
      <w:r>
        <w:rPr>
          <w:rFonts w:asciiTheme="minorEastAsia" w:eastAsiaTheme="minorEastAsia" w:hAnsiTheme="minorEastAsia" w:cs="宋体" w:hint="eastAsia"/>
          <w:kern w:val="15"/>
          <w:position w:val="2"/>
          <w:sz w:val="28"/>
          <w:szCs w:val="28"/>
        </w:rPr>
        <w:t>印件加盖企业公章）。</w:t>
      </w:r>
    </w:p>
    <w:p w:rsidR="0091533D" w:rsidRDefault="00413A53">
      <w:pPr>
        <w:pStyle w:val="2"/>
        <w:spacing w:line="440" w:lineRule="exact"/>
        <w:rPr>
          <w:rFonts w:asciiTheme="minorEastAsia" w:eastAsiaTheme="minorEastAsia" w:hAnsiTheme="minorEastAsia"/>
          <w:sz w:val="28"/>
          <w:szCs w:val="28"/>
        </w:rPr>
      </w:pPr>
      <w:r>
        <w:rPr>
          <w:rFonts w:asciiTheme="minorEastAsia" w:eastAsiaTheme="minorEastAsia" w:hAnsiTheme="minorEastAsia" w:cs="宋体" w:hint="eastAsia"/>
          <w:kern w:val="15"/>
          <w:position w:val="2"/>
          <w:sz w:val="28"/>
          <w:szCs w:val="28"/>
        </w:rPr>
        <w:t>5</w:t>
      </w:r>
      <w:r>
        <w:rPr>
          <w:rFonts w:asciiTheme="minorEastAsia" w:eastAsiaTheme="minorEastAsia" w:hAnsiTheme="minorEastAsia" w:cs="宋体" w:hint="eastAsia"/>
          <w:kern w:val="15"/>
          <w:position w:val="2"/>
          <w:sz w:val="28"/>
          <w:szCs w:val="28"/>
        </w:rPr>
        <w:t>、询价供应商应遵守国家和省、市的有关法律、法规、政策的有关规定。</w:t>
      </w:r>
    </w:p>
    <w:p w:rsidR="0091533D" w:rsidRDefault="00413A53">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四、</w:t>
      </w:r>
      <w:r>
        <w:rPr>
          <w:rFonts w:asciiTheme="minorEastAsia" w:eastAsiaTheme="minorEastAsia" w:hAnsiTheme="minorEastAsia" w:cs="宋体" w:hint="eastAsia"/>
          <w:b/>
          <w:kern w:val="15"/>
          <w:position w:val="2"/>
          <w:sz w:val="28"/>
          <w:szCs w:val="28"/>
        </w:rPr>
        <w:t>询价</w:t>
      </w:r>
      <w:r>
        <w:rPr>
          <w:rFonts w:asciiTheme="minorEastAsia" w:eastAsiaTheme="minorEastAsia" w:hAnsiTheme="minorEastAsia" w:cs="宋体"/>
          <w:b/>
          <w:kern w:val="15"/>
          <w:position w:val="2"/>
          <w:sz w:val="28"/>
          <w:szCs w:val="28"/>
        </w:rPr>
        <w:t>文件提供</w:t>
      </w:r>
      <w:r>
        <w:rPr>
          <w:rFonts w:asciiTheme="minorEastAsia" w:eastAsiaTheme="minorEastAsia" w:hAnsiTheme="minorEastAsia" w:cs="宋体" w:hint="eastAsia"/>
          <w:b/>
          <w:kern w:val="15"/>
          <w:position w:val="2"/>
          <w:sz w:val="28"/>
          <w:szCs w:val="28"/>
        </w:rPr>
        <w:t>（获取）</w:t>
      </w:r>
      <w:r>
        <w:rPr>
          <w:rFonts w:asciiTheme="minorEastAsia" w:eastAsiaTheme="minorEastAsia" w:hAnsiTheme="minorEastAsia" w:cs="宋体"/>
          <w:b/>
          <w:kern w:val="15"/>
          <w:position w:val="2"/>
          <w:sz w:val="28"/>
          <w:szCs w:val="28"/>
        </w:rPr>
        <w:t>信息</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本</w:t>
      </w:r>
      <w:r>
        <w:rPr>
          <w:rFonts w:asciiTheme="minorEastAsia" w:eastAsiaTheme="minorEastAsia" w:hAnsiTheme="minorEastAsia" w:cs="宋体" w:hint="eastAsia"/>
          <w:kern w:val="15"/>
          <w:position w:val="2"/>
          <w:sz w:val="28"/>
          <w:szCs w:val="28"/>
        </w:rPr>
        <w:t>询价</w:t>
      </w:r>
      <w:r>
        <w:rPr>
          <w:rFonts w:asciiTheme="minorEastAsia" w:eastAsiaTheme="minorEastAsia" w:hAnsiTheme="minorEastAsia" w:cs="宋体"/>
          <w:kern w:val="15"/>
          <w:position w:val="2"/>
          <w:sz w:val="28"/>
          <w:szCs w:val="28"/>
        </w:rPr>
        <w:t>文件提供及公告期限：自</w:t>
      </w:r>
      <w:r>
        <w:rPr>
          <w:rFonts w:asciiTheme="minorEastAsia" w:eastAsiaTheme="minorEastAsia" w:hAnsiTheme="minorEastAsia" w:cs="宋体" w:hint="eastAsia"/>
          <w:kern w:val="15"/>
          <w:position w:val="2"/>
          <w:sz w:val="28"/>
          <w:szCs w:val="28"/>
        </w:rPr>
        <w:t>询价</w:t>
      </w:r>
      <w:r>
        <w:rPr>
          <w:rFonts w:asciiTheme="minorEastAsia" w:eastAsiaTheme="minorEastAsia" w:hAnsiTheme="minorEastAsia" w:cs="宋体"/>
          <w:kern w:val="15"/>
          <w:position w:val="2"/>
          <w:sz w:val="28"/>
          <w:szCs w:val="28"/>
        </w:rPr>
        <w:t>公告在</w:t>
      </w:r>
      <w:r>
        <w:rPr>
          <w:rFonts w:asciiTheme="minorEastAsia" w:eastAsiaTheme="minorEastAsia" w:hAnsiTheme="minorEastAsia" w:cs="宋体" w:hint="eastAsia"/>
          <w:kern w:val="15"/>
          <w:position w:val="2"/>
          <w:sz w:val="28"/>
          <w:szCs w:val="28"/>
        </w:rPr>
        <w:t>“盐城幼儿师范高等专科学校”</w:t>
      </w:r>
      <w:r>
        <w:rPr>
          <w:rFonts w:asciiTheme="minorEastAsia" w:eastAsiaTheme="minorEastAsia" w:hAnsiTheme="minorEastAsia" w:cs="宋体" w:hint="eastAsia"/>
          <w:kern w:val="15"/>
          <w:position w:val="2"/>
          <w:sz w:val="28"/>
          <w:szCs w:val="28"/>
        </w:rPr>
        <w:t xml:space="preserve"> </w:t>
      </w:r>
      <w:r>
        <w:rPr>
          <w:rFonts w:asciiTheme="minorEastAsia" w:eastAsiaTheme="minorEastAsia" w:hAnsiTheme="minorEastAsia" w:cs="宋体" w:hint="eastAsia"/>
          <w:kern w:val="15"/>
          <w:position w:val="2"/>
          <w:sz w:val="28"/>
          <w:szCs w:val="28"/>
        </w:rPr>
        <w:t>网站【</w:t>
      </w:r>
      <w:r>
        <w:rPr>
          <w:rFonts w:asciiTheme="minorEastAsia" w:eastAsiaTheme="minorEastAsia" w:hAnsiTheme="minorEastAsia" w:cs="宋体" w:hint="eastAsia"/>
          <w:kern w:val="15"/>
          <w:position w:val="2"/>
          <w:sz w:val="28"/>
          <w:szCs w:val="28"/>
        </w:rPr>
        <w:t>www.yyz.edu.cn</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kern w:val="15"/>
          <w:position w:val="2"/>
          <w:sz w:val="28"/>
          <w:szCs w:val="28"/>
        </w:rPr>
        <w:t>发布之日起</w:t>
      </w:r>
      <w:r>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kern w:val="15"/>
          <w:position w:val="2"/>
          <w:sz w:val="28"/>
          <w:szCs w:val="28"/>
        </w:rPr>
        <w:t>个工作日。本</w:t>
      </w:r>
      <w:r>
        <w:rPr>
          <w:rFonts w:asciiTheme="minorEastAsia" w:eastAsiaTheme="minorEastAsia" w:hAnsiTheme="minorEastAsia" w:cs="宋体" w:hint="eastAsia"/>
          <w:kern w:val="15"/>
          <w:position w:val="2"/>
          <w:sz w:val="28"/>
          <w:szCs w:val="28"/>
        </w:rPr>
        <w:t>询价</w:t>
      </w:r>
      <w:r>
        <w:rPr>
          <w:rFonts w:asciiTheme="minorEastAsia" w:eastAsiaTheme="minorEastAsia" w:hAnsiTheme="minorEastAsia" w:cs="宋体"/>
          <w:kern w:val="15"/>
          <w:position w:val="2"/>
          <w:sz w:val="28"/>
          <w:szCs w:val="28"/>
        </w:rPr>
        <w:t>文件在</w:t>
      </w:r>
      <w:r>
        <w:rPr>
          <w:rFonts w:asciiTheme="minorEastAsia" w:eastAsiaTheme="minorEastAsia" w:hAnsiTheme="minorEastAsia" w:cs="宋体" w:hint="eastAsia"/>
          <w:kern w:val="15"/>
          <w:position w:val="2"/>
          <w:sz w:val="28"/>
          <w:szCs w:val="28"/>
        </w:rPr>
        <w:t>“盐城幼儿师范高等专科学校”</w:t>
      </w:r>
      <w:r>
        <w:rPr>
          <w:rFonts w:asciiTheme="minorEastAsia" w:eastAsiaTheme="minorEastAsia" w:hAnsiTheme="minorEastAsia" w:cs="宋体" w:hint="eastAsia"/>
          <w:kern w:val="15"/>
          <w:position w:val="2"/>
          <w:sz w:val="28"/>
          <w:szCs w:val="28"/>
        </w:rPr>
        <w:t xml:space="preserve"> </w:t>
      </w:r>
      <w:r>
        <w:rPr>
          <w:rFonts w:asciiTheme="minorEastAsia" w:eastAsiaTheme="minorEastAsia" w:hAnsiTheme="minorEastAsia" w:cs="宋体" w:hint="eastAsia"/>
          <w:kern w:val="15"/>
          <w:position w:val="2"/>
          <w:sz w:val="28"/>
          <w:szCs w:val="28"/>
        </w:rPr>
        <w:t>网站【</w:t>
      </w:r>
      <w:r>
        <w:rPr>
          <w:rFonts w:asciiTheme="minorEastAsia" w:eastAsiaTheme="minorEastAsia" w:hAnsiTheme="minorEastAsia" w:cs="宋体" w:hint="eastAsia"/>
          <w:kern w:val="15"/>
          <w:position w:val="2"/>
          <w:sz w:val="28"/>
          <w:szCs w:val="28"/>
        </w:rPr>
        <w:t>www.yyz.edu.cn</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kern w:val="15"/>
          <w:position w:val="2"/>
          <w:sz w:val="28"/>
          <w:szCs w:val="28"/>
        </w:rPr>
        <w:t>上免费下载，有关本次采购的事项若存在变动和修改，敬请及时关注</w:t>
      </w:r>
      <w:r>
        <w:rPr>
          <w:rFonts w:asciiTheme="minorEastAsia" w:eastAsiaTheme="minorEastAsia" w:hAnsiTheme="minorEastAsia" w:cs="宋体" w:hint="eastAsia"/>
          <w:kern w:val="15"/>
          <w:position w:val="2"/>
          <w:sz w:val="28"/>
          <w:szCs w:val="28"/>
        </w:rPr>
        <w:t>“盐城幼儿师范高等专科学校”</w:t>
      </w:r>
      <w:r>
        <w:rPr>
          <w:rFonts w:asciiTheme="minorEastAsia" w:eastAsiaTheme="minorEastAsia" w:hAnsiTheme="minorEastAsia" w:cs="宋体" w:hint="eastAsia"/>
          <w:kern w:val="15"/>
          <w:position w:val="2"/>
          <w:sz w:val="28"/>
          <w:szCs w:val="28"/>
        </w:rPr>
        <w:t xml:space="preserve"> </w:t>
      </w:r>
      <w:r>
        <w:rPr>
          <w:rFonts w:asciiTheme="minorEastAsia" w:eastAsiaTheme="minorEastAsia" w:hAnsiTheme="minorEastAsia" w:cs="宋体" w:hint="eastAsia"/>
          <w:kern w:val="15"/>
          <w:position w:val="2"/>
          <w:sz w:val="28"/>
          <w:szCs w:val="28"/>
        </w:rPr>
        <w:t>网站【</w:t>
      </w:r>
      <w:r>
        <w:rPr>
          <w:rFonts w:asciiTheme="minorEastAsia" w:eastAsiaTheme="minorEastAsia" w:hAnsiTheme="minorEastAsia" w:cs="宋体" w:hint="eastAsia"/>
          <w:kern w:val="15"/>
          <w:position w:val="2"/>
          <w:sz w:val="28"/>
          <w:szCs w:val="28"/>
        </w:rPr>
        <w:t>www.yyz.edu.cn</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kern w:val="15"/>
          <w:position w:val="2"/>
          <w:sz w:val="28"/>
          <w:szCs w:val="28"/>
        </w:rPr>
        <w:t>发布的信息更正公告。</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（二）询价供应商通过其他渠道获取的与本项目采购相关的资料，采购人一律不予承认且不承担由此引发的一切责任。</w:t>
      </w:r>
    </w:p>
    <w:p w:rsidR="0091533D" w:rsidRDefault="00413A53">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五</w:t>
      </w:r>
      <w:r>
        <w:rPr>
          <w:rFonts w:asciiTheme="minorEastAsia" w:eastAsiaTheme="minorEastAsia" w:hAnsiTheme="minorEastAsia" w:cs="宋体"/>
          <w:b/>
          <w:kern w:val="15"/>
          <w:position w:val="2"/>
          <w:sz w:val="28"/>
          <w:szCs w:val="28"/>
        </w:rPr>
        <w:t>、响应文件接收信息</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响应文件接收时间：</w:t>
      </w:r>
      <w:r>
        <w:rPr>
          <w:rFonts w:asciiTheme="minorEastAsia" w:eastAsiaTheme="minorEastAsia" w:hAnsiTheme="minorEastAsia" w:cs="宋体"/>
          <w:kern w:val="15"/>
          <w:position w:val="2"/>
          <w:sz w:val="28"/>
          <w:szCs w:val="28"/>
        </w:rPr>
        <w:t>20</w:t>
      </w:r>
      <w:r>
        <w:rPr>
          <w:rFonts w:asciiTheme="minorEastAsia" w:eastAsiaTheme="minorEastAsia" w:hAnsiTheme="minorEastAsia" w:cs="宋体" w:hint="eastAsia"/>
          <w:kern w:val="15"/>
          <w:position w:val="2"/>
          <w:sz w:val="28"/>
          <w:szCs w:val="28"/>
        </w:rPr>
        <w:t>20</w:t>
      </w:r>
      <w:r>
        <w:rPr>
          <w:rFonts w:asciiTheme="minorEastAsia" w:eastAsiaTheme="minorEastAsia" w:hAnsiTheme="minorEastAsia" w:cs="宋体"/>
          <w:kern w:val="15"/>
          <w:position w:val="2"/>
          <w:sz w:val="28"/>
          <w:szCs w:val="28"/>
        </w:rPr>
        <w:t>年</w:t>
      </w:r>
      <w:r>
        <w:rPr>
          <w:rFonts w:asciiTheme="minorEastAsia" w:eastAsiaTheme="minorEastAsia" w:hAnsiTheme="minorEastAsia" w:cs="宋体" w:hint="eastAsia"/>
          <w:kern w:val="15"/>
          <w:position w:val="2"/>
          <w:sz w:val="28"/>
          <w:szCs w:val="28"/>
        </w:rPr>
        <w:t>10</w:t>
      </w:r>
      <w:r>
        <w:rPr>
          <w:rFonts w:asciiTheme="minorEastAsia" w:eastAsiaTheme="minorEastAsia" w:hAnsiTheme="minorEastAsia" w:cs="宋体"/>
          <w:kern w:val="15"/>
          <w:position w:val="2"/>
          <w:sz w:val="28"/>
          <w:szCs w:val="28"/>
        </w:rPr>
        <w:t>月</w:t>
      </w:r>
      <w:r>
        <w:rPr>
          <w:rFonts w:asciiTheme="minorEastAsia" w:eastAsiaTheme="minorEastAsia" w:hAnsiTheme="minorEastAsia" w:cs="宋体" w:hint="eastAsia"/>
          <w:kern w:val="15"/>
          <w:position w:val="2"/>
          <w:sz w:val="28"/>
          <w:szCs w:val="28"/>
        </w:rPr>
        <w:t>9</w:t>
      </w:r>
      <w:r>
        <w:rPr>
          <w:rFonts w:asciiTheme="minorEastAsia" w:eastAsiaTheme="minorEastAsia" w:hAnsiTheme="minorEastAsia" w:cs="宋体"/>
          <w:kern w:val="15"/>
          <w:position w:val="2"/>
          <w:sz w:val="28"/>
          <w:szCs w:val="28"/>
        </w:rPr>
        <w:t>日</w:t>
      </w:r>
      <w:r>
        <w:rPr>
          <w:rFonts w:asciiTheme="minorEastAsia" w:eastAsiaTheme="minorEastAsia" w:hAnsiTheme="minorEastAsia" w:cs="宋体" w:hint="eastAsia"/>
          <w:kern w:val="15"/>
          <w:position w:val="2"/>
          <w:sz w:val="28"/>
          <w:szCs w:val="28"/>
        </w:rPr>
        <w:t>15</w:t>
      </w:r>
      <w:r>
        <w:rPr>
          <w:rFonts w:asciiTheme="minorEastAsia" w:eastAsiaTheme="minorEastAsia" w:hAnsiTheme="minorEastAsia" w:cs="宋体"/>
          <w:kern w:val="15"/>
          <w:position w:val="2"/>
          <w:sz w:val="28"/>
          <w:szCs w:val="28"/>
        </w:rPr>
        <w:t>:</w:t>
      </w:r>
      <w:r>
        <w:rPr>
          <w:rFonts w:asciiTheme="minorEastAsia" w:eastAsiaTheme="minorEastAsia" w:hAnsiTheme="minorEastAsia" w:cs="宋体" w:hint="eastAsia"/>
          <w:kern w:val="15"/>
          <w:position w:val="2"/>
          <w:sz w:val="28"/>
          <w:szCs w:val="28"/>
        </w:rPr>
        <w:t>0</w:t>
      </w:r>
      <w:r>
        <w:rPr>
          <w:rFonts w:asciiTheme="minorEastAsia" w:eastAsiaTheme="minorEastAsia" w:hAnsiTheme="minorEastAsia" w:cs="宋体"/>
          <w:kern w:val="15"/>
          <w:position w:val="2"/>
          <w:sz w:val="28"/>
          <w:szCs w:val="28"/>
        </w:rPr>
        <w:t>0-</w:t>
      </w:r>
      <w:r>
        <w:rPr>
          <w:rFonts w:asciiTheme="minorEastAsia" w:eastAsiaTheme="minorEastAsia" w:hAnsiTheme="minorEastAsia" w:cs="宋体" w:hint="eastAsia"/>
          <w:kern w:val="15"/>
          <w:position w:val="2"/>
          <w:sz w:val="28"/>
          <w:szCs w:val="28"/>
        </w:rPr>
        <w:t>15</w:t>
      </w:r>
      <w:r>
        <w:rPr>
          <w:rFonts w:asciiTheme="minorEastAsia" w:eastAsiaTheme="minorEastAsia" w:hAnsiTheme="minorEastAsia" w:cs="宋体"/>
          <w:kern w:val="15"/>
          <w:position w:val="2"/>
          <w:sz w:val="28"/>
          <w:szCs w:val="28"/>
        </w:rPr>
        <w:t>:</w:t>
      </w:r>
      <w:r>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kern w:val="15"/>
          <w:position w:val="2"/>
          <w:sz w:val="28"/>
          <w:szCs w:val="28"/>
        </w:rPr>
        <w:t>0</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响应文件接收截止时间：</w:t>
      </w:r>
      <w:r>
        <w:rPr>
          <w:rFonts w:asciiTheme="minorEastAsia" w:eastAsiaTheme="minorEastAsia" w:hAnsiTheme="minorEastAsia" w:cs="宋体"/>
          <w:kern w:val="15"/>
          <w:position w:val="2"/>
          <w:sz w:val="28"/>
          <w:szCs w:val="28"/>
        </w:rPr>
        <w:t>20</w:t>
      </w:r>
      <w:r>
        <w:rPr>
          <w:rFonts w:asciiTheme="minorEastAsia" w:eastAsiaTheme="minorEastAsia" w:hAnsiTheme="minorEastAsia" w:cs="宋体" w:hint="eastAsia"/>
          <w:kern w:val="15"/>
          <w:position w:val="2"/>
          <w:sz w:val="28"/>
          <w:szCs w:val="28"/>
        </w:rPr>
        <w:t>20</w:t>
      </w:r>
      <w:r>
        <w:rPr>
          <w:rFonts w:asciiTheme="minorEastAsia" w:eastAsiaTheme="minorEastAsia" w:hAnsiTheme="minorEastAsia" w:cs="宋体"/>
          <w:kern w:val="15"/>
          <w:position w:val="2"/>
          <w:sz w:val="28"/>
          <w:szCs w:val="28"/>
        </w:rPr>
        <w:t>年</w:t>
      </w:r>
      <w:r>
        <w:rPr>
          <w:rFonts w:asciiTheme="minorEastAsia" w:eastAsiaTheme="minorEastAsia" w:hAnsiTheme="minorEastAsia" w:cs="宋体" w:hint="eastAsia"/>
          <w:kern w:val="15"/>
          <w:position w:val="2"/>
          <w:sz w:val="28"/>
          <w:szCs w:val="28"/>
        </w:rPr>
        <w:t>10</w:t>
      </w:r>
      <w:r>
        <w:rPr>
          <w:rFonts w:asciiTheme="minorEastAsia" w:eastAsiaTheme="minorEastAsia" w:hAnsiTheme="minorEastAsia" w:cs="宋体"/>
          <w:kern w:val="15"/>
          <w:position w:val="2"/>
          <w:sz w:val="28"/>
          <w:szCs w:val="28"/>
        </w:rPr>
        <w:t>月</w:t>
      </w:r>
      <w:r>
        <w:rPr>
          <w:rFonts w:asciiTheme="minorEastAsia" w:eastAsiaTheme="minorEastAsia" w:hAnsiTheme="minorEastAsia" w:cs="宋体" w:hint="eastAsia"/>
          <w:kern w:val="15"/>
          <w:position w:val="2"/>
          <w:sz w:val="28"/>
          <w:szCs w:val="28"/>
        </w:rPr>
        <w:t>9</w:t>
      </w:r>
      <w:r>
        <w:rPr>
          <w:rFonts w:asciiTheme="minorEastAsia" w:eastAsiaTheme="minorEastAsia" w:hAnsiTheme="minorEastAsia" w:cs="宋体"/>
          <w:kern w:val="15"/>
          <w:position w:val="2"/>
          <w:sz w:val="28"/>
          <w:szCs w:val="28"/>
        </w:rPr>
        <w:t>日</w:t>
      </w:r>
      <w:r>
        <w:rPr>
          <w:rFonts w:asciiTheme="minorEastAsia" w:eastAsiaTheme="minorEastAsia" w:hAnsiTheme="minorEastAsia" w:cs="宋体" w:hint="eastAsia"/>
          <w:kern w:val="15"/>
          <w:position w:val="2"/>
          <w:sz w:val="28"/>
          <w:szCs w:val="28"/>
        </w:rPr>
        <w:t>15</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kern w:val="15"/>
          <w:position w:val="2"/>
          <w:sz w:val="28"/>
          <w:szCs w:val="28"/>
        </w:rPr>
        <w:t>0</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w:t>
      </w:r>
      <w:r>
        <w:rPr>
          <w:rFonts w:asciiTheme="minorEastAsia" w:eastAsiaTheme="minorEastAsia" w:hAnsiTheme="minorEastAsia" w:cs="宋体"/>
          <w:kern w:val="15"/>
          <w:position w:val="2"/>
          <w:sz w:val="28"/>
          <w:szCs w:val="28"/>
        </w:rPr>
        <w:t>投标文件接收地点：</w:t>
      </w:r>
      <w:r>
        <w:rPr>
          <w:rFonts w:asciiTheme="minorEastAsia" w:eastAsiaTheme="minorEastAsia" w:hAnsiTheme="minorEastAsia" w:cs="宋体" w:hint="eastAsia"/>
          <w:kern w:val="15"/>
          <w:position w:val="2"/>
          <w:sz w:val="28"/>
          <w:szCs w:val="28"/>
        </w:rPr>
        <w:t>盐城幼儿师范高等专科学校学海路校区</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hint="eastAsia"/>
          <w:kern w:val="15"/>
          <w:position w:val="2"/>
          <w:sz w:val="28"/>
          <w:szCs w:val="28"/>
        </w:rPr>
        <w:t>盐城市学海路</w:t>
      </w:r>
      <w:r>
        <w:rPr>
          <w:rFonts w:asciiTheme="minorEastAsia" w:eastAsiaTheme="minorEastAsia" w:hAnsiTheme="minorEastAsia" w:cs="宋体" w:hint="eastAsia"/>
          <w:kern w:val="15"/>
          <w:position w:val="2"/>
          <w:sz w:val="28"/>
          <w:szCs w:val="28"/>
        </w:rPr>
        <w:t>28</w:t>
      </w:r>
      <w:r>
        <w:rPr>
          <w:rFonts w:asciiTheme="minorEastAsia" w:eastAsiaTheme="minorEastAsia" w:hAnsiTheme="minorEastAsia" w:cs="宋体" w:hint="eastAsia"/>
          <w:kern w:val="15"/>
          <w:position w:val="2"/>
          <w:sz w:val="28"/>
          <w:szCs w:val="28"/>
        </w:rPr>
        <w:t>号</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hint="eastAsia"/>
          <w:kern w:val="15"/>
          <w:position w:val="2"/>
          <w:sz w:val="28"/>
          <w:szCs w:val="28"/>
        </w:rPr>
        <w:t>财务处招标办公室。</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（四）其他要求：询价供应商授权询价代表必须携带本人有效身份证，否则投标文件不予接收。</w:t>
      </w:r>
    </w:p>
    <w:p w:rsidR="0091533D" w:rsidRDefault="00413A53">
      <w:pPr>
        <w:snapToGrid w:val="0"/>
        <w:spacing w:line="440" w:lineRule="exact"/>
        <w:ind w:firstLine="600"/>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六</w:t>
      </w:r>
      <w:r>
        <w:rPr>
          <w:rFonts w:asciiTheme="minorEastAsia" w:eastAsiaTheme="minorEastAsia" w:hAnsiTheme="minorEastAsia" w:cs="宋体"/>
          <w:b/>
          <w:kern w:val="15"/>
          <w:position w:val="2"/>
          <w:sz w:val="28"/>
          <w:szCs w:val="28"/>
        </w:rPr>
        <w:t>、开标有关信息</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开标时间：</w:t>
      </w:r>
      <w:r>
        <w:rPr>
          <w:rFonts w:asciiTheme="minorEastAsia" w:eastAsiaTheme="minorEastAsia" w:hAnsiTheme="minorEastAsia" w:cs="宋体"/>
          <w:kern w:val="15"/>
          <w:position w:val="2"/>
          <w:sz w:val="28"/>
          <w:szCs w:val="28"/>
        </w:rPr>
        <w:t>20</w:t>
      </w:r>
      <w:r>
        <w:rPr>
          <w:rFonts w:asciiTheme="minorEastAsia" w:eastAsiaTheme="minorEastAsia" w:hAnsiTheme="minorEastAsia" w:cs="宋体" w:hint="eastAsia"/>
          <w:kern w:val="15"/>
          <w:position w:val="2"/>
          <w:sz w:val="28"/>
          <w:szCs w:val="28"/>
        </w:rPr>
        <w:t>20</w:t>
      </w:r>
      <w:r>
        <w:rPr>
          <w:rFonts w:asciiTheme="minorEastAsia" w:eastAsiaTheme="minorEastAsia" w:hAnsiTheme="minorEastAsia" w:cs="宋体"/>
          <w:kern w:val="15"/>
          <w:position w:val="2"/>
          <w:sz w:val="28"/>
          <w:szCs w:val="28"/>
        </w:rPr>
        <w:t>年</w:t>
      </w:r>
      <w:r>
        <w:rPr>
          <w:rFonts w:asciiTheme="minorEastAsia" w:eastAsiaTheme="minorEastAsia" w:hAnsiTheme="minorEastAsia" w:cs="宋体" w:hint="eastAsia"/>
          <w:kern w:val="15"/>
          <w:position w:val="2"/>
          <w:sz w:val="28"/>
          <w:szCs w:val="28"/>
        </w:rPr>
        <w:t>10</w:t>
      </w:r>
      <w:r>
        <w:rPr>
          <w:rFonts w:asciiTheme="minorEastAsia" w:eastAsiaTheme="minorEastAsia" w:hAnsiTheme="minorEastAsia" w:cs="宋体"/>
          <w:kern w:val="15"/>
          <w:position w:val="2"/>
          <w:sz w:val="28"/>
          <w:szCs w:val="28"/>
        </w:rPr>
        <w:t>月</w:t>
      </w:r>
      <w:r>
        <w:rPr>
          <w:rFonts w:asciiTheme="minorEastAsia" w:eastAsiaTheme="minorEastAsia" w:hAnsiTheme="minorEastAsia" w:cs="宋体" w:hint="eastAsia"/>
          <w:kern w:val="15"/>
          <w:position w:val="2"/>
          <w:sz w:val="28"/>
          <w:szCs w:val="28"/>
        </w:rPr>
        <w:t>9</w:t>
      </w:r>
      <w:r>
        <w:rPr>
          <w:rFonts w:asciiTheme="minorEastAsia" w:eastAsiaTheme="minorEastAsia" w:hAnsiTheme="minorEastAsia" w:cs="宋体"/>
          <w:kern w:val="15"/>
          <w:position w:val="2"/>
          <w:sz w:val="28"/>
          <w:szCs w:val="28"/>
        </w:rPr>
        <w:t>日</w:t>
      </w:r>
      <w:r>
        <w:rPr>
          <w:rFonts w:asciiTheme="minorEastAsia" w:eastAsiaTheme="minorEastAsia" w:hAnsiTheme="minorEastAsia" w:cs="宋体" w:hint="eastAsia"/>
          <w:kern w:val="15"/>
          <w:position w:val="2"/>
          <w:sz w:val="28"/>
          <w:szCs w:val="28"/>
        </w:rPr>
        <w:t>15</w:t>
      </w:r>
      <w:r>
        <w:rPr>
          <w:rFonts w:asciiTheme="minorEastAsia" w:eastAsiaTheme="minorEastAsia" w:hAnsiTheme="minorEastAsia" w:cs="宋体"/>
          <w:kern w:val="15"/>
          <w:position w:val="2"/>
          <w:sz w:val="28"/>
          <w:szCs w:val="28"/>
        </w:rPr>
        <w:t>：</w:t>
      </w:r>
      <w:r>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kern w:val="15"/>
          <w:position w:val="2"/>
          <w:sz w:val="28"/>
          <w:szCs w:val="28"/>
        </w:rPr>
        <w:t>0</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开标地点：</w:t>
      </w:r>
      <w:r>
        <w:rPr>
          <w:rFonts w:asciiTheme="minorEastAsia" w:eastAsiaTheme="minorEastAsia" w:hAnsiTheme="minorEastAsia" w:cs="宋体" w:hint="eastAsia"/>
          <w:kern w:val="15"/>
          <w:position w:val="2"/>
          <w:sz w:val="28"/>
          <w:szCs w:val="28"/>
        </w:rPr>
        <w:t>盐城幼儿师范高等专科学校学海路校区</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hint="eastAsia"/>
          <w:kern w:val="15"/>
          <w:position w:val="2"/>
          <w:sz w:val="28"/>
          <w:szCs w:val="28"/>
        </w:rPr>
        <w:t>盐城市学海路</w:t>
      </w:r>
      <w:r>
        <w:rPr>
          <w:rFonts w:asciiTheme="minorEastAsia" w:eastAsiaTheme="minorEastAsia" w:hAnsiTheme="minorEastAsia" w:cs="宋体" w:hint="eastAsia"/>
          <w:kern w:val="15"/>
          <w:position w:val="2"/>
          <w:sz w:val="28"/>
          <w:szCs w:val="28"/>
        </w:rPr>
        <w:t>28</w:t>
      </w:r>
      <w:r>
        <w:rPr>
          <w:rFonts w:asciiTheme="minorEastAsia" w:eastAsiaTheme="minorEastAsia" w:hAnsiTheme="minorEastAsia" w:cs="宋体" w:hint="eastAsia"/>
          <w:kern w:val="15"/>
          <w:position w:val="2"/>
          <w:sz w:val="28"/>
          <w:szCs w:val="28"/>
        </w:rPr>
        <w:t>号</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hint="eastAsia"/>
          <w:kern w:val="15"/>
          <w:position w:val="2"/>
          <w:sz w:val="28"/>
          <w:szCs w:val="28"/>
        </w:rPr>
        <w:t>财务处招标办公室。</w:t>
      </w:r>
    </w:p>
    <w:p w:rsidR="0091533D" w:rsidRDefault="00413A53">
      <w:pPr>
        <w:snapToGrid w:val="0"/>
        <w:spacing w:line="440" w:lineRule="exact"/>
        <w:ind w:firstLine="600"/>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七</w:t>
      </w:r>
      <w:r>
        <w:rPr>
          <w:rFonts w:asciiTheme="minorEastAsia" w:eastAsiaTheme="minorEastAsia" w:hAnsiTheme="minorEastAsia" w:cs="宋体"/>
          <w:b/>
          <w:kern w:val="15"/>
          <w:position w:val="2"/>
          <w:sz w:val="28"/>
          <w:szCs w:val="28"/>
        </w:rPr>
        <w:t>、</w:t>
      </w:r>
      <w:r>
        <w:rPr>
          <w:rFonts w:asciiTheme="minorEastAsia" w:eastAsiaTheme="minorEastAsia" w:hAnsiTheme="minorEastAsia" w:cs="宋体" w:hint="eastAsia"/>
          <w:b/>
          <w:kern w:val="15"/>
          <w:position w:val="2"/>
          <w:sz w:val="28"/>
          <w:szCs w:val="28"/>
        </w:rPr>
        <w:t>询价</w:t>
      </w:r>
      <w:r>
        <w:rPr>
          <w:rFonts w:asciiTheme="minorEastAsia" w:eastAsiaTheme="minorEastAsia" w:hAnsiTheme="minorEastAsia" w:cs="宋体"/>
          <w:b/>
          <w:kern w:val="15"/>
          <w:position w:val="2"/>
          <w:sz w:val="28"/>
          <w:szCs w:val="28"/>
        </w:rPr>
        <w:t>采购联系事项</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（一）询价部门联系人：蒋老师</w:t>
      </w:r>
      <w:r>
        <w:rPr>
          <w:rFonts w:asciiTheme="minorEastAsia" w:eastAsiaTheme="minorEastAsia" w:hAnsiTheme="minorEastAsia" w:cs="宋体" w:hint="eastAsia"/>
          <w:kern w:val="15"/>
          <w:position w:val="2"/>
          <w:sz w:val="28"/>
          <w:szCs w:val="28"/>
        </w:rPr>
        <w:t xml:space="preserve">  </w:t>
      </w:r>
      <w:r>
        <w:rPr>
          <w:rFonts w:asciiTheme="minorEastAsia" w:eastAsiaTheme="minorEastAsia" w:hAnsiTheme="minorEastAsia" w:cs="宋体" w:hint="eastAsia"/>
          <w:kern w:val="15"/>
          <w:position w:val="2"/>
          <w:sz w:val="28"/>
          <w:szCs w:val="28"/>
        </w:rPr>
        <w:t>，联系电话：</w:t>
      </w:r>
      <w:r>
        <w:rPr>
          <w:rFonts w:asciiTheme="minorEastAsia" w:eastAsiaTheme="minorEastAsia" w:hAnsiTheme="minorEastAsia" w:cs="宋体" w:hint="eastAsia"/>
          <w:kern w:val="15"/>
          <w:position w:val="2"/>
          <w:sz w:val="28"/>
          <w:szCs w:val="28"/>
        </w:rPr>
        <w:t>0515-89966228</w:t>
      </w:r>
      <w:r>
        <w:rPr>
          <w:rFonts w:asciiTheme="minorEastAsia" w:eastAsiaTheme="minorEastAsia" w:hAnsiTheme="minorEastAsia" w:cs="宋体" w:hint="eastAsia"/>
          <w:kern w:val="15"/>
          <w:position w:val="2"/>
          <w:sz w:val="28"/>
          <w:szCs w:val="28"/>
        </w:rPr>
        <w:t>。</w:t>
      </w:r>
    </w:p>
    <w:p w:rsidR="0091533D" w:rsidRDefault="00413A53">
      <w:pPr>
        <w:pStyle w:val="Default"/>
        <w:spacing w:line="440" w:lineRule="exact"/>
        <w:ind w:firstLineChars="500" w:firstLine="1400"/>
        <w:rPr>
          <w:rFonts w:asciiTheme="minorEastAsia" w:eastAsiaTheme="minorEastAsia" w:hAnsiTheme="minorEastAsia" w:cs="宋体"/>
          <w:color w:val="auto"/>
          <w:kern w:val="15"/>
          <w:position w:val="2"/>
          <w:sz w:val="28"/>
          <w:szCs w:val="28"/>
        </w:rPr>
      </w:pPr>
      <w:r>
        <w:rPr>
          <w:rFonts w:asciiTheme="minorEastAsia" w:eastAsiaTheme="minorEastAsia" w:hAnsiTheme="minorEastAsia" w:cs="宋体" w:hint="eastAsia"/>
          <w:color w:val="auto"/>
          <w:kern w:val="15"/>
          <w:position w:val="2"/>
          <w:sz w:val="28"/>
          <w:szCs w:val="28"/>
        </w:rPr>
        <w:t>使用部门联系人：朱老师</w:t>
      </w:r>
      <w:r>
        <w:rPr>
          <w:rFonts w:asciiTheme="minorEastAsia" w:eastAsiaTheme="minorEastAsia" w:hAnsiTheme="minorEastAsia" w:cs="宋体" w:hint="eastAsia"/>
          <w:color w:val="auto"/>
          <w:kern w:val="15"/>
          <w:position w:val="2"/>
          <w:sz w:val="28"/>
          <w:szCs w:val="28"/>
        </w:rPr>
        <w:t xml:space="preserve"> </w:t>
      </w:r>
      <w:r>
        <w:rPr>
          <w:rFonts w:asciiTheme="minorEastAsia" w:eastAsiaTheme="minorEastAsia" w:hAnsiTheme="minorEastAsia" w:cs="宋体" w:hint="eastAsia"/>
          <w:color w:val="auto"/>
          <w:kern w:val="15"/>
          <w:position w:val="2"/>
          <w:sz w:val="28"/>
          <w:szCs w:val="28"/>
        </w:rPr>
        <w:t>，联系电话：</w:t>
      </w:r>
      <w:r>
        <w:rPr>
          <w:rFonts w:asciiTheme="minorEastAsia" w:eastAsiaTheme="minorEastAsia" w:hAnsiTheme="minorEastAsia" w:cs="宋体" w:hint="eastAsia"/>
          <w:color w:val="auto"/>
          <w:kern w:val="15"/>
          <w:position w:val="2"/>
          <w:sz w:val="28"/>
          <w:szCs w:val="28"/>
        </w:rPr>
        <w:t xml:space="preserve">15365770848 </w:t>
      </w:r>
      <w:r>
        <w:rPr>
          <w:rFonts w:asciiTheme="minorEastAsia" w:eastAsiaTheme="minorEastAsia" w:hAnsiTheme="minorEastAsia" w:cs="宋体" w:hint="eastAsia"/>
          <w:color w:val="auto"/>
          <w:kern w:val="15"/>
          <w:position w:val="2"/>
          <w:sz w:val="28"/>
          <w:szCs w:val="28"/>
        </w:rPr>
        <w:t>。</w:t>
      </w:r>
    </w:p>
    <w:p w:rsidR="0091533D" w:rsidRDefault="00413A53">
      <w:pPr>
        <w:snapToGrid w:val="0"/>
        <w:spacing w:line="440" w:lineRule="exact"/>
        <w:ind w:firstLineChars="500" w:firstLine="140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询价人地址：盐城市高职园区学海路</w:t>
      </w:r>
      <w:r>
        <w:rPr>
          <w:rFonts w:asciiTheme="minorEastAsia" w:eastAsiaTheme="minorEastAsia" w:hAnsiTheme="minorEastAsia" w:cs="宋体" w:hint="eastAsia"/>
          <w:kern w:val="15"/>
          <w:position w:val="2"/>
          <w:sz w:val="28"/>
          <w:szCs w:val="28"/>
        </w:rPr>
        <w:t>28</w:t>
      </w:r>
      <w:r>
        <w:rPr>
          <w:rFonts w:asciiTheme="minorEastAsia" w:eastAsiaTheme="minorEastAsia" w:hAnsiTheme="minorEastAsia" w:cs="宋体" w:hint="eastAsia"/>
          <w:kern w:val="15"/>
          <w:position w:val="2"/>
          <w:sz w:val="28"/>
          <w:szCs w:val="28"/>
        </w:rPr>
        <w:t>号</w:t>
      </w:r>
      <w:r>
        <w:rPr>
          <w:rFonts w:asciiTheme="minorEastAsia" w:eastAsiaTheme="minorEastAsia" w:hAnsiTheme="minorEastAsia" w:cs="宋体" w:hint="eastAsia"/>
          <w:kern w:val="15"/>
          <w:position w:val="2"/>
          <w:sz w:val="28"/>
          <w:szCs w:val="28"/>
        </w:rPr>
        <w:t xml:space="preserve"> </w:t>
      </w:r>
      <w:r>
        <w:rPr>
          <w:rFonts w:asciiTheme="minorEastAsia" w:eastAsiaTheme="minorEastAsia" w:hAnsiTheme="minorEastAsia" w:cs="宋体" w:hint="eastAsia"/>
          <w:kern w:val="15"/>
          <w:position w:val="2"/>
          <w:sz w:val="28"/>
          <w:szCs w:val="28"/>
        </w:rPr>
        <w:t>，邮政编码：</w:t>
      </w:r>
      <w:r>
        <w:rPr>
          <w:rFonts w:asciiTheme="minorEastAsia" w:eastAsiaTheme="minorEastAsia" w:hAnsiTheme="minorEastAsia" w:cs="宋体" w:hint="eastAsia"/>
          <w:kern w:val="15"/>
          <w:position w:val="2"/>
          <w:sz w:val="28"/>
          <w:szCs w:val="28"/>
        </w:rPr>
        <w:t>224005</w:t>
      </w:r>
    </w:p>
    <w:p w:rsidR="0091533D" w:rsidRDefault="00413A53">
      <w:pPr>
        <w:spacing w:line="440" w:lineRule="exact"/>
        <w:ind w:firstLineChars="150"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（二）询价技术服务单位：江苏大洲工程项目管理有限公司。</w:t>
      </w:r>
    </w:p>
    <w:p w:rsidR="0091533D" w:rsidRDefault="00413A53">
      <w:pPr>
        <w:spacing w:line="440" w:lineRule="exact"/>
        <w:ind w:firstLineChars="500" w:firstLine="140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技术咨询人：曹先生，联系电话：</w:t>
      </w:r>
      <w:r>
        <w:rPr>
          <w:rFonts w:asciiTheme="minorEastAsia" w:eastAsiaTheme="minorEastAsia" w:hAnsiTheme="minorEastAsia" w:cs="宋体" w:hint="eastAsia"/>
          <w:kern w:val="15"/>
          <w:position w:val="2"/>
          <w:sz w:val="28"/>
          <w:szCs w:val="28"/>
        </w:rPr>
        <w:t>13770068551</w:t>
      </w:r>
      <w:r>
        <w:rPr>
          <w:rFonts w:asciiTheme="minorEastAsia" w:eastAsiaTheme="minorEastAsia" w:hAnsiTheme="minorEastAsia" w:cs="宋体" w:hint="eastAsia"/>
          <w:kern w:val="15"/>
          <w:position w:val="2"/>
          <w:sz w:val="28"/>
          <w:szCs w:val="28"/>
        </w:rPr>
        <w:t>。</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w:t>
      </w:r>
      <w:r>
        <w:rPr>
          <w:rFonts w:asciiTheme="minorEastAsia" w:eastAsiaTheme="minorEastAsia" w:hAnsiTheme="minorEastAsia" w:cs="宋体"/>
          <w:kern w:val="15"/>
          <w:position w:val="2"/>
          <w:sz w:val="28"/>
          <w:szCs w:val="28"/>
        </w:rPr>
        <w:t>对项目需求部分的询问、质疑请与采购人联系</w:t>
      </w:r>
      <w:r>
        <w:rPr>
          <w:rFonts w:asciiTheme="minorEastAsia" w:eastAsiaTheme="minorEastAsia" w:hAnsiTheme="minorEastAsia" w:cs="宋体" w:hint="eastAsia"/>
          <w:kern w:val="15"/>
          <w:position w:val="2"/>
          <w:sz w:val="28"/>
          <w:szCs w:val="28"/>
        </w:rPr>
        <w:t>、答复；其</w:t>
      </w:r>
      <w:r>
        <w:rPr>
          <w:rFonts w:asciiTheme="minorEastAsia" w:eastAsiaTheme="minorEastAsia" w:hAnsiTheme="minorEastAsia" w:cs="宋体" w:hint="eastAsia"/>
          <w:kern w:val="15"/>
          <w:position w:val="2"/>
          <w:sz w:val="28"/>
          <w:szCs w:val="28"/>
        </w:rPr>
        <w:lastRenderedPageBreak/>
        <w:t>他部分的询问、质疑请与询价技术服务单位联系、答复</w:t>
      </w:r>
      <w:r>
        <w:rPr>
          <w:rFonts w:asciiTheme="minorEastAsia" w:eastAsiaTheme="minorEastAsia" w:hAnsiTheme="minorEastAsia" w:cs="宋体"/>
          <w:kern w:val="15"/>
          <w:position w:val="2"/>
          <w:sz w:val="28"/>
          <w:szCs w:val="28"/>
        </w:rPr>
        <w:t>。</w:t>
      </w:r>
    </w:p>
    <w:p w:rsidR="0091533D" w:rsidRDefault="00413A53">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八</w:t>
      </w:r>
      <w:r>
        <w:rPr>
          <w:rFonts w:asciiTheme="minorEastAsia" w:eastAsiaTheme="minorEastAsia" w:hAnsiTheme="minorEastAsia" w:cs="宋体"/>
          <w:b/>
          <w:kern w:val="15"/>
          <w:position w:val="2"/>
          <w:sz w:val="28"/>
          <w:szCs w:val="28"/>
        </w:rPr>
        <w:t>、</w:t>
      </w:r>
      <w:r>
        <w:rPr>
          <w:rFonts w:asciiTheme="minorEastAsia" w:eastAsiaTheme="minorEastAsia" w:hAnsiTheme="minorEastAsia" w:cs="宋体" w:hint="eastAsia"/>
          <w:b/>
          <w:kern w:val="15"/>
          <w:position w:val="2"/>
          <w:sz w:val="28"/>
          <w:szCs w:val="28"/>
        </w:rPr>
        <w:t>询价</w:t>
      </w:r>
      <w:r>
        <w:rPr>
          <w:rFonts w:asciiTheme="minorEastAsia" w:eastAsiaTheme="minorEastAsia" w:hAnsiTheme="minorEastAsia" w:cs="宋体"/>
          <w:b/>
          <w:kern w:val="15"/>
          <w:position w:val="2"/>
          <w:sz w:val="28"/>
          <w:szCs w:val="28"/>
        </w:rPr>
        <w:t>响应文件制作份数要求</w:t>
      </w:r>
    </w:p>
    <w:p w:rsidR="0091533D" w:rsidRDefault="00413A53">
      <w:pPr>
        <w:snapToGrid w:val="0"/>
        <w:spacing w:line="440" w:lineRule="exact"/>
        <w:ind w:firstLine="60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正本份数：</w:t>
      </w:r>
      <w:r>
        <w:rPr>
          <w:rFonts w:asciiTheme="minorEastAsia" w:eastAsiaTheme="minorEastAsia" w:hAnsiTheme="minorEastAsia" w:cs="宋体" w:hint="eastAsia"/>
          <w:sz w:val="28"/>
          <w:szCs w:val="28"/>
          <w:u w:val="single"/>
        </w:rPr>
        <w:t>1</w:t>
      </w:r>
      <w:r>
        <w:rPr>
          <w:rFonts w:asciiTheme="minorEastAsia" w:eastAsiaTheme="minorEastAsia" w:hAnsiTheme="minorEastAsia" w:cs="宋体" w:hint="eastAsia"/>
          <w:sz w:val="28"/>
          <w:szCs w:val="28"/>
        </w:rPr>
        <w:t>份</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副本份数：</w:t>
      </w:r>
      <w:r>
        <w:rPr>
          <w:rFonts w:asciiTheme="minorEastAsia" w:eastAsiaTheme="minorEastAsia" w:hAnsiTheme="minorEastAsia" w:cs="宋体" w:hint="eastAsia"/>
          <w:sz w:val="28"/>
          <w:szCs w:val="28"/>
          <w:u w:val="single"/>
        </w:rPr>
        <w:t>2</w:t>
      </w:r>
      <w:r>
        <w:rPr>
          <w:rFonts w:asciiTheme="minorEastAsia" w:eastAsiaTheme="minorEastAsia" w:hAnsiTheme="minorEastAsia" w:cs="宋体" w:hint="eastAsia"/>
          <w:sz w:val="28"/>
          <w:szCs w:val="28"/>
        </w:rPr>
        <w:t>份</w:t>
      </w:r>
    </w:p>
    <w:p w:rsidR="0091533D" w:rsidRDefault="00413A53">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九</w:t>
      </w:r>
      <w:r>
        <w:rPr>
          <w:rFonts w:asciiTheme="minorEastAsia" w:eastAsiaTheme="minorEastAsia" w:hAnsiTheme="minorEastAsia" w:cs="宋体"/>
          <w:b/>
          <w:kern w:val="15"/>
          <w:position w:val="2"/>
          <w:sz w:val="28"/>
          <w:szCs w:val="28"/>
        </w:rPr>
        <w:t>、</w:t>
      </w:r>
      <w:r>
        <w:rPr>
          <w:rFonts w:asciiTheme="minorEastAsia" w:eastAsiaTheme="minorEastAsia" w:hAnsiTheme="minorEastAsia" w:cs="宋体" w:hint="eastAsia"/>
          <w:b/>
          <w:kern w:val="15"/>
          <w:position w:val="2"/>
          <w:sz w:val="28"/>
          <w:szCs w:val="28"/>
        </w:rPr>
        <w:t>询价</w:t>
      </w:r>
      <w:r>
        <w:rPr>
          <w:rFonts w:asciiTheme="minorEastAsia" w:eastAsiaTheme="minorEastAsia" w:hAnsiTheme="minorEastAsia" w:cs="宋体"/>
          <w:b/>
          <w:kern w:val="15"/>
          <w:position w:val="2"/>
          <w:sz w:val="28"/>
          <w:szCs w:val="28"/>
        </w:rPr>
        <w:t>保证金</w:t>
      </w:r>
    </w:p>
    <w:p w:rsidR="0091533D" w:rsidRDefault="00413A53">
      <w:pPr>
        <w:spacing w:line="440" w:lineRule="exact"/>
        <w:ind w:firstLineChars="175" w:firstLine="49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（一）本次询价保证金金额为人民币</w:t>
      </w:r>
      <w:r>
        <w:rPr>
          <w:rFonts w:asciiTheme="minorEastAsia" w:eastAsiaTheme="minorEastAsia" w:hAnsiTheme="minorEastAsia" w:cs="宋体" w:hint="eastAsia"/>
          <w:kern w:val="15"/>
          <w:position w:val="2"/>
          <w:sz w:val="28"/>
          <w:szCs w:val="28"/>
          <w:u w:val="single"/>
        </w:rPr>
        <w:t>肆仟元整</w:t>
      </w:r>
      <w:r>
        <w:rPr>
          <w:rFonts w:asciiTheme="minorEastAsia" w:eastAsiaTheme="minorEastAsia" w:hAnsiTheme="minorEastAsia" w:cs="宋体" w:hint="eastAsia"/>
          <w:kern w:val="15"/>
          <w:position w:val="2"/>
          <w:sz w:val="28"/>
          <w:szCs w:val="28"/>
        </w:rPr>
        <w:t>。</w:t>
      </w:r>
    </w:p>
    <w:p w:rsidR="0091533D" w:rsidRDefault="00413A53">
      <w:pPr>
        <w:spacing w:line="440" w:lineRule="exact"/>
        <w:ind w:firstLineChars="175" w:firstLine="49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（二）询价保证金必须在询价响应文件提交截止期前与询价响应文件一起送达询价响应文件接收地点（不要密封在响应文件中）。</w:t>
      </w:r>
    </w:p>
    <w:p w:rsidR="0091533D" w:rsidRDefault="00413A53">
      <w:pPr>
        <w:spacing w:line="440" w:lineRule="exact"/>
        <w:ind w:firstLineChars="175" w:firstLine="49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（三）询价保证金必须为现金，密封，询价供应商代表注明询价项目名称及供应商名称。</w:t>
      </w:r>
    </w:p>
    <w:p w:rsidR="0091533D" w:rsidRDefault="00413A53">
      <w:pPr>
        <w:pStyle w:val="Default"/>
        <w:spacing w:line="440" w:lineRule="exact"/>
        <w:ind w:firstLineChars="175" w:firstLine="490"/>
        <w:rPr>
          <w:rFonts w:asciiTheme="minorEastAsia" w:eastAsiaTheme="minorEastAsia" w:hAnsiTheme="minorEastAsia" w:cs="宋体"/>
          <w:color w:val="auto"/>
          <w:kern w:val="15"/>
          <w:position w:val="2"/>
          <w:sz w:val="28"/>
          <w:szCs w:val="28"/>
        </w:rPr>
      </w:pPr>
      <w:r>
        <w:rPr>
          <w:rFonts w:asciiTheme="minorEastAsia" w:eastAsiaTheme="minorEastAsia" w:hAnsiTheme="minorEastAsia" w:cs="宋体" w:hint="eastAsia"/>
          <w:color w:val="auto"/>
          <w:kern w:val="15"/>
          <w:position w:val="2"/>
          <w:sz w:val="28"/>
          <w:szCs w:val="28"/>
        </w:rPr>
        <w:t>（四）对于未按要求提交询价保证金的询价，将被视为非响应性询价而予以拒绝。</w:t>
      </w:r>
    </w:p>
    <w:p w:rsidR="0091533D" w:rsidRDefault="00413A53">
      <w:pPr>
        <w:pStyle w:val="Default"/>
        <w:spacing w:line="440" w:lineRule="exact"/>
        <w:ind w:firstLineChars="175" w:firstLine="490"/>
        <w:rPr>
          <w:rFonts w:asciiTheme="minorEastAsia" w:eastAsiaTheme="minorEastAsia" w:hAnsiTheme="minorEastAsia" w:cs="宋体"/>
          <w:color w:val="auto"/>
          <w:kern w:val="15"/>
          <w:position w:val="2"/>
          <w:sz w:val="28"/>
          <w:szCs w:val="28"/>
        </w:rPr>
      </w:pPr>
      <w:r>
        <w:rPr>
          <w:rFonts w:asciiTheme="minorEastAsia" w:eastAsiaTheme="minorEastAsia" w:hAnsiTheme="minorEastAsia" w:cs="宋体" w:hint="eastAsia"/>
          <w:color w:val="auto"/>
          <w:kern w:val="15"/>
          <w:position w:val="2"/>
          <w:sz w:val="28"/>
          <w:szCs w:val="28"/>
        </w:rPr>
        <w:t>（五）未中标的询价供应商的询价保证金在开标结束后当场退还。</w:t>
      </w:r>
    </w:p>
    <w:p w:rsidR="0091533D" w:rsidRDefault="00413A53">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十、现场踏勘：</w:t>
      </w:r>
    </w:p>
    <w:p w:rsidR="0091533D" w:rsidRDefault="00413A53">
      <w:pPr>
        <w:spacing w:line="440" w:lineRule="exact"/>
        <w:ind w:firstLineChars="250" w:firstLine="70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1</w:t>
      </w:r>
      <w:r>
        <w:rPr>
          <w:rFonts w:asciiTheme="minorEastAsia" w:eastAsiaTheme="minorEastAsia" w:hAnsiTheme="minorEastAsia" w:cs="宋体" w:hint="eastAsia"/>
          <w:kern w:val="15"/>
          <w:position w:val="2"/>
          <w:sz w:val="28"/>
          <w:szCs w:val="28"/>
        </w:rPr>
        <w:t>、投标人须在投标前自行组织现场踏勘，可自行到拟建现场踏勘；也可以联系采购人联系人；</w:t>
      </w:r>
      <w:r>
        <w:rPr>
          <w:rFonts w:asciiTheme="minorEastAsia" w:eastAsiaTheme="minorEastAsia" w:hAnsiTheme="minorEastAsia" w:cs="宋体" w:hint="eastAsia"/>
          <w:b/>
          <w:bCs/>
          <w:kern w:val="15"/>
          <w:position w:val="2"/>
          <w:sz w:val="28"/>
          <w:szCs w:val="28"/>
        </w:rPr>
        <w:t>现场踏勘时以招标人提供样品样式为准，如因投标人未踏勘现场或未按招标人提供样品样式提供，未明确的以样品为准，不予接收投标文件</w:t>
      </w:r>
      <w:r>
        <w:rPr>
          <w:rFonts w:asciiTheme="minorEastAsia" w:eastAsiaTheme="minorEastAsia" w:hAnsiTheme="minorEastAsia" w:cs="宋体" w:hint="eastAsia"/>
          <w:b/>
          <w:bCs/>
          <w:kern w:val="15"/>
          <w:position w:val="2"/>
          <w:sz w:val="28"/>
          <w:szCs w:val="28"/>
        </w:rPr>
        <w:t>（如第一次已</w:t>
      </w:r>
      <w:r>
        <w:rPr>
          <w:rFonts w:asciiTheme="minorEastAsia" w:eastAsiaTheme="minorEastAsia" w:hAnsiTheme="minorEastAsia" w:cs="宋体" w:hint="eastAsia"/>
          <w:b/>
          <w:bCs/>
          <w:kern w:val="15"/>
          <w:position w:val="2"/>
          <w:sz w:val="28"/>
          <w:szCs w:val="28"/>
        </w:rPr>
        <w:t>踏勘</w:t>
      </w:r>
      <w:r>
        <w:rPr>
          <w:rFonts w:asciiTheme="minorEastAsia" w:eastAsiaTheme="minorEastAsia" w:hAnsiTheme="minorEastAsia" w:cs="宋体" w:hint="eastAsia"/>
          <w:b/>
          <w:bCs/>
          <w:kern w:val="15"/>
          <w:position w:val="2"/>
          <w:sz w:val="28"/>
          <w:szCs w:val="28"/>
        </w:rPr>
        <w:t>过现场并获得现场</w:t>
      </w:r>
      <w:r>
        <w:rPr>
          <w:rFonts w:asciiTheme="minorEastAsia" w:eastAsiaTheme="minorEastAsia" w:hAnsiTheme="minorEastAsia" w:cs="宋体" w:hint="eastAsia"/>
          <w:b/>
          <w:bCs/>
          <w:kern w:val="15"/>
          <w:position w:val="2"/>
          <w:sz w:val="28"/>
          <w:szCs w:val="28"/>
        </w:rPr>
        <w:t>踏勘证明书，无需第二次</w:t>
      </w:r>
      <w:r>
        <w:rPr>
          <w:rFonts w:asciiTheme="minorEastAsia" w:eastAsiaTheme="minorEastAsia" w:hAnsiTheme="minorEastAsia" w:cs="宋体" w:hint="eastAsia"/>
          <w:b/>
          <w:bCs/>
          <w:kern w:val="15"/>
          <w:position w:val="2"/>
          <w:sz w:val="28"/>
          <w:szCs w:val="28"/>
        </w:rPr>
        <w:t>踏勘</w:t>
      </w:r>
      <w:r>
        <w:rPr>
          <w:rFonts w:asciiTheme="minorEastAsia" w:eastAsiaTheme="minorEastAsia" w:hAnsiTheme="minorEastAsia" w:cs="宋体" w:hint="eastAsia"/>
          <w:b/>
          <w:bCs/>
          <w:kern w:val="15"/>
          <w:position w:val="2"/>
          <w:sz w:val="28"/>
          <w:szCs w:val="28"/>
        </w:rPr>
        <w:t>）</w:t>
      </w:r>
      <w:r>
        <w:rPr>
          <w:rFonts w:asciiTheme="minorEastAsia" w:eastAsiaTheme="minorEastAsia" w:hAnsiTheme="minorEastAsia" w:cs="宋体" w:hint="eastAsia"/>
          <w:b/>
          <w:bCs/>
          <w:kern w:val="15"/>
          <w:position w:val="2"/>
          <w:sz w:val="28"/>
          <w:szCs w:val="28"/>
        </w:rPr>
        <w:t>。</w:t>
      </w:r>
    </w:p>
    <w:p w:rsidR="0091533D" w:rsidRDefault="00413A53">
      <w:pPr>
        <w:spacing w:line="440" w:lineRule="exact"/>
        <w:ind w:firstLineChars="250" w:firstLine="703"/>
        <w:rPr>
          <w:rFonts w:asciiTheme="minorEastAsia" w:eastAsiaTheme="minorEastAsia" w:hAnsiTheme="minorEastAsia" w:cs="宋体"/>
          <w:b/>
          <w:bCs/>
          <w:kern w:val="15"/>
          <w:position w:val="2"/>
          <w:sz w:val="28"/>
          <w:szCs w:val="28"/>
        </w:rPr>
      </w:pPr>
      <w:r>
        <w:rPr>
          <w:rFonts w:asciiTheme="minorEastAsia" w:eastAsiaTheme="minorEastAsia" w:hAnsiTheme="minorEastAsia" w:cs="宋体" w:hint="eastAsia"/>
          <w:b/>
          <w:bCs/>
          <w:kern w:val="15"/>
          <w:position w:val="2"/>
          <w:sz w:val="28"/>
          <w:szCs w:val="28"/>
        </w:rPr>
        <w:t>踏勘时间：</w:t>
      </w:r>
      <w:r>
        <w:rPr>
          <w:rFonts w:asciiTheme="minorEastAsia" w:eastAsiaTheme="minorEastAsia" w:hAnsiTheme="minorEastAsia" w:cs="宋体" w:hint="eastAsia"/>
          <w:b/>
          <w:bCs/>
          <w:kern w:val="15"/>
          <w:position w:val="2"/>
          <w:sz w:val="28"/>
          <w:szCs w:val="28"/>
        </w:rPr>
        <w:t>2020</w:t>
      </w:r>
      <w:r>
        <w:rPr>
          <w:rFonts w:asciiTheme="minorEastAsia" w:eastAsiaTheme="minorEastAsia" w:hAnsiTheme="minorEastAsia" w:cs="宋体" w:hint="eastAsia"/>
          <w:b/>
          <w:bCs/>
          <w:kern w:val="15"/>
          <w:position w:val="2"/>
          <w:sz w:val="28"/>
          <w:szCs w:val="28"/>
        </w:rPr>
        <w:t>年</w:t>
      </w:r>
      <w:r>
        <w:rPr>
          <w:rFonts w:asciiTheme="minorEastAsia" w:eastAsiaTheme="minorEastAsia" w:hAnsiTheme="minorEastAsia" w:cs="宋体" w:hint="eastAsia"/>
          <w:b/>
          <w:bCs/>
          <w:kern w:val="15"/>
          <w:position w:val="2"/>
          <w:sz w:val="28"/>
          <w:szCs w:val="28"/>
        </w:rPr>
        <w:t>9</w:t>
      </w:r>
      <w:r>
        <w:rPr>
          <w:rFonts w:asciiTheme="minorEastAsia" w:eastAsiaTheme="minorEastAsia" w:hAnsiTheme="minorEastAsia" w:cs="宋体" w:hint="eastAsia"/>
          <w:b/>
          <w:bCs/>
          <w:kern w:val="15"/>
          <w:position w:val="2"/>
          <w:sz w:val="28"/>
          <w:szCs w:val="28"/>
        </w:rPr>
        <w:t>月</w:t>
      </w:r>
      <w:r>
        <w:rPr>
          <w:rFonts w:asciiTheme="minorEastAsia" w:eastAsiaTheme="minorEastAsia" w:hAnsiTheme="minorEastAsia" w:cs="宋体" w:hint="eastAsia"/>
          <w:b/>
          <w:bCs/>
          <w:kern w:val="15"/>
          <w:position w:val="2"/>
          <w:sz w:val="28"/>
          <w:szCs w:val="28"/>
        </w:rPr>
        <w:t>30</w:t>
      </w:r>
      <w:r>
        <w:rPr>
          <w:rFonts w:asciiTheme="minorEastAsia" w:eastAsiaTheme="minorEastAsia" w:hAnsiTheme="minorEastAsia" w:cs="宋体" w:hint="eastAsia"/>
          <w:b/>
          <w:bCs/>
          <w:kern w:val="15"/>
          <w:position w:val="2"/>
          <w:sz w:val="28"/>
          <w:szCs w:val="28"/>
        </w:rPr>
        <w:t>日（工作日）上午</w:t>
      </w:r>
      <w:r>
        <w:rPr>
          <w:rFonts w:asciiTheme="minorEastAsia" w:eastAsiaTheme="minorEastAsia" w:hAnsiTheme="minorEastAsia" w:cs="宋体" w:hint="eastAsia"/>
          <w:b/>
          <w:bCs/>
          <w:kern w:val="15"/>
          <w:position w:val="2"/>
          <w:sz w:val="28"/>
          <w:szCs w:val="28"/>
        </w:rPr>
        <w:t>9</w:t>
      </w:r>
      <w:r>
        <w:rPr>
          <w:rFonts w:asciiTheme="minorEastAsia" w:eastAsiaTheme="minorEastAsia" w:hAnsiTheme="minorEastAsia" w:cs="宋体" w:hint="eastAsia"/>
          <w:b/>
          <w:bCs/>
          <w:kern w:val="15"/>
          <w:position w:val="2"/>
          <w:sz w:val="28"/>
          <w:szCs w:val="28"/>
        </w:rPr>
        <w:t>：</w:t>
      </w:r>
      <w:r>
        <w:rPr>
          <w:rFonts w:asciiTheme="minorEastAsia" w:eastAsiaTheme="minorEastAsia" w:hAnsiTheme="minorEastAsia" w:cs="宋体" w:hint="eastAsia"/>
          <w:b/>
          <w:bCs/>
          <w:kern w:val="15"/>
          <w:position w:val="2"/>
          <w:sz w:val="28"/>
          <w:szCs w:val="28"/>
        </w:rPr>
        <w:t>00</w:t>
      </w:r>
      <w:r>
        <w:rPr>
          <w:rFonts w:asciiTheme="minorEastAsia" w:eastAsiaTheme="minorEastAsia" w:hAnsiTheme="minorEastAsia" w:cs="宋体" w:hint="eastAsia"/>
          <w:b/>
          <w:bCs/>
          <w:kern w:val="15"/>
          <w:position w:val="2"/>
          <w:sz w:val="28"/>
          <w:szCs w:val="28"/>
        </w:rPr>
        <w:t>—下午</w:t>
      </w:r>
      <w:r>
        <w:rPr>
          <w:rFonts w:asciiTheme="minorEastAsia" w:eastAsiaTheme="minorEastAsia" w:hAnsiTheme="minorEastAsia" w:cs="宋体" w:hint="eastAsia"/>
          <w:b/>
          <w:bCs/>
          <w:kern w:val="15"/>
          <w:position w:val="2"/>
          <w:sz w:val="28"/>
          <w:szCs w:val="28"/>
        </w:rPr>
        <w:t>17:00</w:t>
      </w:r>
      <w:r>
        <w:rPr>
          <w:rFonts w:asciiTheme="minorEastAsia" w:eastAsiaTheme="minorEastAsia" w:hAnsiTheme="minorEastAsia" w:cs="宋体" w:hint="eastAsia"/>
          <w:b/>
          <w:bCs/>
          <w:kern w:val="15"/>
          <w:position w:val="2"/>
          <w:sz w:val="28"/>
          <w:szCs w:val="28"/>
        </w:rPr>
        <w:t>。联系人：朱老师</w:t>
      </w:r>
      <w:r>
        <w:rPr>
          <w:rFonts w:asciiTheme="minorEastAsia" w:eastAsiaTheme="minorEastAsia" w:hAnsiTheme="minorEastAsia" w:cs="宋体" w:hint="eastAsia"/>
          <w:b/>
          <w:bCs/>
          <w:kern w:val="15"/>
          <w:position w:val="2"/>
          <w:sz w:val="28"/>
          <w:szCs w:val="28"/>
        </w:rPr>
        <w:t>15365770848</w:t>
      </w:r>
      <w:r>
        <w:rPr>
          <w:rFonts w:asciiTheme="minorEastAsia" w:eastAsiaTheme="minorEastAsia" w:hAnsiTheme="minorEastAsia" w:cs="宋体" w:hint="eastAsia"/>
          <w:b/>
          <w:bCs/>
          <w:kern w:val="15"/>
          <w:position w:val="2"/>
          <w:sz w:val="28"/>
          <w:szCs w:val="28"/>
        </w:rPr>
        <w:t>，崔老师</w:t>
      </w:r>
      <w:r>
        <w:rPr>
          <w:rFonts w:asciiTheme="minorEastAsia" w:eastAsiaTheme="minorEastAsia" w:hAnsiTheme="minorEastAsia" w:cs="宋体" w:hint="eastAsia"/>
          <w:b/>
          <w:bCs/>
          <w:kern w:val="15"/>
          <w:position w:val="2"/>
          <w:sz w:val="28"/>
          <w:szCs w:val="28"/>
        </w:rPr>
        <w:t>15365779806</w:t>
      </w:r>
    </w:p>
    <w:p w:rsidR="0091533D" w:rsidRDefault="00413A53">
      <w:pPr>
        <w:spacing w:line="440" w:lineRule="exact"/>
        <w:ind w:firstLineChars="250" w:firstLine="70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踏勘地点：盐城幼儿师范高等专科学校校区内。</w:t>
      </w:r>
    </w:p>
    <w:p w:rsidR="0091533D" w:rsidRDefault="00413A53">
      <w:pPr>
        <w:spacing w:line="440" w:lineRule="exact"/>
        <w:ind w:firstLineChars="250" w:firstLine="70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投标人踏勘现场发生的费用自理，自行负责在踏勘现场中所发生的人员伤亡和财产损失。</w:t>
      </w:r>
    </w:p>
    <w:p w:rsidR="0091533D" w:rsidRDefault="00413A53">
      <w:pPr>
        <w:spacing w:line="440" w:lineRule="exact"/>
        <w:ind w:firstLineChars="250" w:firstLine="70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hint="eastAsia"/>
          <w:kern w:val="15"/>
          <w:position w:val="2"/>
          <w:sz w:val="28"/>
          <w:szCs w:val="28"/>
        </w:rPr>
        <w:t>、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w:t>
      </w:r>
      <w:r>
        <w:rPr>
          <w:rFonts w:asciiTheme="minorEastAsia" w:eastAsiaTheme="minorEastAsia" w:hAnsiTheme="minorEastAsia" w:cs="宋体" w:hint="eastAsia"/>
          <w:kern w:val="15"/>
          <w:position w:val="2"/>
          <w:sz w:val="28"/>
          <w:szCs w:val="28"/>
        </w:rPr>
        <w:t>用的资料，投标人对该数据和资</w:t>
      </w:r>
      <w:r>
        <w:rPr>
          <w:rFonts w:asciiTheme="minorEastAsia" w:eastAsiaTheme="minorEastAsia" w:hAnsiTheme="minorEastAsia" w:cs="宋体" w:hint="eastAsia"/>
          <w:kern w:val="15"/>
          <w:position w:val="2"/>
          <w:sz w:val="28"/>
          <w:szCs w:val="28"/>
        </w:rPr>
        <w:lastRenderedPageBreak/>
        <w:t>料做出的任何推论、理解和结论采购人均不负责任，任何因忽视或误解现场情况而导致的索赔或工期延长申请将不被批准。</w:t>
      </w:r>
    </w:p>
    <w:p w:rsidR="0091533D" w:rsidRDefault="00413A53" w:rsidP="00440802">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91533D" w:rsidRDefault="00413A53">
      <w:pPr>
        <w:snapToGrid w:val="0"/>
        <w:spacing w:before="50" w:line="520" w:lineRule="exact"/>
        <w:ind w:firstLineChars="1542" w:firstLine="4952"/>
        <w:rPr>
          <w:rFonts w:ascii="宋体" w:hAnsi="宋体"/>
          <w:b/>
          <w:spacing w:val="10"/>
          <w:kern w:val="15"/>
          <w:position w:val="2"/>
          <w:sz w:val="30"/>
          <w:szCs w:val="30"/>
        </w:rPr>
      </w:pPr>
      <w:r>
        <w:rPr>
          <w:rFonts w:ascii="宋体" w:hAnsi="宋体" w:hint="eastAsia"/>
          <w:b/>
          <w:spacing w:val="10"/>
          <w:kern w:val="15"/>
          <w:position w:val="2"/>
          <w:sz w:val="30"/>
          <w:szCs w:val="30"/>
        </w:rPr>
        <w:t>2020</w:t>
      </w:r>
      <w:r>
        <w:rPr>
          <w:rFonts w:ascii="宋体" w:hAnsi="宋体"/>
          <w:b/>
          <w:spacing w:val="10"/>
          <w:kern w:val="15"/>
          <w:position w:val="2"/>
          <w:sz w:val="30"/>
          <w:szCs w:val="30"/>
        </w:rPr>
        <w:t>年</w:t>
      </w:r>
      <w:r>
        <w:rPr>
          <w:rFonts w:ascii="宋体" w:hAnsi="宋体" w:hint="eastAsia"/>
          <w:b/>
          <w:spacing w:val="10"/>
          <w:kern w:val="15"/>
          <w:position w:val="2"/>
          <w:sz w:val="30"/>
          <w:szCs w:val="30"/>
        </w:rPr>
        <w:t>9</w:t>
      </w:r>
      <w:r>
        <w:rPr>
          <w:rFonts w:ascii="宋体" w:hAnsi="宋体"/>
          <w:b/>
          <w:spacing w:val="10"/>
          <w:kern w:val="15"/>
          <w:position w:val="2"/>
          <w:sz w:val="30"/>
          <w:szCs w:val="30"/>
        </w:rPr>
        <w:t>月</w:t>
      </w:r>
      <w:r>
        <w:rPr>
          <w:rFonts w:ascii="宋体" w:hAnsi="宋体" w:hint="eastAsia"/>
          <w:b/>
          <w:spacing w:val="10"/>
          <w:kern w:val="15"/>
          <w:position w:val="2"/>
          <w:sz w:val="30"/>
          <w:szCs w:val="30"/>
        </w:rPr>
        <w:t>2</w:t>
      </w:r>
      <w:r>
        <w:rPr>
          <w:rFonts w:ascii="宋体" w:hAnsi="宋体" w:hint="eastAsia"/>
          <w:b/>
          <w:spacing w:val="10"/>
          <w:kern w:val="15"/>
          <w:position w:val="2"/>
          <w:sz w:val="30"/>
          <w:szCs w:val="30"/>
        </w:rPr>
        <w:t>9</w:t>
      </w:r>
      <w:r>
        <w:rPr>
          <w:rFonts w:ascii="宋体" w:hAnsi="宋体"/>
          <w:b/>
          <w:spacing w:val="10"/>
          <w:kern w:val="15"/>
          <w:position w:val="2"/>
          <w:sz w:val="30"/>
          <w:szCs w:val="30"/>
        </w:rPr>
        <w:t>日</w:t>
      </w:r>
    </w:p>
    <w:p w:rsidR="0091533D" w:rsidRDefault="00413A53">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第二章：询价供应商须知</w:t>
      </w:r>
    </w:p>
    <w:p w:rsidR="0091533D" w:rsidRDefault="00413A53">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91533D" w:rsidRDefault="00413A53">
      <w:pPr>
        <w:spacing w:line="480" w:lineRule="exact"/>
        <w:ind w:firstLine="321"/>
        <w:outlineLvl w:val="2"/>
        <w:rPr>
          <w:b/>
          <w:sz w:val="32"/>
          <w:szCs w:val="32"/>
        </w:rPr>
      </w:pPr>
      <w:bookmarkStart w:id="1" w:name="_Toc120614214"/>
      <w:bookmarkStart w:id="2" w:name="_Toc20823275"/>
      <w:bookmarkStart w:id="3" w:name="_Toc16938519"/>
      <w:bookmarkStart w:id="4" w:name="_Toc513029203"/>
      <w:r>
        <w:rPr>
          <w:rFonts w:eastAsia="Times New Roman"/>
          <w:b/>
          <w:sz w:val="32"/>
          <w:szCs w:val="32"/>
        </w:rPr>
        <w:t>一、总则</w:t>
      </w:r>
      <w:bookmarkEnd w:id="1"/>
      <w:bookmarkEnd w:id="2"/>
      <w:bookmarkEnd w:id="3"/>
      <w:bookmarkEnd w:id="4"/>
    </w:p>
    <w:p w:rsidR="0091533D" w:rsidRDefault="00413A53">
      <w:pPr>
        <w:spacing w:line="480" w:lineRule="exact"/>
        <w:ind w:firstLine="420"/>
        <w:outlineLvl w:val="3"/>
        <w:rPr>
          <w:rFonts w:ascii="Arial" w:eastAsia="黑体" w:hAnsi="黑体"/>
          <w:sz w:val="28"/>
          <w:szCs w:val="28"/>
        </w:rPr>
      </w:pPr>
      <w:bookmarkStart w:id="5" w:name="_Hlt16619475"/>
      <w:bookmarkStart w:id="6" w:name="_Toc16938520"/>
      <w:bookmarkStart w:id="7" w:name="_Toc20823276"/>
      <w:bookmarkStart w:id="8" w:name="_Toc513029204"/>
      <w:bookmarkEnd w:id="5"/>
      <w:r>
        <w:rPr>
          <w:rFonts w:ascii="Arial" w:eastAsia="黑体" w:hAnsi="黑体" w:hint="eastAsia"/>
          <w:sz w:val="28"/>
          <w:szCs w:val="28"/>
        </w:rPr>
        <w:t>（一）</w:t>
      </w:r>
      <w:r>
        <w:rPr>
          <w:rFonts w:ascii="Arial" w:eastAsia="黑体" w:hAnsi="黑体"/>
          <w:sz w:val="28"/>
          <w:szCs w:val="28"/>
        </w:rPr>
        <w:t>、</w:t>
      </w:r>
      <w:bookmarkEnd w:id="6"/>
      <w:bookmarkEnd w:id="7"/>
      <w:bookmarkEnd w:id="8"/>
      <w:r>
        <w:rPr>
          <w:rFonts w:ascii="Arial" w:eastAsia="黑体" w:hAnsi="黑体"/>
          <w:sz w:val="28"/>
          <w:szCs w:val="28"/>
        </w:rPr>
        <w:t>适用范围</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w:t>
      </w:r>
      <w:r>
        <w:rPr>
          <w:rFonts w:ascii="宋体" w:hAnsi="宋体" w:cs="宋体" w:hint="eastAsia"/>
          <w:color w:val="auto"/>
          <w:kern w:val="15"/>
          <w:position w:val="2"/>
          <w:sz w:val="28"/>
        </w:rPr>
        <w:t>次询价采购</w:t>
      </w:r>
      <w:r>
        <w:rPr>
          <w:rFonts w:ascii="宋体" w:hAnsi="宋体" w:cs="宋体"/>
          <w:color w:val="auto"/>
          <w:kern w:val="15"/>
          <w:position w:val="2"/>
          <w:sz w:val="28"/>
        </w:rPr>
        <w:t>文件（以下简称</w:t>
      </w:r>
      <w:r>
        <w:rPr>
          <w:rFonts w:ascii="宋体" w:hAnsi="宋体" w:cs="宋体" w:hint="eastAsia"/>
          <w:color w:val="auto"/>
          <w:kern w:val="15"/>
          <w:position w:val="2"/>
          <w:sz w:val="28"/>
        </w:rPr>
        <w:t>采购</w:t>
      </w:r>
      <w:r>
        <w:rPr>
          <w:rFonts w:ascii="宋体" w:hAnsi="宋体" w:cs="宋体"/>
          <w:color w:val="auto"/>
          <w:kern w:val="15"/>
          <w:position w:val="2"/>
          <w:sz w:val="28"/>
        </w:rPr>
        <w:t>文件）仅适用此项目。</w:t>
      </w:r>
    </w:p>
    <w:p w:rsidR="0091533D" w:rsidRDefault="00413A53">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本次采购采取</w:t>
      </w:r>
      <w:r>
        <w:rPr>
          <w:rFonts w:ascii="宋体" w:hAnsi="宋体" w:cs="宋体" w:hint="eastAsia"/>
          <w:color w:val="auto"/>
          <w:kern w:val="15"/>
          <w:position w:val="2"/>
          <w:sz w:val="28"/>
        </w:rPr>
        <w:t>询价采购</w:t>
      </w:r>
      <w:r>
        <w:rPr>
          <w:rFonts w:ascii="宋体" w:hAnsi="宋体" w:cs="宋体"/>
          <w:color w:val="auto"/>
          <w:kern w:val="15"/>
          <w:position w:val="2"/>
          <w:sz w:val="28"/>
        </w:rPr>
        <w:t>的方式。</w:t>
      </w:r>
    </w:p>
    <w:p w:rsidR="0091533D" w:rsidRDefault="00413A53">
      <w:pPr>
        <w:spacing w:line="480" w:lineRule="exact"/>
        <w:ind w:firstLine="420"/>
        <w:outlineLvl w:val="3"/>
        <w:rPr>
          <w:rFonts w:ascii="Arial" w:eastAsia="黑体" w:hAnsi="黑体"/>
          <w:sz w:val="28"/>
          <w:szCs w:val="28"/>
        </w:rPr>
      </w:pPr>
      <w:bookmarkStart w:id="9" w:name="_Toc513029205"/>
      <w:bookmarkStart w:id="10" w:name="_Toc20823277"/>
      <w:bookmarkStart w:id="11" w:name="_Toc16938521"/>
      <w:r>
        <w:rPr>
          <w:rFonts w:ascii="Arial" w:eastAsia="黑体" w:hAnsi="黑体" w:hint="eastAsia"/>
          <w:sz w:val="28"/>
          <w:szCs w:val="28"/>
        </w:rPr>
        <w:t>（三）</w:t>
      </w:r>
      <w:r>
        <w:rPr>
          <w:rFonts w:ascii="Arial" w:eastAsia="黑体" w:hAnsi="黑体"/>
          <w:sz w:val="28"/>
          <w:szCs w:val="28"/>
        </w:rPr>
        <w:t>、合格的</w:t>
      </w:r>
      <w:bookmarkEnd w:id="9"/>
      <w:bookmarkEnd w:id="10"/>
      <w:bookmarkEnd w:id="11"/>
      <w:r>
        <w:rPr>
          <w:rFonts w:ascii="Arial" w:eastAsia="黑体" w:hAnsi="黑体"/>
          <w:sz w:val="28"/>
          <w:szCs w:val="28"/>
        </w:rPr>
        <w:t>询价供应商</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w:t>
      </w:r>
      <w:r>
        <w:rPr>
          <w:rFonts w:ascii="宋体" w:hAnsi="宋体" w:cs="宋体"/>
          <w:color w:val="auto"/>
          <w:kern w:val="15"/>
          <w:position w:val="2"/>
          <w:sz w:val="28"/>
        </w:rPr>
        <w:t>“</w:t>
      </w:r>
      <w:r>
        <w:rPr>
          <w:rFonts w:ascii="宋体" w:hAnsi="宋体" w:cs="宋体" w:hint="eastAsia"/>
          <w:color w:val="auto"/>
          <w:kern w:val="15"/>
          <w:position w:val="2"/>
          <w:sz w:val="28"/>
        </w:rPr>
        <w:t>询价</w:t>
      </w:r>
      <w:r>
        <w:rPr>
          <w:rFonts w:ascii="宋体" w:hAnsi="宋体" w:cs="宋体"/>
          <w:color w:val="auto"/>
          <w:kern w:val="15"/>
          <w:position w:val="2"/>
          <w:sz w:val="28"/>
        </w:rPr>
        <w:t>采购公告</w:t>
      </w:r>
      <w:r>
        <w:rPr>
          <w:rFonts w:ascii="宋体" w:hAnsi="宋体" w:cs="宋体"/>
          <w:color w:val="auto"/>
          <w:kern w:val="15"/>
          <w:position w:val="2"/>
          <w:sz w:val="28"/>
        </w:rPr>
        <w:t>”</w:t>
      </w:r>
      <w:r>
        <w:rPr>
          <w:rFonts w:ascii="宋体" w:hAnsi="宋体" w:cs="宋体"/>
          <w:color w:val="auto"/>
          <w:kern w:val="15"/>
          <w:position w:val="2"/>
          <w:sz w:val="28"/>
        </w:rPr>
        <w:t>中合格询价供应商资格要求的规定。</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文件实质性要求和条件的规定。</w:t>
      </w:r>
    </w:p>
    <w:p w:rsidR="0091533D" w:rsidRDefault="00413A53">
      <w:pPr>
        <w:spacing w:line="480" w:lineRule="exact"/>
        <w:ind w:firstLine="420"/>
        <w:outlineLvl w:val="3"/>
        <w:rPr>
          <w:rFonts w:ascii="Arial" w:eastAsia="黑体" w:hAnsi="黑体"/>
          <w:sz w:val="28"/>
          <w:szCs w:val="28"/>
        </w:rPr>
      </w:pPr>
      <w:bookmarkStart w:id="12" w:name="_Toc462564067"/>
      <w:bookmarkStart w:id="13" w:name="_Toc513029207"/>
      <w:bookmarkStart w:id="14" w:name="_Toc20823279"/>
      <w:bookmarkStart w:id="15" w:name="_Toc16938523"/>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2"/>
      <w:bookmarkEnd w:id="13"/>
      <w:bookmarkEnd w:id="14"/>
      <w:bookmarkEnd w:id="15"/>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参加询价供应商应自行承担所有与参加</w:t>
      </w:r>
      <w:r>
        <w:rPr>
          <w:rFonts w:ascii="宋体" w:hAnsi="宋体" w:cs="宋体" w:hint="eastAsia"/>
          <w:color w:val="auto"/>
          <w:kern w:val="15"/>
          <w:position w:val="2"/>
          <w:sz w:val="28"/>
        </w:rPr>
        <w:t>询价</w:t>
      </w:r>
      <w:r>
        <w:rPr>
          <w:rFonts w:ascii="宋体" w:hAnsi="宋体" w:cs="宋体"/>
          <w:color w:val="auto"/>
          <w:kern w:val="15"/>
          <w:position w:val="2"/>
          <w:sz w:val="28"/>
        </w:rPr>
        <w:t>有关的费用，无论</w:t>
      </w:r>
      <w:r>
        <w:rPr>
          <w:rFonts w:ascii="宋体" w:hAnsi="宋体" w:cs="宋体" w:hint="eastAsia"/>
          <w:color w:val="auto"/>
          <w:kern w:val="15"/>
          <w:position w:val="2"/>
          <w:sz w:val="28"/>
        </w:rPr>
        <w:t>询价</w:t>
      </w:r>
      <w:r>
        <w:rPr>
          <w:rFonts w:ascii="宋体" w:hAnsi="宋体" w:cs="宋体"/>
          <w:color w:val="auto"/>
          <w:kern w:val="15"/>
          <w:position w:val="2"/>
          <w:sz w:val="28"/>
        </w:rPr>
        <w:t>过程中的做法和结果如何，</w:t>
      </w:r>
      <w:r>
        <w:rPr>
          <w:rFonts w:ascii="宋体" w:hAnsi="宋体" w:cs="宋体" w:hint="eastAsia"/>
          <w:color w:val="auto"/>
          <w:kern w:val="15"/>
          <w:position w:val="2"/>
          <w:sz w:val="28"/>
        </w:rPr>
        <w:t>采购人盐城幼儿师范高等专科学校</w:t>
      </w:r>
      <w:r>
        <w:rPr>
          <w:rFonts w:ascii="宋体" w:hAnsi="宋体" w:cs="宋体"/>
          <w:color w:val="auto"/>
          <w:kern w:val="15"/>
          <w:position w:val="2"/>
          <w:sz w:val="28"/>
        </w:rPr>
        <w:t>（以下简称采购</w:t>
      </w:r>
      <w:r>
        <w:rPr>
          <w:rFonts w:ascii="宋体" w:hAnsi="宋体" w:cs="宋体" w:hint="eastAsia"/>
          <w:color w:val="auto"/>
          <w:kern w:val="15"/>
          <w:position w:val="2"/>
          <w:sz w:val="28"/>
        </w:rPr>
        <w:t>人</w:t>
      </w:r>
      <w:r>
        <w:rPr>
          <w:rFonts w:ascii="宋体" w:hAnsi="宋体" w:cs="宋体"/>
          <w:color w:val="auto"/>
          <w:kern w:val="15"/>
          <w:position w:val="2"/>
          <w:sz w:val="28"/>
        </w:rPr>
        <w:t>）在任何情况下均无义务和责任承担这些费用。</w:t>
      </w:r>
    </w:p>
    <w:p w:rsidR="0091533D" w:rsidRDefault="00413A53">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ascii="宋体" w:hAnsi="宋体" w:cs="宋体" w:hint="eastAsia"/>
          <w:color w:val="auto"/>
          <w:kern w:val="15"/>
          <w:position w:val="2"/>
          <w:sz w:val="28"/>
        </w:rPr>
        <w:t>采购</w:t>
      </w:r>
      <w:r>
        <w:rPr>
          <w:rFonts w:ascii="宋体" w:hAnsi="宋体" w:cs="宋体"/>
          <w:color w:val="auto"/>
          <w:kern w:val="15"/>
          <w:position w:val="2"/>
          <w:sz w:val="28"/>
        </w:rPr>
        <w:t>文件并决定参加</w:t>
      </w:r>
      <w:r>
        <w:rPr>
          <w:rFonts w:ascii="宋体" w:hAnsi="宋体" w:cs="宋体" w:hint="eastAsia"/>
          <w:color w:val="auto"/>
          <w:kern w:val="15"/>
          <w:position w:val="2"/>
          <w:sz w:val="28"/>
        </w:rPr>
        <w:t>询价</w:t>
      </w:r>
      <w:r>
        <w:rPr>
          <w:rFonts w:ascii="宋体" w:hAnsi="宋体" w:cs="宋体"/>
          <w:color w:val="auto"/>
          <w:kern w:val="15"/>
          <w:position w:val="2"/>
          <w:sz w:val="28"/>
        </w:rPr>
        <w:t>，即被认为接受了本</w:t>
      </w:r>
      <w:r>
        <w:rPr>
          <w:rFonts w:ascii="宋体" w:hAnsi="宋体" w:cs="宋体" w:hint="eastAsia"/>
          <w:color w:val="auto"/>
          <w:kern w:val="15"/>
          <w:position w:val="2"/>
          <w:sz w:val="28"/>
        </w:rPr>
        <w:t>采购</w:t>
      </w:r>
      <w:r>
        <w:rPr>
          <w:rFonts w:ascii="宋体" w:hAnsi="宋体" w:cs="宋体"/>
          <w:color w:val="auto"/>
          <w:kern w:val="15"/>
          <w:position w:val="2"/>
          <w:sz w:val="28"/>
        </w:rPr>
        <w:t>文件的规定和约束，并且视为自</w:t>
      </w:r>
      <w:r>
        <w:rPr>
          <w:rFonts w:ascii="宋体" w:hAnsi="宋体" w:cs="宋体" w:hint="eastAsia"/>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rsidR="0091533D" w:rsidRDefault="00413A53">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91533D" w:rsidRDefault="00413A53">
      <w:pPr>
        <w:pStyle w:val="Default"/>
        <w:spacing w:line="440" w:lineRule="exact"/>
        <w:ind w:firstLineChars="250" w:firstLine="700"/>
        <w:rPr>
          <w:rFonts w:ascii="宋体" w:hAnsi="宋体" w:cs="宋体"/>
          <w:color w:val="auto"/>
          <w:kern w:val="15"/>
          <w:position w:val="2"/>
          <w:sz w:val="28"/>
        </w:rPr>
      </w:pPr>
      <w:bookmarkStart w:id="16" w:name="_Toc20823281"/>
      <w:bookmarkStart w:id="17" w:name="_Toc120614215"/>
      <w:bookmarkStart w:id="18" w:name="_Toc513029209"/>
      <w:bookmarkStart w:id="19" w:name="_Toc16938525"/>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任何要求对</w:t>
      </w:r>
      <w:r>
        <w:rPr>
          <w:rFonts w:ascii="宋体" w:hAnsi="宋体" w:cs="宋体" w:hint="eastAsia"/>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ascii="宋体" w:hAnsi="宋体" w:cs="宋体" w:hint="eastAsia"/>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ascii="宋体" w:hAnsi="宋体" w:cs="宋体" w:hint="eastAsia"/>
          <w:color w:val="auto"/>
          <w:kern w:val="15"/>
          <w:position w:val="2"/>
          <w:sz w:val="28"/>
        </w:rPr>
        <w:t>人</w:t>
      </w:r>
      <w:r>
        <w:rPr>
          <w:rFonts w:ascii="宋体" w:hAnsi="宋体" w:cs="宋体"/>
          <w:color w:val="auto"/>
          <w:kern w:val="15"/>
          <w:position w:val="2"/>
          <w:sz w:val="28"/>
        </w:rPr>
        <w:t>可以对已发出的</w:t>
      </w:r>
      <w:r>
        <w:rPr>
          <w:rFonts w:ascii="宋体" w:hAnsi="宋体" w:cs="宋体" w:hint="eastAsia"/>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ascii="宋体" w:hAnsi="宋体" w:cs="宋体" w:hint="eastAsia"/>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ascii="宋体" w:hAnsi="宋体" w:cs="宋体" w:hint="eastAsia"/>
          <w:color w:val="auto"/>
          <w:kern w:val="15"/>
          <w:position w:val="2"/>
          <w:sz w:val="28"/>
        </w:rPr>
        <w:t>人</w:t>
      </w:r>
      <w:r>
        <w:rPr>
          <w:rFonts w:ascii="宋体" w:hAnsi="宋体" w:cs="宋体"/>
          <w:color w:val="auto"/>
          <w:kern w:val="15"/>
          <w:position w:val="2"/>
          <w:sz w:val="28"/>
        </w:rPr>
        <w:t>将在提交首次响应文件截止时间至少</w:t>
      </w:r>
      <w:r>
        <w:rPr>
          <w:rFonts w:ascii="宋体" w:hAnsi="宋体" w:cs="宋体" w:hint="eastAsia"/>
          <w:color w:val="auto"/>
          <w:kern w:val="15"/>
          <w:position w:val="2"/>
          <w:sz w:val="28"/>
        </w:rPr>
        <w:t>3</w:t>
      </w:r>
      <w:r>
        <w:rPr>
          <w:rFonts w:ascii="宋体" w:hAnsi="宋体" w:cs="宋体"/>
          <w:color w:val="auto"/>
          <w:kern w:val="15"/>
          <w:position w:val="2"/>
          <w:sz w:val="28"/>
        </w:rPr>
        <w:t>个工作日前，在</w:t>
      </w:r>
      <w:r>
        <w:rPr>
          <w:rFonts w:ascii="宋体" w:hAnsi="宋体" w:cs="宋体" w:hint="eastAsia"/>
          <w:color w:val="auto"/>
          <w:kern w:val="15"/>
          <w:position w:val="2"/>
          <w:sz w:val="28"/>
        </w:rPr>
        <w:t>盐城幼儿师范高等专科学校网站【</w:t>
      </w:r>
      <w:r>
        <w:rPr>
          <w:rFonts w:ascii="宋体" w:hAnsi="宋体" w:cs="宋体" w:hint="eastAsia"/>
          <w:color w:val="auto"/>
          <w:kern w:val="15"/>
          <w:position w:val="2"/>
          <w:sz w:val="28"/>
        </w:rPr>
        <w:t>www.yyz.edu.cn</w:t>
      </w:r>
      <w:r>
        <w:rPr>
          <w:rFonts w:ascii="宋体" w:hAnsi="宋体" w:cs="宋体" w:hint="eastAsia"/>
          <w:color w:val="auto"/>
          <w:kern w:val="15"/>
          <w:position w:val="2"/>
          <w:sz w:val="28"/>
        </w:rPr>
        <w:t>】</w:t>
      </w:r>
      <w:r>
        <w:rPr>
          <w:rFonts w:ascii="宋体" w:hAnsi="宋体" w:cs="宋体"/>
          <w:color w:val="auto"/>
          <w:kern w:val="15"/>
          <w:position w:val="2"/>
          <w:sz w:val="28"/>
        </w:rPr>
        <w:t>上发布书面更正公告形式通知所有</w:t>
      </w:r>
      <w:r>
        <w:rPr>
          <w:rFonts w:ascii="宋体" w:hAnsi="宋体" w:cs="宋体" w:hint="eastAsia"/>
          <w:color w:val="auto"/>
          <w:kern w:val="15"/>
          <w:position w:val="2"/>
          <w:sz w:val="28"/>
        </w:rPr>
        <w:t>可能</w:t>
      </w:r>
      <w:r>
        <w:rPr>
          <w:rFonts w:ascii="宋体" w:hAnsi="宋体" w:cs="宋体"/>
          <w:color w:val="auto"/>
          <w:kern w:val="15"/>
          <w:position w:val="2"/>
          <w:sz w:val="28"/>
        </w:rPr>
        <w:t>获取</w:t>
      </w:r>
      <w:r>
        <w:rPr>
          <w:rFonts w:ascii="宋体" w:hAnsi="宋体" w:cs="宋体" w:hint="eastAsia"/>
          <w:color w:val="auto"/>
          <w:kern w:val="15"/>
          <w:position w:val="2"/>
          <w:sz w:val="28"/>
        </w:rPr>
        <w:t>采购</w:t>
      </w:r>
      <w:r>
        <w:rPr>
          <w:rFonts w:ascii="宋体" w:hAnsi="宋体" w:cs="宋体"/>
          <w:color w:val="auto"/>
          <w:kern w:val="15"/>
          <w:position w:val="2"/>
          <w:sz w:val="28"/>
        </w:rPr>
        <w:t>文件的供应商。不足</w:t>
      </w:r>
      <w:r>
        <w:rPr>
          <w:rFonts w:ascii="宋体" w:hAnsi="宋体" w:cs="宋体" w:hint="eastAsia"/>
          <w:color w:val="auto"/>
          <w:kern w:val="15"/>
          <w:position w:val="2"/>
          <w:sz w:val="28"/>
        </w:rPr>
        <w:t>3</w:t>
      </w:r>
      <w:r>
        <w:rPr>
          <w:rFonts w:ascii="宋体" w:hAnsi="宋体" w:cs="宋体"/>
          <w:color w:val="auto"/>
          <w:kern w:val="15"/>
          <w:position w:val="2"/>
          <w:sz w:val="28"/>
        </w:rPr>
        <w:t>个工作日的，采购</w:t>
      </w:r>
      <w:r>
        <w:rPr>
          <w:rFonts w:ascii="宋体" w:hAnsi="宋体" w:cs="宋体" w:hint="eastAsia"/>
          <w:color w:val="auto"/>
          <w:kern w:val="15"/>
          <w:position w:val="2"/>
          <w:sz w:val="28"/>
        </w:rPr>
        <w:t>人</w:t>
      </w:r>
      <w:r>
        <w:rPr>
          <w:rFonts w:ascii="宋体" w:hAnsi="宋体" w:cs="宋体"/>
          <w:color w:val="auto"/>
          <w:kern w:val="15"/>
          <w:position w:val="2"/>
          <w:sz w:val="28"/>
        </w:rPr>
        <w:t>应当顺延提交首次响应文件截止时间。</w:t>
      </w:r>
    </w:p>
    <w:p w:rsidR="0091533D" w:rsidRDefault="00413A53">
      <w:pPr>
        <w:pStyle w:val="Default"/>
        <w:spacing w:line="48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2</w:t>
      </w:r>
      <w:r>
        <w:rPr>
          <w:rFonts w:ascii="宋体" w:hAnsi="宋体" w:cs="宋体" w:hint="eastAsia"/>
          <w:color w:val="auto"/>
          <w:kern w:val="15"/>
          <w:position w:val="2"/>
          <w:sz w:val="28"/>
        </w:rPr>
        <w:t>、</w:t>
      </w:r>
      <w:r>
        <w:rPr>
          <w:rFonts w:ascii="宋体" w:hAnsi="宋体" w:cs="宋体"/>
          <w:color w:val="auto"/>
          <w:kern w:val="15"/>
          <w:position w:val="2"/>
          <w:sz w:val="28"/>
        </w:rPr>
        <w:t>凡在规定时间内未对本次</w:t>
      </w:r>
      <w:r>
        <w:rPr>
          <w:rFonts w:ascii="宋体" w:hAnsi="宋体" w:cs="宋体" w:hint="eastAsia"/>
          <w:color w:val="auto"/>
          <w:kern w:val="15"/>
          <w:position w:val="2"/>
          <w:sz w:val="28"/>
        </w:rPr>
        <w:t>采购</w:t>
      </w:r>
      <w:r>
        <w:rPr>
          <w:rFonts w:ascii="宋体" w:hAnsi="宋体" w:cs="宋体"/>
          <w:color w:val="auto"/>
          <w:kern w:val="15"/>
          <w:position w:val="2"/>
          <w:sz w:val="28"/>
        </w:rPr>
        <w:t>提出书面质疑的询价供应商，采购人视为对采</w:t>
      </w:r>
      <w:r>
        <w:rPr>
          <w:rFonts w:ascii="宋体" w:hAnsi="宋体" w:cs="宋体"/>
          <w:color w:val="auto"/>
          <w:kern w:val="15"/>
          <w:position w:val="2"/>
          <w:sz w:val="28"/>
        </w:rPr>
        <w:t>购文件无异议或认可解释权属采购人。</w:t>
      </w:r>
    </w:p>
    <w:p w:rsidR="0091533D" w:rsidRDefault="00413A53">
      <w:pPr>
        <w:spacing w:line="480" w:lineRule="exact"/>
        <w:ind w:firstLine="321"/>
        <w:outlineLvl w:val="2"/>
        <w:rPr>
          <w:b/>
          <w:sz w:val="32"/>
          <w:szCs w:val="32"/>
        </w:rPr>
      </w:pPr>
      <w:r>
        <w:rPr>
          <w:rFonts w:eastAsia="Times New Roman"/>
          <w:b/>
          <w:sz w:val="32"/>
          <w:szCs w:val="32"/>
        </w:rPr>
        <w:t>二、</w:t>
      </w:r>
      <w:bookmarkEnd w:id="16"/>
      <w:bookmarkEnd w:id="17"/>
      <w:bookmarkEnd w:id="18"/>
      <w:bookmarkEnd w:id="19"/>
      <w:r>
        <w:rPr>
          <w:rFonts w:eastAsia="Times New Roman"/>
          <w:b/>
          <w:sz w:val="32"/>
          <w:szCs w:val="32"/>
        </w:rPr>
        <w:t>响应文件的编制</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（一）、响应文件份数和签署</w:t>
      </w:r>
    </w:p>
    <w:p w:rsidR="0091533D" w:rsidRDefault="00413A53">
      <w:pPr>
        <w:pStyle w:val="Default"/>
        <w:spacing w:line="440" w:lineRule="exact"/>
        <w:ind w:firstLineChars="250" w:firstLine="700"/>
        <w:rPr>
          <w:rFonts w:ascii="宋体" w:hAnsi="宋体" w:cs="宋体"/>
          <w:color w:val="auto"/>
          <w:kern w:val="15"/>
          <w:position w:val="2"/>
          <w:sz w:val="28"/>
        </w:rPr>
      </w:pPr>
      <w:bookmarkStart w:id="20" w:name="_Toc513029217"/>
      <w:bookmarkStart w:id="21" w:name="_Toc61149557"/>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、参加询价供应商应严格按照采购公告要求准备询价响应文件（以下简称响应文件），每份响应文件须清楚地标明“正本”或“副本”字样。一旦正本和副本不符，以正本为准。</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w:t>
      </w:r>
      <w:r>
        <w:rPr>
          <w:rFonts w:ascii="宋体" w:hAnsi="宋体" w:cs="宋体" w:hint="eastAsia"/>
          <w:color w:val="auto"/>
          <w:kern w:val="15"/>
          <w:position w:val="2"/>
          <w:sz w:val="28"/>
        </w:rPr>
        <w:t>、财务、税务、发票等形式的业务专用章。</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、除询价供应商对错处做必要修改外，响应文件不得行间插字、涂改或增删。如有修改错漏处，必须由响应文件签署人签字或盖章。</w:t>
      </w:r>
    </w:p>
    <w:p w:rsidR="0091533D" w:rsidRDefault="00413A53">
      <w:pPr>
        <w:pStyle w:val="Default"/>
        <w:spacing w:line="440" w:lineRule="exact"/>
        <w:ind w:firstLineChars="250" w:firstLine="700"/>
        <w:rPr>
          <w:rFonts w:ascii="宋体" w:hAnsi="宋体" w:cs="宋体"/>
          <w:color w:val="auto"/>
          <w:kern w:val="15"/>
          <w:position w:val="2"/>
          <w:sz w:val="28"/>
        </w:rPr>
      </w:pPr>
      <w:bookmarkStart w:id="22" w:name="_Hlt26954834"/>
      <w:bookmarkStart w:id="23" w:name="_Toc14577353"/>
      <w:bookmarkStart w:id="24" w:name="_Toc513029215"/>
      <w:bookmarkStart w:id="25" w:name="_Toc462564074"/>
      <w:bookmarkStart w:id="26" w:name="_Toc61149555"/>
      <w:bookmarkStart w:id="27" w:name="_Toc462564073"/>
      <w:bookmarkStart w:id="28" w:name="_Toc513029214"/>
      <w:bookmarkStart w:id="29" w:name="_Toc14577352"/>
      <w:bookmarkStart w:id="30" w:name="_Toc61149554"/>
      <w:bookmarkEnd w:id="22"/>
      <w:r>
        <w:rPr>
          <w:rFonts w:ascii="宋体" w:hAnsi="宋体" w:cs="宋体" w:hint="eastAsia"/>
          <w:color w:val="auto"/>
          <w:kern w:val="15"/>
          <w:position w:val="2"/>
          <w:sz w:val="28"/>
        </w:rPr>
        <w:t>（二）、响应文件</w:t>
      </w:r>
      <w:bookmarkEnd w:id="23"/>
      <w:bookmarkEnd w:id="24"/>
      <w:bookmarkEnd w:id="25"/>
      <w:bookmarkEnd w:id="26"/>
      <w:r>
        <w:rPr>
          <w:rFonts w:ascii="宋体" w:hAnsi="宋体" w:cs="宋体" w:hint="eastAsia"/>
          <w:color w:val="auto"/>
          <w:kern w:val="15"/>
          <w:position w:val="2"/>
          <w:sz w:val="28"/>
        </w:rPr>
        <w:t>编制要求</w:t>
      </w:r>
      <w:bookmarkEnd w:id="27"/>
      <w:bookmarkEnd w:id="28"/>
      <w:bookmarkEnd w:id="29"/>
      <w:bookmarkEnd w:id="30"/>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、询价供应商提交的响应文件以及询价供应商与采购人就有关询价的所有来往函电均应使用简体中文。采购文件中既有中文也有外文的，以中文意义为准。</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、除技术性能另有规定外，响应文件所使用的度量衡单位，均须采用国家法定计量单位。</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、报价采用的货币：响应文件中的单价和总价，无特殊规定的采用人民币报价，以元为单位标注。询价文件中另有规定的按规定执行。</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、响应文件构成：</w:t>
      </w:r>
    </w:p>
    <w:p w:rsidR="0091533D" w:rsidRDefault="00413A53">
      <w:pPr>
        <w:pStyle w:val="Default"/>
        <w:spacing w:line="440" w:lineRule="exact"/>
        <w:ind w:firstLineChars="250" w:firstLine="700"/>
        <w:rPr>
          <w:rFonts w:ascii="宋体" w:hAnsi="宋体" w:cs="宋体"/>
          <w:color w:val="auto"/>
          <w:kern w:val="15"/>
          <w:position w:val="2"/>
          <w:sz w:val="28"/>
        </w:rPr>
      </w:pPr>
      <w:bookmarkStart w:id="31" w:name="_Toc513029221"/>
      <w:bookmarkStart w:id="32" w:name="_Toc61149559"/>
      <w:bookmarkEnd w:id="20"/>
      <w:bookmarkEnd w:id="21"/>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）参加询价供应商应严格按本采购文件第五部分的要求编制响应文件。</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）响应文件共分一个标书：</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①</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营业执照副本复印件；</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②响应函（见格式，允许另附一个详细说明）；</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③开标一览表（格式），询价供应商必须按表中规定格式完整、</w:t>
      </w:r>
      <w:r>
        <w:rPr>
          <w:rFonts w:ascii="宋体" w:hAnsi="宋体" w:cs="宋体" w:hint="eastAsia"/>
          <w:color w:val="auto"/>
          <w:kern w:val="15"/>
          <w:position w:val="2"/>
          <w:sz w:val="28"/>
        </w:rPr>
        <w:lastRenderedPageBreak/>
        <w:t>清晰、正确填写，装入投标文件；</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④采购文件中规定要求提供的材料或询价供应商认为需要提供的其他材料。</w:t>
      </w:r>
    </w:p>
    <w:p w:rsidR="0091533D" w:rsidRDefault="0091533D">
      <w:pPr>
        <w:spacing w:line="480" w:lineRule="exact"/>
        <w:ind w:firstLine="321"/>
        <w:outlineLvl w:val="2"/>
        <w:rPr>
          <w:rFonts w:eastAsia="Times New Roman"/>
          <w:b/>
          <w:sz w:val="32"/>
          <w:szCs w:val="32"/>
        </w:rPr>
      </w:pPr>
    </w:p>
    <w:p w:rsidR="0091533D" w:rsidRDefault="00413A53">
      <w:pPr>
        <w:spacing w:line="480" w:lineRule="exact"/>
        <w:ind w:firstLine="321"/>
        <w:outlineLvl w:val="2"/>
        <w:rPr>
          <w:rFonts w:eastAsia="Times New Roman"/>
          <w:b/>
          <w:sz w:val="32"/>
          <w:szCs w:val="32"/>
        </w:rPr>
      </w:pPr>
      <w:r>
        <w:rPr>
          <w:rFonts w:eastAsia="Times New Roman" w:hint="eastAsia"/>
          <w:b/>
          <w:sz w:val="32"/>
          <w:szCs w:val="32"/>
        </w:rPr>
        <w:t>三、询价保证金</w:t>
      </w:r>
      <w:bookmarkEnd w:id="31"/>
      <w:bookmarkEnd w:id="32"/>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（二）在询价时，对在响应文件递交截止时间以前未按采购文件要求提交询价保证金的响应文件，采购人将视其为无效响应文件而予以拒绝。</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（三）未中标的询价供应商的询价保证金，将在询价结束后予以退还，不计利息。中标的询价供应商的询价保证金，将在合同签署结束后无息退还。</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（四）在签订合同之前时，中标的询价供应</w:t>
      </w:r>
      <w:r>
        <w:rPr>
          <w:rFonts w:ascii="宋体" w:hAnsi="宋体" w:cs="宋体" w:hint="eastAsia"/>
          <w:color w:val="auto"/>
          <w:kern w:val="15"/>
          <w:position w:val="2"/>
          <w:sz w:val="28"/>
        </w:rPr>
        <w:t>商须向采购人交纳履约保证金</w:t>
      </w:r>
      <w:r>
        <w:rPr>
          <w:rFonts w:ascii="宋体" w:hAnsi="宋体" w:cs="宋体" w:hint="eastAsia"/>
          <w:color w:val="auto"/>
          <w:kern w:val="15"/>
          <w:position w:val="2"/>
          <w:sz w:val="28"/>
        </w:rPr>
        <w:t>,</w:t>
      </w:r>
      <w:r>
        <w:rPr>
          <w:rFonts w:ascii="宋体" w:hAnsi="宋体" w:cs="宋体" w:hint="eastAsia"/>
          <w:color w:val="auto"/>
          <w:kern w:val="15"/>
          <w:position w:val="2"/>
          <w:sz w:val="28"/>
        </w:rPr>
        <w:t>于项目竣工验收合格后无息退还。履约保证金用以约束成交供应商在合同履行中的行为，弥补合同执行中由于自身行为可能给采购人带来的各种损失。</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（五）下列任何情况发生时，询价保证金不予退还：</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、询价供应商在询价有效期内无正当理由撤回其响应文件或者在询价过程中无正当理由退出询价活动；</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、为谋取最终成交，询价供应商在整个询价过程中提供的相关文件被确认是虚假的、不真实的；</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、参加询价的供应商之间被证实有串通、欺诈行为或者恶意进行竞争，影响采购人合法权益的。</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、整个采购活动中采取不正当手段</w:t>
      </w:r>
      <w:r>
        <w:rPr>
          <w:rFonts w:ascii="宋体" w:hAnsi="宋体" w:cs="宋体" w:hint="eastAsia"/>
          <w:color w:val="auto"/>
          <w:kern w:val="15"/>
          <w:position w:val="2"/>
          <w:sz w:val="28"/>
        </w:rPr>
        <w:t>诋毁、排挤其他供应商的；</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5</w:t>
      </w:r>
      <w:r>
        <w:rPr>
          <w:rFonts w:ascii="宋体" w:hAnsi="宋体" w:cs="宋体" w:hint="eastAsia"/>
          <w:color w:val="auto"/>
          <w:kern w:val="15"/>
          <w:position w:val="2"/>
          <w:sz w:val="28"/>
        </w:rPr>
        <w:t>、与采购人、采购技术服务单位相关工作人员恶意串通的；</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6</w:t>
      </w:r>
      <w:r>
        <w:rPr>
          <w:rFonts w:ascii="宋体" w:hAnsi="宋体" w:cs="宋体" w:hint="eastAsia"/>
          <w:color w:val="auto"/>
          <w:kern w:val="15"/>
          <w:position w:val="2"/>
          <w:sz w:val="28"/>
        </w:rPr>
        <w:t>、向采购人、采购技术服务单位相关工作人员行贿或者提供其他不正当利益的；</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7</w:t>
      </w:r>
      <w:r>
        <w:rPr>
          <w:rFonts w:ascii="宋体" w:hAnsi="宋体" w:cs="宋体" w:hint="eastAsia"/>
          <w:color w:val="auto"/>
          <w:kern w:val="15"/>
          <w:position w:val="2"/>
          <w:sz w:val="28"/>
        </w:rPr>
        <w:t>、成交供应商在规定期限内未能根据规定签订合同；</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8</w:t>
      </w:r>
      <w:r>
        <w:rPr>
          <w:rFonts w:ascii="宋体" w:hAnsi="宋体" w:cs="宋体" w:hint="eastAsia"/>
          <w:color w:val="auto"/>
          <w:kern w:val="15"/>
          <w:position w:val="2"/>
          <w:sz w:val="28"/>
        </w:rPr>
        <w:t>、成交供应商在规定期限内未能根据规定交纳履约保证金。</w:t>
      </w:r>
    </w:p>
    <w:p w:rsidR="0091533D" w:rsidRDefault="00413A53">
      <w:pPr>
        <w:spacing w:line="480" w:lineRule="exact"/>
        <w:ind w:firstLine="321"/>
        <w:outlineLvl w:val="2"/>
        <w:rPr>
          <w:b/>
          <w:sz w:val="32"/>
          <w:szCs w:val="32"/>
        </w:rPr>
      </w:pPr>
      <w:bookmarkStart w:id="33" w:name="_Toc513029213"/>
      <w:bookmarkStart w:id="34" w:name="_Toc20823285"/>
      <w:bookmarkStart w:id="35" w:name="_Toc462564072"/>
      <w:bookmarkStart w:id="36" w:name="_Toc120614216"/>
      <w:bookmarkStart w:id="37" w:name="_Toc16938529"/>
      <w:r>
        <w:rPr>
          <w:rFonts w:hint="eastAsia"/>
          <w:b/>
          <w:sz w:val="32"/>
          <w:szCs w:val="32"/>
        </w:rPr>
        <w:t>四</w:t>
      </w:r>
      <w:r>
        <w:rPr>
          <w:rFonts w:eastAsia="Times New Roman"/>
          <w:b/>
          <w:sz w:val="32"/>
          <w:szCs w:val="32"/>
        </w:rPr>
        <w:t>、</w:t>
      </w:r>
      <w:bookmarkEnd w:id="33"/>
      <w:bookmarkEnd w:id="34"/>
      <w:bookmarkEnd w:id="35"/>
      <w:bookmarkEnd w:id="36"/>
      <w:bookmarkEnd w:id="37"/>
      <w:r>
        <w:rPr>
          <w:rFonts w:eastAsia="Times New Roman"/>
          <w:b/>
          <w:sz w:val="32"/>
          <w:szCs w:val="32"/>
        </w:rPr>
        <w:t>响应文件的递交</w:t>
      </w:r>
    </w:p>
    <w:p w:rsidR="0091533D" w:rsidRDefault="00413A53">
      <w:pPr>
        <w:pStyle w:val="Default"/>
        <w:spacing w:line="440" w:lineRule="exact"/>
        <w:ind w:firstLineChars="250" w:firstLine="700"/>
        <w:rPr>
          <w:rFonts w:ascii="宋体" w:hAnsi="宋体" w:cs="宋体"/>
          <w:color w:val="auto"/>
          <w:kern w:val="15"/>
          <w:position w:val="2"/>
          <w:sz w:val="28"/>
        </w:rPr>
      </w:pPr>
      <w:bookmarkStart w:id="38" w:name="_Toc61149563"/>
      <w:bookmarkStart w:id="39" w:name="_Toc14577363"/>
      <w:r>
        <w:rPr>
          <w:rFonts w:ascii="宋体" w:hAnsi="宋体" w:cs="宋体" w:hint="eastAsia"/>
          <w:color w:val="auto"/>
          <w:kern w:val="15"/>
          <w:position w:val="2"/>
          <w:sz w:val="28"/>
        </w:rPr>
        <w:t>（一）、响应文件</w:t>
      </w:r>
      <w:bookmarkStart w:id="40" w:name="_Hlt26954743"/>
      <w:bookmarkEnd w:id="40"/>
      <w:r>
        <w:rPr>
          <w:rFonts w:ascii="宋体" w:hAnsi="宋体" w:cs="宋体" w:hint="eastAsia"/>
          <w:color w:val="auto"/>
          <w:kern w:val="15"/>
          <w:position w:val="2"/>
          <w:sz w:val="28"/>
        </w:rPr>
        <w:t>的密封和标记</w:t>
      </w:r>
      <w:bookmarkEnd w:id="38"/>
      <w:bookmarkEnd w:id="39"/>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、参加询价供应商应将响应文件密封，密封的响应文件应标明“正本”、“副本”的字样。</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、密封的响应文件应：</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）按采购公告中注明的地址送达规定地点；</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）注明参加询价项目名称、询价文件编号（如有）</w:t>
      </w:r>
      <w:r>
        <w:rPr>
          <w:rFonts w:ascii="宋体" w:hAnsi="宋体" w:cs="宋体" w:hint="eastAsia"/>
          <w:color w:val="auto"/>
          <w:kern w:val="15"/>
          <w:position w:val="2"/>
          <w:sz w:val="28"/>
        </w:rPr>
        <w:t>及参加的分包号（如有）；</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3</w:t>
      </w:r>
      <w:r>
        <w:rPr>
          <w:rFonts w:ascii="宋体" w:hAnsi="宋体" w:cs="宋体" w:hint="eastAsia"/>
          <w:color w:val="auto"/>
          <w:kern w:val="15"/>
          <w:position w:val="2"/>
          <w:sz w:val="28"/>
        </w:rPr>
        <w:t>）密封包装上应写明参加询价供应商名称。</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、如果密封包装未按要求密封和加写标记，采购人对误投或过早启封概不负责。对由此造成提前开封的响应文件，采购人将予以拒绝。</w:t>
      </w:r>
    </w:p>
    <w:p w:rsidR="0091533D" w:rsidRDefault="00413A53">
      <w:pPr>
        <w:pStyle w:val="Default"/>
        <w:spacing w:line="440" w:lineRule="exact"/>
        <w:ind w:firstLineChars="250" w:firstLine="700"/>
        <w:rPr>
          <w:rFonts w:ascii="宋体" w:hAnsi="宋体" w:cs="宋体"/>
          <w:color w:val="auto"/>
          <w:kern w:val="15"/>
          <w:position w:val="2"/>
          <w:sz w:val="28"/>
        </w:rPr>
      </w:pPr>
      <w:bookmarkStart w:id="41" w:name="_Hlt26954858"/>
      <w:bookmarkStart w:id="42" w:name="_Hlt26954752"/>
      <w:bookmarkStart w:id="43" w:name="_Hlt26670496"/>
      <w:bookmarkStart w:id="44" w:name="_Toc61149564"/>
      <w:bookmarkStart w:id="45" w:name="_Toc14577364"/>
      <w:bookmarkEnd w:id="41"/>
      <w:bookmarkEnd w:id="42"/>
      <w:bookmarkEnd w:id="43"/>
      <w:r>
        <w:rPr>
          <w:rFonts w:ascii="宋体" w:hAnsi="宋体" w:cs="宋体" w:hint="eastAsia"/>
          <w:color w:val="auto"/>
          <w:kern w:val="15"/>
          <w:position w:val="2"/>
          <w:sz w:val="28"/>
        </w:rPr>
        <w:t>（二）、</w:t>
      </w:r>
      <w:bookmarkEnd w:id="44"/>
      <w:bookmarkEnd w:id="45"/>
      <w:r>
        <w:rPr>
          <w:rFonts w:ascii="宋体" w:hAnsi="宋体" w:cs="宋体" w:hint="eastAsia"/>
          <w:color w:val="auto"/>
          <w:kern w:val="15"/>
          <w:position w:val="2"/>
          <w:sz w:val="28"/>
        </w:rPr>
        <w:t>响应文件开启时间</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、采购人收到响应文件的时间不得迟于本采购文件规定的响应文件接收截止时间。</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、采购人可通过修改采购文件自行决定酌情推迟响应文件接收截止时间，在此情况下，询价供应商的所有权利和义务以及受制的响应文件接收截止时间均应以延长后新的响应文件接收截止时间为准。</w:t>
      </w:r>
    </w:p>
    <w:p w:rsidR="0091533D" w:rsidRDefault="00413A53">
      <w:pPr>
        <w:pStyle w:val="Default"/>
        <w:spacing w:line="440" w:lineRule="exact"/>
        <w:ind w:firstLineChars="250" w:firstLine="700"/>
        <w:rPr>
          <w:rFonts w:ascii="宋体" w:hAnsi="宋体" w:cs="宋体"/>
          <w:color w:val="auto"/>
          <w:kern w:val="15"/>
          <w:position w:val="2"/>
          <w:sz w:val="28"/>
        </w:rPr>
      </w:pPr>
      <w:bookmarkStart w:id="46" w:name="_Hlt26954860"/>
      <w:bookmarkStart w:id="47" w:name="_Toc61149565"/>
      <w:bookmarkStart w:id="48" w:name="_Toc14577365"/>
      <w:bookmarkEnd w:id="46"/>
      <w:r>
        <w:rPr>
          <w:rFonts w:ascii="宋体" w:hAnsi="宋体" w:cs="宋体" w:hint="eastAsia"/>
          <w:color w:val="auto"/>
          <w:kern w:val="15"/>
          <w:position w:val="2"/>
          <w:sz w:val="28"/>
        </w:rPr>
        <w:t>（三）、迟交的响应文件</w:t>
      </w:r>
      <w:bookmarkEnd w:id="47"/>
      <w:bookmarkEnd w:id="48"/>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采购人将拒绝在其规定的响应文件接收截止时间后接收响应文件。</w:t>
      </w:r>
    </w:p>
    <w:p w:rsidR="0091533D" w:rsidRDefault="00413A53">
      <w:pPr>
        <w:pStyle w:val="Default"/>
        <w:spacing w:line="440" w:lineRule="exact"/>
        <w:ind w:firstLineChars="250" w:firstLine="700"/>
        <w:rPr>
          <w:rFonts w:ascii="宋体" w:hAnsi="宋体" w:cs="宋体"/>
          <w:color w:val="auto"/>
          <w:kern w:val="15"/>
          <w:position w:val="2"/>
          <w:sz w:val="28"/>
        </w:rPr>
      </w:pPr>
      <w:bookmarkStart w:id="49" w:name="_Hlt26954754"/>
      <w:bookmarkStart w:id="50" w:name="_Hlt26954862"/>
      <w:bookmarkStart w:id="51" w:name="_Toc14577366"/>
      <w:bookmarkStart w:id="52" w:name="_Toc61149566"/>
      <w:bookmarkEnd w:id="49"/>
      <w:bookmarkEnd w:id="50"/>
      <w:r>
        <w:rPr>
          <w:rFonts w:ascii="宋体" w:hAnsi="宋体" w:cs="宋体" w:hint="eastAsia"/>
          <w:color w:val="auto"/>
          <w:kern w:val="15"/>
          <w:position w:val="2"/>
          <w:sz w:val="28"/>
        </w:rPr>
        <w:t>（四）、响应文件</w:t>
      </w:r>
      <w:bookmarkStart w:id="53" w:name="_Hlt26670588"/>
      <w:r>
        <w:rPr>
          <w:rFonts w:ascii="宋体" w:hAnsi="宋体" w:cs="宋体" w:hint="eastAsia"/>
          <w:color w:val="auto"/>
          <w:kern w:val="15"/>
          <w:position w:val="2"/>
          <w:sz w:val="28"/>
        </w:rPr>
        <w:t>的修改</w:t>
      </w:r>
      <w:bookmarkEnd w:id="53"/>
      <w:r>
        <w:rPr>
          <w:rFonts w:ascii="宋体" w:hAnsi="宋体" w:cs="宋体" w:hint="eastAsia"/>
          <w:color w:val="auto"/>
          <w:kern w:val="15"/>
          <w:position w:val="2"/>
          <w:sz w:val="28"/>
        </w:rPr>
        <w:t>和撤回</w:t>
      </w:r>
      <w:bookmarkEnd w:id="51"/>
      <w:bookmarkEnd w:id="52"/>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、询价供应商在递交响应文件后，可以修改或撤回其响应文件，但这种修改和撤回，必须在规定的响应文件接收截止时间前，以书面形式送达指定地点。</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、询价供应商的修改或撤回通知书，应按本文件规定进行编制、密封、标记和发送，并应在封套上加注“修改”和“撤回”字样。</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、询价供应商在提交最后报价之前，可以根据情况退出询价，采购人退还退出询价的供应商的询价保证金。</w:t>
      </w:r>
    </w:p>
    <w:p w:rsidR="0091533D" w:rsidRDefault="00413A53">
      <w:pPr>
        <w:spacing w:line="480" w:lineRule="exact"/>
        <w:ind w:firstLine="321"/>
        <w:outlineLvl w:val="2"/>
        <w:rPr>
          <w:b/>
          <w:sz w:val="32"/>
          <w:szCs w:val="32"/>
        </w:rPr>
      </w:pPr>
      <w:bookmarkStart w:id="54" w:name="_Toc120614217"/>
      <w:bookmarkStart w:id="55" w:name="_Toc16938540"/>
      <w:bookmarkStart w:id="56" w:name="_Toc513029224"/>
      <w:bookmarkStart w:id="57" w:name="_Toc20823296"/>
      <w:r>
        <w:rPr>
          <w:rFonts w:hint="eastAsia"/>
          <w:b/>
          <w:sz w:val="32"/>
          <w:szCs w:val="32"/>
        </w:rPr>
        <w:t>五</w:t>
      </w:r>
      <w:r>
        <w:rPr>
          <w:rFonts w:eastAsia="Times New Roman"/>
          <w:b/>
          <w:sz w:val="32"/>
          <w:szCs w:val="32"/>
        </w:rPr>
        <w:t>、</w:t>
      </w:r>
      <w:bookmarkEnd w:id="54"/>
      <w:bookmarkEnd w:id="55"/>
      <w:bookmarkEnd w:id="56"/>
      <w:bookmarkEnd w:id="57"/>
      <w:r>
        <w:rPr>
          <w:rFonts w:eastAsia="Times New Roman"/>
          <w:b/>
          <w:sz w:val="32"/>
          <w:szCs w:val="32"/>
        </w:rPr>
        <w:t>评审</w:t>
      </w:r>
    </w:p>
    <w:p w:rsidR="0091533D" w:rsidRDefault="00413A53">
      <w:pPr>
        <w:pStyle w:val="Default"/>
        <w:spacing w:line="440" w:lineRule="exact"/>
        <w:ind w:firstLineChars="250" w:firstLine="700"/>
        <w:rPr>
          <w:rFonts w:ascii="宋体" w:hAnsi="宋体" w:cs="宋体"/>
          <w:color w:val="auto"/>
          <w:kern w:val="15"/>
          <w:position w:val="2"/>
          <w:sz w:val="28"/>
        </w:rPr>
      </w:pPr>
      <w:bookmarkStart w:id="58" w:name="_Toc513029229"/>
      <w:bookmarkStart w:id="59" w:name="_Toc20823301"/>
      <w:bookmarkStart w:id="60" w:name="_Toc120614218"/>
      <w:bookmarkStart w:id="61" w:name="_Toc16938545"/>
      <w:r>
        <w:rPr>
          <w:rFonts w:ascii="宋体" w:hAnsi="宋体" w:cs="宋体" w:hint="eastAsia"/>
          <w:color w:val="auto"/>
          <w:kern w:val="15"/>
          <w:position w:val="2"/>
          <w:sz w:val="28"/>
        </w:rPr>
        <w:lastRenderedPageBreak/>
        <w:t>（一）、仪式</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、采购人将在采购公告中规定的时间和地点组织询价开始仪式，仪式由采购人主持，供应商应委派携带有效证件的代表准时参加，参加仪式的代表需签名以证明其出席。</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（二）、询价小组</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、开始仪式结束后，采购人将立即组织询价小组进行评审。</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、询价小组由政府采购评审专家（如需要）或由采购人按照单位内部管理规定抽选评审专家、采购人代表组成，且人员构成符合政府采购有关规定。</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、询价小组应以科学、公正的态度参加评审工作并推荐成交候选人。评审专家在评审过程中不受任何干扰，独立、负责地提出评审意见，并对自己的评审意见承担责任。</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、询价小组将对供应商的商业、技术秘密予以保密。</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（三）、评审过程的保密与公正</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、开始仪式结束后，直至签订合同之日止，凡是与审查、澄清、评价和比较响应文件的有关资料以及推荐建议等，均不得向供应商或与评审无关的其他人员透露。</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、在评审过程中，如果供应商试图向采购人和参与评审的人员施加任何影响，有可能对其响应文件按无效处理。</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（四）、评审过程的澄清、说明和更正</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、询价小组在对响应文件的有效性、完整性和响应程度进行审查时，可以要求供应商对响应文件中含义不明确、同类问题表述不一致或者有明显文字和计算错误的内容</w:t>
      </w:r>
      <w:r>
        <w:rPr>
          <w:rFonts w:ascii="宋体" w:hAnsi="宋体" w:cs="宋体" w:hint="eastAsia"/>
          <w:color w:val="auto"/>
          <w:kern w:val="15"/>
          <w:position w:val="2"/>
          <w:sz w:val="28"/>
        </w:rPr>
        <w:t>等作出必要的澄清、说明或者更正。供应商的澄清、说明或者更正不得超出响应文件的范围或者改变响应文件的实质性内容。</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接到询价小组澄清要求的供应商如未按规定做出澄清，其风险由供应商自行承担。</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（五）、对响应文件的初审</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、响应文件初审分为资格性检查和符合性检查。</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资格性检</w:t>
      </w:r>
      <w:r>
        <w:rPr>
          <w:rFonts w:ascii="宋体" w:hAnsi="宋体" w:cs="宋体" w:hint="eastAsia"/>
          <w:color w:val="auto"/>
          <w:kern w:val="15"/>
          <w:position w:val="2"/>
          <w:sz w:val="28"/>
        </w:rPr>
        <w:t>查：依据法律法规和采购文件的规定，对响应文件中的资格证明文件、询价保证金等进行审查，以确定供应商是否具备参加询价的资格。</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询价小组在进行资格性审查的同时，将在“信用中国”网站（</w:t>
      </w:r>
      <w:r>
        <w:rPr>
          <w:rFonts w:ascii="宋体" w:hAnsi="宋体" w:cs="宋体" w:hint="eastAsia"/>
          <w:color w:val="auto"/>
          <w:kern w:val="15"/>
          <w:position w:val="2"/>
          <w:sz w:val="28"/>
        </w:rPr>
        <w:t>www.creditchina.gov.cn</w:t>
      </w:r>
      <w:r>
        <w:rPr>
          <w:rFonts w:ascii="宋体" w:hAnsi="宋体" w:cs="宋体" w:hint="eastAsia"/>
          <w:color w:val="auto"/>
          <w:kern w:val="15"/>
          <w:position w:val="2"/>
          <w:sz w:val="28"/>
        </w:rPr>
        <w:t>）对供应商是否被列入失信被执行人、重大税收违法案件当事人名单、政府采购严重失信行为记录名单情况进行查询，以确定供应商是否具备参加询价的资格。查询结果将以网页打印的形式留存并归档。</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接受联合体的项目，两个以上的自然人、法人或者其他组织组成一个联合体，以一个供应商的身份共同参加政府采购活动的，联</w:t>
      </w:r>
      <w:r>
        <w:rPr>
          <w:rFonts w:ascii="宋体" w:hAnsi="宋体" w:cs="宋体" w:hint="eastAsia"/>
          <w:color w:val="auto"/>
          <w:kern w:val="15"/>
          <w:position w:val="2"/>
          <w:sz w:val="28"/>
        </w:rPr>
        <w:t>合体成员存在不良信用记录的，视同联合体存在不良应用记录。</w:t>
      </w:r>
    </w:p>
    <w:p w:rsidR="0091533D" w:rsidRDefault="00413A53">
      <w:pPr>
        <w:spacing w:line="440" w:lineRule="exact"/>
        <w:ind w:firstLine="420"/>
        <w:rPr>
          <w:rFonts w:ascii="宋体" w:hAnsi="宋体" w:cs="宋体"/>
          <w:sz w:val="28"/>
        </w:rPr>
      </w:pPr>
      <w:r>
        <w:rPr>
          <w:rFonts w:ascii="宋体" w:hAnsi="宋体" w:cs="宋体" w:hint="eastAsia"/>
          <w:sz w:val="28"/>
        </w:rPr>
        <w:t>符合性检查：依据采购文件的规定，从响应文件的有效性、完整性和对采购文件的响应程度进行审查，</w:t>
      </w:r>
      <w:r>
        <w:rPr>
          <w:rFonts w:ascii="宋体" w:hAnsi="宋体" w:cs="宋体" w:hint="eastAsia"/>
          <w:b/>
          <w:bCs/>
          <w:sz w:val="28"/>
        </w:rPr>
        <w:t>包括对报价单及有关承诺、说明审查，</w:t>
      </w:r>
      <w:r>
        <w:rPr>
          <w:rFonts w:ascii="宋体" w:hAnsi="宋体" w:cs="宋体" w:hint="eastAsia"/>
          <w:sz w:val="28"/>
        </w:rPr>
        <w:t>以确定是否对采购文件的实质性要求作出响应。</w:t>
      </w:r>
    </w:p>
    <w:p w:rsidR="0091533D" w:rsidRDefault="00413A53">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、在正式询价之前，询价小组将首先审查每份响应文件是否实质性响应了采购文件的要求。实质性响应的响应文件应该是与采购文件要求的全部条款、条件和规格相符，没有重大偏离或保留。</w:t>
      </w:r>
    </w:p>
    <w:p w:rsidR="0091533D" w:rsidRDefault="00413A53">
      <w:pPr>
        <w:spacing w:line="440" w:lineRule="exact"/>
        <w:ind w:firstLineChars="225" w:firstLine="630"/>
        <w:rPr>
          <w:rFonts w:ascii="宋体" w:hAnsi="宋体" w:cs="宋体"/>
          <w:sz w:val="28"/>
        </w:rPr>
      </w:pPr>
      <w:r>
        <w:rPr>
          <w:rFonts w:ascii="宋体" w:hAnsi="宋体" w:cs="宋体" w:hint="eastAsia"/>
          <w:sz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rsidR="0091533D" w:rsidRDefault="00413A53">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、被认定为未实质性和符合性响应采购文件的响应文件的情形</w:t>
      </w:r>
    </w:p>
    <w:p w:rsidR="0091533D" w:rsidRDefault="00413A53">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）未按要求交纳询价保证金的；</w:t>
      </w:r>
    </w:p>
    <w:p w:rsidR="0091533D" w:rsidRDefault="00413A53">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）未按照采购文件规定要求装订成册、密封、签署、盖章的；</w:t>
      </w:r>
    </w:p>
    <w:p w:rsidR="0091533D" w:rsidRDefault="00413A53">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）供</w:t>
      </w:r>
      <w:r>
        <w:rPr>
          <w:rFonts w:ascii="宋体" w:hAnsi="宋体" w:cs="宋体" w:hint="eastAsia"/>
          <w:sz w:val="28"/>
        </w:rPr>
        <w:t>应商在报价时采用选择性报价或采购文件要求报价却没有报价的；</w:t>
      </w:r>
    </w:p>
    <w:p w:rsidR="0091533D" w:rsidRDefault="00413A53">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）报价超过询价文件中规定的预算金额或者最高限价的；</w:t>
      </w:r>
    </w:p>
    <w:p w:rsidR="0091533D" w:rsidRDefault="00413A53">
      <w:pPr>
        <w:spacing w:line="440" w:lineRule="exact"/>
        <w:ind w:firstLine="420"/>
        <w:rPr>
          <w:rFonts w:ascii="宋体" w:hAnsi="宋体" w:cs="宋体"/>
          <w:sz w:val="28"/>
        </w:rPr>
      </w:pPr>
      <w:r>
        <w:rPr>
          <w:rFonts w:ascii="宋体" w:hAnsi="宋体" w:cs="宋体" w:hint="eastAsia"/>
          <w:sz w:val="28"/>
        </w:rPr>
        <w:lastRenderedPageBreak/>
        <w:t>（</w:t>
      </w:r>
      <w:r>
        <w:rPr>
          <w:rFonts w:ascii="宋体" w:hAnsi="宋体" w:cs="宋体" w:hint="eastAsia"/>
          <w:sz w:val="28"/>
        </w:rPr>
        <w:t>5</w:t>
      </w:r>
      <w:r>
        <w:rPr>
          <w:rFonts w:ascii="宋体" w:hAnsi="宋体" w:cs="宋体" w:hint="eastAsia"/>
          <w:sz w:val="28"/>
        </w:rPr>
        <w:t>）投标文件含有采购人不能接受的附加条件的；</w:t>
      </w:r>
    </w:p>
    <w:p w:rsidR="0091533D" w:rsidRDefault="00413A53">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）供应商不符合采购文件中规定的合格询价供应商资格要求的；</w:t>
      </w:r>
    </w:p>
    <w:p w:rsidR="0091533D" w:rsidRDefault="00413A53">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）不符合法律、法规和采购文件中规定的其他实质性要求的；</w:t>
      </w:r>
    </w:p>
    <w:p w:rsidR="0091533D" w:rsidRDefault="00413A53">
      <w:pPr>
        <w:spacing w:line="440" w:lineRule="exact"/>
        <w:ind w:rightChars="-68" w:right="-143"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）其他法律、法规及本采购文件规定的属未实质性响应的响应文件的情形。</w:t>
      </w:r>
    </w:p>
    <w:p w:rsidR="0091533D" w:rsidRDefault="00413A53">
      <w:pPr>
        <w:spacing w:line="440" w:lineRule="exact"/>
        <w:ind w:firstLine="420"/>
        <w:rPr>
          <w:rFonts w:ascii="宋体" w:hAnsi="宋体" w:cs="宋体"/>
          <w:sz w:val="28"/>
        </w:rPr>
      </w:pPr>
      <w:r>
        <w:rPr>
          <w:rFonts w:ascii="宋体" w:hAnsi="宋体" w:cs="宋体" w:hint="eastAsia"/>
          <w:sz w:val="28"/>
        </w:rPr>
        <w:t>4</w:t>
      </w:r>
      <w:r>
        <w:rPr>
          <w:rFonts w:ascii="宋体" w:hAnsi="宋体" w:cs="宋体" w:hint="eastAsia"/>
          <w:sz w:val="28"/>
        </w:rPr>
        <w:t>、未实质性响应采购文件的响应文件按无效响应处理，询价小组将予以拒绝，供应商不得通过修改或撤销不合要求的偏离或保留而使其响应文件成为实质性响应的文件。</w:t>
      </w:r>
    </w:p>
    <w:p w:rsidR="0091533D" w:rsidRDefault="00413A53">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六）、询价流程和成交原则</w:t>
      </w:r>
    </w:p>
    <w:p w:rsidR="0091533D" w:rsidRDefault="00413A53">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rsidR="0091533D" w:rsidRDefault="00413A53">
      <w:pPr>
        <w:spacing w:line="440" w:lineRule="exact"/>
        <w:ind w:firstLineChars="200" w:firstLine="560"/>
        <w:rPr>
          <w:rFonts w:ascii="宋体" w:hAnsi="宋体" w:cs="宋体"/>
          <w:sz w:val="28"/>
        </w:rPr>
      </w:pPr>
      <w:r>
        <w:rPr>
          <w:rFonts w:ascii="宋体" w:hAnsi="宋体" w:cs="宋体" w:hint="eastAsia"/>
          <w:sz w:val="28"/>
        </w:rPr>
        <w:t>2</w:t>
      </w:r>
      <w:r>
        <w:rPr>
          <w:rFonts w:ascii="宋体" w:hAnsi="宋体" w:cs="宋体" w:hint="eastAsia"/>
          <w:sz w:val="28"/>
        </w:rPr>
        <w:t>、</w:t>
      </w:r>
      <w:r>
        <w:rPr>
          <w:rFonts w:ascii="宋体" w:hAnsi="宋体" w:cs="宋体" w:hint="eastAsia"/>
          <w:sz w:val="28"/>
        </w:rPr>
        <w:t xml:space="preserve"> </w:t>
      </w:r>
      <w:r>
        <w:rPr>
          <w:rFonts w:ascii="宋体" w:hAnsi="宋体" w:cs="宋体" w:hint="eastAsia"/>
          <w:sz w:val="28"/>
        </w:rPr>
        <w:t>成交原则</w:t>
      </w:r>
    </w:p>
    <w:p w:rsidR="0091533D" w:rsidRDefault="00413A53">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）询价小组将从通过资格性和符合性审查的供应商中，按照报价由低到高顺序推荐五名成交候选人。</w:t>
      </w:r>
    </w:p>
    <w:p w:rsidR="0091533D" w:rsidRDefault="00413A53">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）如果通过资格性和符合性审查的供应商的报价最低者为两个或两个以上的，则两个或两个以上的供应商都可以同时入围。</w:t>
      </w:r>
    </w:p>
    <w:p w:rsidR="0091533D" w:rsidRDefault="00413A53">
      <w:pPr>
        <w:spacing w:line="440" w:lineRule="exact"/>
        <w:ind w:firstLineChars="200" w:firstLine="560"/>
        <w:rPr>
          <w:rFonts w:ascii="宋体" w:hAnsi="宋体" w:cs="宋体"/>
          <w:sz w:val="28"/>
        </w:rPr>
      </w:pPr>
      <w:r>
        <w:rPr>
          <w:rFonts w:ascii="宋体" w:hAnsi="宋体" w:cs="宋体" w:hint="eastAsia"/>
          <w:sz w:val="28"/>
        </w:rPr>
        <w:t>3</w:t>
      </w:r>
      <w:r>
        <w:rPr>
          <w:rFonts w:ascii="宋体" w:hAnsi="宋体" w:cs="宋体" w:hint="eastAsia"/>
          <w:sz w:val="28"/>
        </w:rPr>
        <w:t>、采购活动终止的情况</w:t>
      </w:r>
    </w:p>
    <w:p w:rsidR="0091533D" w:rsidRDefault="00413A53">
      <w:pPr>
        <w:spacing w:line="440" w:lineRule="exact"/>
        <w:ind w:firstLine="420"/>
        <w:rPr>
          <w:rFonts w:ascii="宋体" w:hAnsi="宋体" w:cs="宋体"/>
          <w:sz w:val="28"/>
        </w:rPr>
      </w:pPr>
      <w:r>
        <w:rPr>
          <w:rFonts w:ascii="宋体" w:hAnsi="宋体" w:cs="宋体" w:hint="eastAsia"/>
          <w:sz w:val="28"/>
        </w:rPr>
        <w:t xml:space="preserve"> </w:t>
      </w:r>
      <w:r>
        <w:rPr>
          <w:rFonts w:ascii="宋体" w:hAnsi="宋体" w:cs="宋体" w:hint="eastAsia"/>
          <w:sz w:val="28"/>
        </w:rPr>
        <w:t>出现下列情形之一的，本次采购活动将被终止：</w:t>
      </w:r>
    </w:p>
    <w:p w:rsidR="0091533D" w:rsidRDefault="00413A53">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）因情况变化，不再符合规定的采购方式适用情形的；</w:t>
      </w:r>
    </w:p>
    <w:p w:rsidR="0091533D" w:rsidRDefault="00413A53">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）出现影响采购公正的违法、违规行为的；</w:t>
      </w:r>
    </w:p>
    <w:p w:rsidR="0091533D" w:rsidRDefault="00413A53">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）在采购过程中符合竞争要求的供应商或者报价未超过采购预算的供应商不足</w:t>
      </w:r>
      <w:r>
        <w:rPr>
          <w:rFonts w:ascii="宋体" w:hAnsi="宋体" w:cs="宋体" w:hint="eastAsia"/>
          <w:sz w:val="28"/>
        </w:rPr>
        <w:t>3</w:t>
      </w:r>
      <w:r>
        <w:rPr>
          <w:rFonts w:ascii="宋体" w:hAnsi="宋体" w:cs="宋体" w:hint="eastAsia"/>
          <w:sz w:val="28"/>
        </w:rPr>
        <w:t>家的。</w:t>
      </w:r>
    </w:p>
    <w:p w:rsidR="0091533D" w:rsidRDefault="00413A53">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）因重大变故，采购任务取消的。</w:t>
      </w:r>
    </w:p>
    <w:p w:rsidR="0091533D" w:rsidRDefault="00413A53">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8"/>
      <w:bookmarkEnd w:id="59"/>
      <w:bookmarkEnd w:id="60"/>
      <w:bookmarkEnd w:id="61"/>
      <w:r>
        <w:rPr>
          <w:rFonts w:eastAsia="Times New Roman"/>
          <w:b/>
          <w:sz w:val="32"/>
          <w:szCs w:val="32"/>
        </w:rPr>
        <w:t>成交</w:t>
      </w:r>
    </w:p>
    <w:p w:rsidR="0091533D" w:rsidRDefault="00413A53">
      <w:pPr>
        <w:spacing w:line="440" w:lineRule="exact"/>
        <w:ind w:firstLine="480"/>
        <w:rPr>
          <w:rFonts w:ascii="宋体" w:hAnsi="宋体" w:cs="宋体"/>
          <w:sz w:val="28"/>
        </w:rPr>
      </w:pPr>
      <w:bookmarkStart w:id="62" w:name="_Toc20823307"/>
      <w:bookmarkStart w:id="63" w:name="_Toc513029235"/>
      <w:bookmarkStart w:id="64" w:name="_Toc16938551"/>
      <w:bookmarkStart w:id="65" w:name="_Toc120614219"/>
      <w:r>
        <w:rPr>
          <w:rFonts w:ascii="宋体" w:hAnsi="宋体" w:cs="宋体" w:hint="eastAsia"/>
          <w:sz w:val="28"/>
        </w:rPr>
        <w:t>（一）、确定成交单位</w:t>
      </w:r>
    </w:p>
    <w:p w:rsidR="0091533D" w:rsidRDefault="00413A53">
      <w:pPr>
        <w:spacing w:line="440" w:lineRule="exact"/>
        <w:ind w:firstLine="480"/>
        <w:rPr>
          <w:rFonts w:ascii="宋体" w:hAnsi="宋体" w:cs="宋体"/>
          <w:sz w:val="28"/>
        </w:rPr>
      </w:pPr>
      <w:r>
        <w:rPr>
          <w:rFonts w:ascii="宋体" w:hAnsi="宋体" w:cs="宋体" w:hint="eastAsia"/>
          <w:sz w:val="28"/>
        </w:rPr>
        <w:lastRenderedPageBreak/>
        <w:t>1</w:t>
      </w:r>
      <w:r>
        <w:rPr>
          <w:rFonts w:ascii="宋体" w:hAnsi="宋体" w:cs="宋体" w:hint="eastAsia"/>
          <w:sz w:val="28"/>
        </w:rPr>
        <w:t>、询价小组根据本采购文件规定评审办法、原始询价记录和询价结果，编写评审报告，推荐成交候选人。</w:t>
      </w:r>
    </w:p>
    <w:p w:rsidR="0091533D" w:rsidRDefault="00413A53">
      <w:pPr>
        <w:tabs>
          <w:tab w:val="left" w:pos="900"/>
        </w:tabs>
        <w:spacing w:line="440" w:lineRule="exact"/>
        <w:ind w:firstLine="478"/>
        <w:rPr>
          <w:rFonts w:ascii="宋体" w:hAnsi="宋体" w:cs="宋体"/>
          <w:sz w:val="28"/>
        </w:rPr>
      </w:pPr>
      <w:r>
        <w:rPr>
          <w:rFonts w:ascii="宋体" w:hAnsi="宋体" w:cs="宋体" w:hint="eastAsia"/>
          <w:sz w:val="28"/>
        </w:rPr>
        <w:t>2</w:t>
      </w:r>
      <w:r>
        <w:rPr>
          <w:rFonts w:ascii="宋体" w:hAnsi="宋体" w:cs="宋体" w:hint="eastAsia"/>
          <w:sz w:val="28"/>
        </w:rPr>
        <w:t>、采购人根据询价小组推荐的成交候选人确定成交供应商。采购人确定成交供应商后，采购人将在</w:t>
      </w:r>
      <w:r>
        <w:rPr>
          <w:rFonts w:ascii="宋体" w:hAnsi="宋体" w:cs="宋体" w:hint="eastAsia"/>
          <w:kern w:val="15"/>
          <w:position w:val="2"/>
          <w:sz w:val="28"/>
        </w:rPr>
        <w:t>“盐城幼儿师范高等专科学校”</w:t>
      </w:r>
      <w:r>
        <w:rPr>
          <w:rFonts w:ascii="宋体" w:hAnsi="宋体" w:cs="宋体" w:hint="eastAsia"/>
          <w:kern w:val="15"/>
          <w:position w:val="2"/>
          <w:sz w:val="28"/>
        </w:rPr>
        <w:t xml:space="preserve"> </w:t>
      </w:r>
      <w:r>
        <w:rPr>
          <w:rFonts w:ascii="宋体" w:hAnsi="宋体" w:cs="宋体" w:hint="eastAsia"/>
          <w:kern w:val="15"/>
          <w:position w:val="2"/>
          <w:sz w:val="28"/>
        </w:rPr>
        <w:t>网站【</w:t>
      </w:r>
      <w:r>
        <w:rPr>
          <w:rFonts w:ascii="宋体" w:hAnsi="宋体" w:cs="宋体" w:hint="eastAsia"/>
          <w:kern w:val="15"/>
          <w:position w:val="2"/>
          <w:sz w:val="28"/>
        </w:rPr>
        <w:t>www.yyz.edu.cn</w:t>
      </w:r>
      <w:r>
        <w:rPr>
          <w:rFonts w:ascii="宋体" w:hAnsi="宋体" w:cs="宋体" w:hint="eastAsia"/>
          <w:kern w:val="15"/>
          <w:position w:val="2"/>
          <w:sz w:val="28"/>
        </w:rPr>
        <w:t>】</w:t>
      </w:r>
      <w:r>
        <w:rPr>
          <w:rFonts w:ascii="宋体" w:hAnsi="宋体" w:cs="宋体" w:hint="eastAsia"/>
          <w:sz w:val="28"/>
        </w:rPr>
        <w:t>发布成交结果公告，公告期限为</w:t>
      </w:r>
      <w:r>
        <w:rPr>
          <w:rFonts w:ascii="宋体" w:hAnsi="宋体" w:cs="宋体" w:hint="eastAsia"/>
          <w:sz w:val="28"/>
        </w:rPr>
        <w:t>1</w:t>
      </w:r>
      <w:r>
        <w:rPr>
          <w:rFonts w:ascii="宋体" w:hAnsi="宋体" w:cs="宋体" w:hint="eastAsia"/>
          <w:sz w:val="28"/>
        </w:rPr>
        <w:t>个工作日。</w:t>
      </w:r>
    </w:p>
    <w:p w:rsidR="0091533D" w:rsidRDefault="00413A53">
      <w:pPr>
        <w:spacing w:line="440" w:lineRule="exact"/>
        <w:ind w:firstLine="480"/>
        <w:rPr>
          <w:rFonts w:ascii="宋体" w:hAnsi="宋体" w:cs="宋体"/>
          <w:sz w:val="28"/>
        </w:rPr>
      </w:pPr>
      <w:r>
        <w:rPr>
          <w:rFonts w:ascii="宋体" w:hAnsi="宋体" w:cs="宋体" w:hint="eastAsia"/>
          <w:sz w:val="28"/>
        </w:rPr>
        <w:t>3</w:t>
      </w:r>
      <w:r>
        <w:rPr>
          <w:rFonts w:ascii="宋体" w:hAnsi="宋体" w:cs="宋体" w:hint="eastAsia"/>
          <w:sz w:val="28"/>
        </w:rPr>
        <w:t>、若有充分证据证明，成交供应商出现下列情况之一的，一经查实，将被取消成交资格：</w:t>
      </w:r>
    </w:p>
    <w:p w:rsidR="0091533D" w:rsidRDefault="00413A53">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）提供虚假材料谋取成交的；</w:t>
      </w:r>
    </w:p>
    <w:p w:rsidR="0091533D" w:rsidRDefault="00413A53">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）与评审专家、采购人、其他供应商或者采购技术服务单位工作人员恶意串通的；</w:t>
      </w:r>
    </w:p>
    <w:p w:rsidR="0091533D" w:rsidRDefault="00413A53">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）向评审专家、采购人或采</w:t>
      </w:r>
      <w:r>
        <w:rPr>
          <w:rFonts w:ascii="宋体" w:hAnsi="宋体" w:cs="宋体" w:hint="eastAsia"/>
          <w:sz w:val="28"/>
        </w:rPr>
        <w:t>购技术服务单位工作人员行贿或者提供其他不正当利益的；</w:t>
      </w:r>
    </w:p>
    <w:p w:rsidR="0091533D" w:rsidRDefault="00413A53">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）恶意竞争，最终总报价明显低于其自身合理成本且又无法提供证明的；</w:t>
      </w:r>
    </w:p>
    <w:p w:rsidR="0091533D" w:rsidRDefault="00413A53">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）不满足本采购文件规定的实质性要求，但在评审过程中又未被询价小组发现的；</w:t>
      </w:r>
    </w:p>
    <w:p w:rsidR="0091533D" w:rsidRDefault="00413A53">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）成交后无正当理由拒不与采购人签订采购合同或者未按照采购文件确定的事项签订采购合同；</w:t>
      </w:r>
    </w:p>
    <w:p w:rsidR="0091533D" w:rsidRDefault="00413A53">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）将采购合同转包；</w:t>
      </w:r>
    </w:p>
    <w:p w:rsidR="0091533D" w:rsidRDefault="00413A53">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）法律、法规、规章规定的属于成交无效的其他情形。</w:t>
      </w:r>
    </w:p>
    <w:p w:rsidR="0091533D" w:rsidRDefault="00413A53">
      <w:pPr>
        <w:spacing w:line="440" w:lineRule="exact"/>
        <w:ind w:firstLine="420"/>
        <w:rPr>
          <w:rFonts w:ascii="宋体" w:hAnsi="宋体" w:cs="宋体"/>
          <w:sz w:val="28"/>
        </w:rPr>
      </w:pPr>
      <w:r>
        <w:rPr>
          <w:rFonts w:ascii="宋体" w:hAnsi="宋体" w:cs="宋体" w:hint="eastAsia"/>
          <w:sz w:val="28"/>
        </w:rPr>
        <w:t>（二）、质疑处理</w:t>
      </w:r>
    </w:p>
    <w:p w:rsidR="0091533D" w:rsidRDefault="00413A53">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91533D" w:rsidRDefault="00413A53">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）对可以质疑的采购文件提出质疑的，为收到采购文件之日或者采购文件公告期限届满之日；</w:t>
      </w:r>
    </w:p>
    <w:p w:rsidR="0091533D" w:rsidRDefault="00413A53">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）对采购过程提出质疑的，为各采购程序环节结束之日；</w:t>
      </w:r>
    </w:p>
    <w:p w:rsidR="0091533D" w:rsidRDefault="00413A53">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）对成交结果提出质疑的，为成交结果公告期限届满之日。</w:t>
      </w:r>
    </w:p>
    <w:p w:rsidR="0091533D" w:rsidRDefault="00413A53">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、质疑必须按《政府采购法》、《政府采购法实施条例》及《江苏省政府采购供应商监督管理暂行办法》的相关规定提交，未按上述</w:t>
      </w:r>
      <w:r>
        <w:rPr>
          <w:rFonts w:ascii="宋体" w:hAnsi="宋体" w:cs="宋体" w:hint="eastAsia"/>
          <w:sz w:val="28"/>
        </w:rPr>
        <w:lastRenderedPageBreak/>
        <w:t>要求</w:t>
      </w:r>
      <w:r>
        <w:rPr>
          <w:rFonts w:ascii="宋体" w:hAnsi="宋体" w:cs="宋体" w:hint="eastAsia"/>
          <w:sz w:val="28"/>
        </w:rPr>
        <w:t>提交的质疑函（含传真、电子邮件等）采购人有权不予受理。</w:t>
      </w:r>
    </w:p>
    <w:p w:rsidR="0091533D" w:rsidRDefault="00413A53">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、未参加采购活动的供应商或在采购活动中自身权益未受到损害的供应商所提出的质疑不予受理。</w:t>
      </w:r>
    </w:p>
    <w:p w:rsidR="0091533D" w:rsidRDefault="00413A53">
      <w:pPr>
        <w:spacing w:line="440" w:lineRule="exact"/>
        <w:ind w:firstLine="420"/>
        <w:rPr>
          <w:rFonts w:ascii="宋体" w:hAnsi="宋体" w:cs="宋体"/>
          <w:sz w:val="28"/>
        </w:rPr>
      </w:pPr>
      <w:r>
        <w:rPr>
          <w:rFonts w:ascii="宋体" w:hAnsi="宋体" w:cs="宋体" w:hint="eastAsia"/>
          <w:sz w:val="28"/>
        </w:rPr>
        <w:t>4</w:t>
      </w:r>
      <w:r>
        <w:rPr>
          <w:rFonts w:ascii="宋体" w:hAnsi="宋体" w:cs="宋体" w:hint="eastAsia"/>
          <w:sz w:val="28"/>
        </w:rPr>
        <w:t>、质疑函应当包括下列内容：</w:t>
      </w:r>
    </w:p>
    <w:p w:rsidR="0091533D" w:rsidRDefault="00413A53">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）质疑供应商的名称、地址、邮编、联系人、联系电话；</w:t>
      </w:r>
    </w:p>
    <w:p w:rsidR="0091533D" w:rsidRDefault="00413A53">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）具体的质疑事项及明确的请求；</w:t>
      </w:r>
    </w:p>
    <w:p w:rsidR="0091533D" w:rsidRDefault="00413A53">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）认为自己合法权益受到损害或可能受到损害的相关证据材料；</w:t>
      </w:r>
    </w:p>
    <w:p w:rsidR="0091533D" w:rsidRDefault="00413A53">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）提起质疑的日期；</w:t>
      </w:r>
    </w:p>
    <w:p w:rsidR="0091533D" w:rsidRDefault="00413A53">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91533D" w:rsidRDefault="00413A53">
      <w:pPr>
        <w:spacing w:line="440" w:lineRule="exact"/>
        <w:ind w:firstLine="420"/>
        <w:rPr>
          <w:rFonts w:ascii="宋体" w:hAnsi="宋体" w:cs="宋体"/>
          <w:sz w:val="28"/>
        </w:rPr>
      </w:pPr>
      <w:r>
        <w:rPr>
          <w:rFonts w:ascii="宋体" w:hAnsi="宋体" w:cs="宋体" w:hint="eastAsia"/>
          <w:sz w:val="28"/>
        </w:rPr>
        <w:t>5</w:t>
      </w:r>
      <w:r>
        <w:rPr>
          <w:rFonts w:ascii="宋体" w:hAnsi="宋体" w:cs="宋体" w:hint="eastAsia"/>
          <w:sz w:val="28"/>
        </w:rPr>
        <w:t>、采购人收到质疑函后，将对质疑的形式和内容进行审查，如质疑函内容、格式不符合规定，采购人将告知质疑人进行补正。</w:t>
      </w:r>
    </w:p>
    <w:p w:rsidR="0091533D" w:rsidRDefault="00413A53">
      <w:pPr>
        <w:spacing w:line="440" w:lineRule="exact"/>
        <w:ind w:firstLine="420"/>
        <w:rPr>
          <w:rFonts w:ascii="宋体" w:hAnsi="宋体" w:cs="宋体"/>
          <w:sz w:val="28"/>
        </w:rPr>
      </w:pPr>
      <w:r>
        <w:rPr>
          <w:rFonts w:ascii="宋体" w:hAnsi="宋体" w:cs="宋体" w:hint="eastAsia"/>
          <w:sz w:val="28"/>
        </w:rPr>
        <w:t>6</w:t>
      </w:r>
      <w:r>
        <w:rPr>
          <w:rFonts w:ascii="宋体" w:hAnsi="宋体" w:cs="宋体" w:hint="eastAsia"/>
          <w:sz w:val="28"/>
        </w:rPr>
        <w:t>、质疑人应当在法定质疑期限内进行补正并重新提交质疑函，拒不补</w:t>
      </w:r>
      <w:r>
        <w:rPr>
          <w:rFonts w:ascii="宋体" w:hAnsi="宋体" w:cs="宋体" w:hint="eastAsia"/>
          <w:sz w:val="28"/>
        </w:rPr>
        <w:t>正或者在法定期限内未重新提交质疑函的，为无效质疑，采购人将不予受理。</w:t>
      </w:r>
    </w:p>
    <w:p w:rsidR="0091533D" w:rsidRDefault="00413A53">
      <w:pPr>
        <w:spacing w:line="440" w:lineRule="exact"/>
        <w:ind w:firstLine="420"/>
        <w:rPr>
          <w:rFonts w:ascii="宋体" w:hAnsi="宋体" w:cs="宋体"/>
          <w:sz w:val="28"/>
        </w:rPr>
      </w:pPr>
      <w:r>
        <w:rPr>
          <w:rFonts w:ascii="宋体" w:hAnsi="宋体" w:cs="宋体" w:hint="eastAsia"/>
          <w:sz w:val="28"/>
        </w:rPr>
        <w:t>7</w:t>
      </w:r>
      <w:r>
        <w:rPr>
          <w:rFonts w:ascii="宋体" w:hAnsi="宋体" w:cs="宋体" w:hint="eastAsia"/>
          <w:sz w:val="28"/>
        </w:rPr>
        <w:t>、对于内容、格式符合规定的质疑函，采购人应当在收到参加询价供应商的书面质疑后七个工作日内作出答复，但答复的内容不得涉及商业秘密。</w:t>
      </w:r>
    </w:p>
    <w:p w:rsidR="0091533D" w:rsidRDefault="00413A53">
      <w:pPr>
        <w:spacing w:line="440" w:lineRule="exact"/>
        <w:ind w:firstLine="420"/>
        <w:rPr>
          <w:rFonts w:ascii="宋体" w:hAnsi="宋体" w:cs="宋体"/>
          <w:sz w:val="28"/>
        </w:rPr>
      </w:pPr>
      <w:r>
        <w:rPr>
          <w:rFonts w:ascii="宋体" w:hAnsi="宋体" w:cs="宋体" w:hint="eastAsia"/>
          <w:sz w:val="28"/>
        </w:rPr>
        <w:t>8</w:t>
      </w:r>
      <w:r>
        <w:rPr>
          <w:rFonts w:ascii="宋体" w:hAnsi="宋体" w:cs="宋体" w:hint="eastAsia"/>
          <w:sz w:val="28"/>
        </w:rPr>
        <w:t>、供应商提出书面质疑必须有理、有据，不得恶意质疑或提交虚假质疑。否则，一经查实，采购人有权依据政府采购的有关规定，报请政府采购监管部门对该供应商进行相应的行政处罚。</w:t>
      </w:r>
    </w:p>
    <w:p w:rsidR="0091533D" w:rsidRDefault="00413A53">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2"/>
      <w:bookmarkEnd w:id="63"/>
      <w:bookmarkEnd w:id="64"/>
      <w:bookmarkEnd w:id="65"/>
      <w:r>
        <w:rPr>
          <w:rFonts w:eastAsia="Times New Roman"/>
          <w:b/>
          <w:sz w:val="32"/>
          <w:szCs w:val="32"/>
        </w:rPr>
        <w:t>合同签订相关事项</w:t>
      </w:r>
    </w:p>
    <w:p w:rsidR="0091533D" w:rsidRDefault="00413A53">
      <w:pPr>
        <w:spacing w:line="440" w:lineRule="exact"/>
        <w:ind w:firstLine="420"/>
        <w:rPr>
          <w:rFonts w:ascii="宋体"/>
          <w:sz w:val="28"/>
          <w:szCs w:val="28"/>
        </w:rPr>
      </w:pPr>
      <w:bookmarkStart w:id="66" w:name="_Toc120614220"/>
      <w:bookmarkStart w:id="67" w:name="_Toc513029236"/>
      <w:bookmarkStart w:id="68" w:name="_Toc16938552"/>
      <w:bookmarkStart w:id="69" w:name="_Toc20823308"/>
      <w:r>
        <w:rPr>
          <w:rFonts w:ascii="宋体" w:hint="eastAsia"/>
          <w:sz w:val="28"/>
          <w:szCs w:val="28"/>
        </w:rPr>
        <w:t>（一）</w:t>
      </w:r>
      <w:r>
        <w:rPr>
          <w:rFonts w:ascii="宋体"/>
          <w:sz w:val="28"/>
          <w:szCs w:val="28"/>
        </w:rPr>
        <w:t>、签订合同</w:t>
      </w:r>
    </w:p>
    <w:p w:rsidR="0091533D" w:rsidRDefault="00413A53">
      <w:pPr>
        <w:spacing w:line="44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w:t>
      </w:r>
      <w:r>
        <w:rPr>
          <w:rFonts w:ascii="宋体"/>
          <w:sz w:val="28"/>
          <w:szCs w:val="28"/>
        </w:rPr>
        <w:t>,</w:t>
      </w:r>
      <w:r>
        <w:rPr>
          <w:rFonts w:ascii="宋体"/>
          <w:sz w:val="28"/>
          <w:szCs w:val="28"/>
        </w:rPr>
        <w:t>按</w:t>
      </w:r>
      <w:r>
        <w:rPr>
          <w:rFonts w:ascii="宋体"/>
          <w:sz w:val="28"/>
          <w:szCs w:val="28"/>
        </w:rPr>
        <w:t>照采购文件确定的事项与采购人签订采购合同，且不得迟于成交通知书发出之日起三十</w:t>
      </w:r>
      <w:r>
        <w:rPr>
          <w:rFonts w:ascii="宋体"/>
          <w:sz w:val="28"/>
          <w:szCs w:val="28"/>
        </w:rPr>
        <w:lastRenderedPageBreak/>
        <w:t>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91533D" w:rsidRDefault="00413A53">
      <w:pPr>
        <w:spacing w:line="44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91533D" w:rsidRDefault="00413A53">
      <w:pPr>
        <w:spacing w:line="44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66"/>
    <w:bookmarkEnd w:id="67"/>
    <w:bookmarkEnd w:id="68"/>
    <w:bookmarkEnd w:id="69"/>
    <w:p w:rsidR="0091533D" w:rsidRDefault="00413A53">
      <w:pPr>
        <w:spacing w:line="440" w:lineRule="exact"/>
        <w:ind w:firstLine="420"/>
        <w:rPr>
          <w:rFonts w:ascii="宋体"/>
          <w:sz w:val="28"/>
          <w:szCs w:val="28"/>
        </w:rPr>
      </w:pPr>
      <w:r>
        <w:rPr>
          <w:rFonts w:ascii="宋体" w:hint="eastAsia"/>
          <w:sz w:val="28"/>
          <w:szCs w:val="28"/>
        </w:rPr>
        <w:t>（二）</w:t>
      </w:r>
      <w:r>
        <w:rPr>
          <w:rFonts w:ascii="宋体"/>
          <w:sz w:val="28"/>
          <w:szCs w:val="28"/>
        </w:rPr>
        <w:t>、履约保证金</w:t>
      </w:r>
    </w:p>
    <w:p w:rsidR="0091533D" w:rsidRDefault="00413A53">
      <w:pPr>
        <w:spacing w:line="440" w:lineRule="exact"/>
        <w:ind w:firstLine="420"/>
        <w:rPr>
          <w:rFonts w:ascii="宋体"/>
          <w:sz w:val="28"/>
          <w:szCs w:val="28"/>
        </w:rPr>
      </w:pPr>
      <w:r>
        <w:rPr>
          <w:rFonts w:ascii="宋体"/>
          <w:sz w:val="28"/>
          <w:szCs w:val="28"/>
        </w:rPr>
        <w:t>在签订合同时，须向采购人交纳履约保证金</w:t>
      </w:r>
      <w:r>
        <w:rPr>
          <w:rFonts w:ascii="宋体"/>
          <w:b/>
          <w:bCs/>
          <w:sz w:val="28"/>
          <w:szCs w:val="28"/>
        </w:rPr>
        <w:t>（本采购项目履约保证金为</w:t>
      </w:r>
      <w:r>
        <w:rPr>
          <w:rFonts w:ascii="宋体" w:hint="eastAsia"/>
          <w:b/>
          <w:bCs/>
          <w:sz w:val="28"/>
          <w:szCs w:val="28"/>
        </w:rPr>
        <w:t>中标价的</w:t>
      </w:r>
      <w:r>
        <w:rPr>
          <w:rFonts w:ascii="宋体" w:hint="eastAsia"/>
          <w:b/>
          <w:bCs/>
          <w:sz w:val="28"/>
          <w:szCs w:val="28"/>
        </w:rPr>
        <w:t>10%</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w:t>
      </w:r>
      <w:r>
        <w:rPr>
          <w:rFonts w:ascii="宋体"/>
          <w:sz w:val="28"/>
          <w:szCs w:val="28"/>
        </w:rPr>
        <w:t>于合同履行后无息退还。履约保证金用以约束成交供应商在合同履行中的行为，弥补合同执行中由于自身行为可能给采购人带来的各种损失。</w:t>
      </w:r>
    </w:p>
    <w:p w:rsidR="0091533D" w:rsidRDefault="00413A53">
      <w:pPr>
        <w:spacing w:line="440" w:lineRule="exact"/>
        <w:ind w:firstLine="321"/>
        <w:outlineLvl w:val="2"/>
        <w:rPr>
          <w:b/>
          <w:sz w:val="28"/>
          <w:szCs w:val="28"/>
        </w:rPr>
      </w:pPr>
      <w:r>
        <w:rPr>
          <w:rFonts w:hint="eastAsia"/>
          <w:b/>
          <w:sz w:val="28"/>
          <w:szCs w:val="28"/>
        </w:rPr>
        <w:t>八、样品</w:t>
      </w:r>
    </w:p>
    <w:p w:rsidR="0091533D" w:rsidRDefault="00413A53">
      <w:pPr>
        <w:spacing w:line="440" w:lineRule="exact"/>
        <w:ind w:firstLine="420"/>
        <w:rPr>
          <w:rFonts w:ascii="宋体"/>
          <w:sz w:val="28"/>
          <w:szCs w:val="28"/>
        </w:rPr>
      </w:pPr>
      <w:r>
        <w:rPr>
          <w:rFonts w:ascii="宋体"/>
          <w:sz w:val="28"/>
          <w:szCs w:val="28"/>
        </w:rPr>
        <w:t>项目要求提供样品的，中标人的样品由采购人负责保管、封存，并作为履约验收的参考。未中标人的样品将及时退还。</w:t>
      </w:r>
    </w:p>
    <w:p w:rsidR="0091533D" w:rsidRDefault="0091533D">
      <w:pPr>
        <w:spacing w:line="480" w:lineRule="exact"/>
        <w:ind w:firstLine="420"/>
        <w:rPr>
          <w:rFonts w:ascii="宋体"/>
          <w:sz w:val="28"/>
          <w:szCs w:val="28"/>
        </w:rPr>
      </w:pPr>
    </w:p>
    <w:p w:rsidR="0091533D" w:rsidRDefault="0091533D">
      <w:pPr>
        <w:snapToGrid w:val="0"/>
        <w:spacing w:before="120" w:after="120" w:line="360" w:lineRule="auto"/>
        <w:jc w:val="center"/>
        <w:rPr>
          <w:rFonts w:eastAsia="黑体"/>
          <w:sz w:val="36"/>
          <w:szCs w:val="36"/>
        </w:rPr>
      </w:pPr>
    </w:p>
    <w:p w:rsidR="0091533D" w:rsidRDefault="0091533D">
      <w:pPr>
        <w:snapToGrid w:val="0"/>
        <w:spacing w:before="120" w:after="120" w:line="360" w:lineRule="auto"/>
        <w:jc w:val="center"/>
        <w:rPr>
          <w:rFonts w:eastAsia="黑体"/>
          <w:sz w:val="36"/>
          <w:szCs w:val="36"/>
        </w:rPr>
      </w:pPr>
    </w:p>
    <w:p w:rsidR="0091533D" w:rsidRDefault="0091533D">
      <w:pPr>
        <w:snapToGrid w:val="0"/>
        <w:spacing w:before="120" w:after="120" w:line="360" w:lineRule="auto"/>
        <w:rPr>
          <w:rFonts w:eastAsia="黑体"/>
          <w:sz w:val="36"/>
          <w:szCs w:val="36"/>
        </w:rPr>
      </w:pPr>
    </w:p>
    <w:p w:rsidR="0091533D" w:rsidRDefault="0091533D">
      <w:pPr>
        <w:pStyle w:val="Default"/>
      </w:pPr>
    </w:p>
    <w:p w:rsidR="0091533D" w:rsidRDefault="0091533D">
      <w:pPr>
        <w:pStyle w:val="Default"/>
      </w:pPr>
    </w:p>
    <w:p w:rsidR="0091533D" w:rsidRDefault="0091533D">
      <w:pPr>
        <w:snapToGrid w:val="0"/>
        <w:spacing w:before="120" w:after="120" w:line="360" w:lineRule="auto"/>
        <w:rPr>
          <w:rFonts w:eastAsia="黑体"/>
          <w:sz w:val="36"/>
          <w:szCs w:val="36"/>
        </w:rPr>
      </w:pPr>
    </w:p>
    <w:p w:rsidR="0091533D" w:rsidRDefault="0091533D">
      <w:pPr>
        <w:pStyle w:val="Default"/>
      </w:pPr>
    </w:p>
    <w:p w:rsidR="0091533D" w:rsidRDefault="0091533D">
      <w:pPr>
        <w:pStyle w:val="Default"/>
      </w:pPr>
    </w:p>
    <w:p w:rsidR="0091533D" w:rsidRDefault="0091533D">
      <w:pPr>
        <w:pStyle w:val="Default"/>
      </w:pPr>
    </w:p>
    <w:p w:rsidR="0091533D" w:rsidRDefault="0091533D">
      <w:pPr>
        <w:pStyle w:val="Default"/>
      </w:pPr>
    </w:p>
    <w:p w:rsidR="0091533D" w:rsidRDefault="0091533D">
      <w:pPr>
        <w:pStyle w:val="Default"/>
      </w:pPr>
    </w:p>
    <w:p w:rsidR="0091533D" w:rsidRDefault="0091533D" w:rsidP="00440802">
      <w:pPr>
        <w:tabs>
          <w:tab w:val="left" w:pos="900"/>
        </w:tabs>
        <w:spacing w:afterLines="50" w:line="500" w:lineRule="exact"/>
        <w:rPr>
          <w:rFonts w:ascii="宋体" w:hAnsi="宋体"/>
          <w:b/>
          <w:bCs/>
          <w:color w:val="000000"/>
          <w:sz w:val="36"/>
          <w:szCs w:val="36"/>
        </w:rPr>
      </w:pPr>
    </w:p>
    <w:p w:rsidR="0091533D" w:rsidRDefault="00413A53" w:rsidP="00440802">
      <w:pPr>
        <w:tabs>
          <w:tab w:val="left" w:pos="900"/>
        </w:tabs>
        <w:spacing w:afterLines="50" w:line="500" w:lineRule="exact"/>
        <w:ind w:firstLineChars="199" w:firstLine="719"/>
        <w:jc w:val="center"/>
        <w:rPr>
          <w:rFonts w:ascii="宋体"/>
          <w:b/>
          <w:color w:val="000000"/>
          <w:sz w:val="24"/>
        </w:rPr>
      </w:pPr>
      <w:r>
        <w:rPr>
          <w:rFonts w:ascii="宋体" w:hAnsi="宋体" w:hint="eastAsia"/>
          <w:b/>
          <w:bCs/>
          <w:color w:val="000000"/>
          <w:sz w:val="36"/>
          <w:szCs w:val="36"/>
        </w:rPr>
        <w:t>第三章：合同条款及格式</w:t>
      </w:r>
    </w:p>
    <w:p w:rsidR="0091533D" w:rsidRDefault="0091533D">
      <w:pPr>
        <w:pStyle w:val="a0"/>
        <w:rPr>
          <w:lang w:val="en-US"/>
        </w:rPr>
      </w:pPr>
    </w:p>
    <w:p w:rsidR="0091533D" w:rsidRDefault="00413A53" w:rsidP="00440802">
      <w:pPr>
        <w:spacing w:afterLines="50"/>
        <w:jc w:val="center"/>
        <w:rPr>
          <w:rFonts w:ascii="仿宋_GB2312" w:eastAsia="仿宋_GB2312"/>
          <w:b/>
          <w:sz w:val="48"/>
        </w:rPr>
      </w:pPr>
      <w:r>
        <w:rPr>
          <w:rFonts w:ascii="仿宋_GB2312" w:eastAsia="仿宋_GB2312" w:hint="eastAsia"/>
          <w:b/>
          <w:sz w:val="48"/>
        </w:rPr>
        <w:t>盐城幼儿师范高等专科学校</w:t>
      </w:r>
    </w:p>
    <w:p w:rsidR="0091533D" w:rsidRDefault="00413A53" w:rsidP="00440802">
      <w:pPr>
        <w:spacing w:afterLines="50"/>
        <w:jc w:val="center"/>
        <w:rPr>
          <w:rFonts w:ascii="仿宋_GB2312" w:eastAsia="仿宋_GB2312"/>
          <w:b/>
          <w:sz w:val="48"/>
        </w:rPr>
      </w:pPr>
      <w:r>
        <w:rPr>
          <w:rFonts w:ascii="仿宋_GB2312" w:eastAsia="仿宋_GB2312" w:hint="eastAsia"/>
          <w:b/>
          <w:sz w:val="48"/>
        </w:rPr>
        <w:t>北校区学生课桌椅采购合同</w:t>
      </w:r>
    </w:p>
    <w:p w:rsidR="0091533D" w:rsidRDefault="0091533D" w:rsidP="00440802">
      <w:pPr>
        <w:spacing w:afterLines="50"/>
        <w:rPr>
          <w:rFonts w:ascii="仿宋_GB2312" w:eastAsia="仿宋_GB2312"/>
          <w:b/>
          <w:sz w:val="48"/>
        </w:rPr>
      </w:pPr>
    </w:p>
    <w:p w:rsidR="0091533D" w:rsidRDefault="0091533D">
      <w:pPr>
        <w:pStyle w:val="2"/>
      </w:pPr>
    </w:p>
    <w:p w:rsidR="0091533D" w:rsidRDefault="0091533D">
      <w:pPr>
        <w:spacing w:line="800" w:lineRule="exact"/>
        <w:rPr>
          <w:rFonts w:ascii="宋体" w:hAnsi="宋体"/>
          <w:b/>
          <w:sz w:val="32"/>
          <w:szCs w:val="32"/>
        </w:rPr>
      </w:pPr>
    </w:p>
    <w:p w:rsidR="0091533D" w:rsidRDefault="00413A53">
      <w:pPr>
        <w:spacing w:line="800" w:lineRule="exact"/>
        <w:rPr>
          <w:rFonts w:ascii="宋体" w:hAnsi="宋体"/>
          <w:b/>
          <w:sz w:val="32"/>
          <w:szCs w:val="32"/>
        </w:rPr>
      </w:pPr>
      <w:r>
        <w:rPr>
          <w:rFonts w:ascii="宋体" w:hAnsi="宋体" w:hint="eastAsia"/>
          <w:b/>
          <w:sz w:val="32"/>
          <w:szCs w:val="32"/>
        </w:rPr>
        <w:t>甲方名称：盐城幼儿师范高等专科学校</w:t>
      </w:r>
    </w:p>
    <w:p w:rsidR="0091533D" w:rsidRDefault="00413A53">
      <w:pPr>
        <w:spacing w:line="800" w:lineRule="exact"/>
        <w:rPr>
          <w:rFonts w:ascii="宋体" w:hAnsi="宋体"/>
          <w:b/>
          <w:sz w:val="32"/>
          <w:szCs w:val="32"/>
        </w:rPr>
      </w:pPr>
      <w:r>
        <w:rPr>
          <w:rFonts w:ascii="宋体" w:hAnsi="宋体" w:hint="eastAsia"/>
          <w:b/>
          <w:sz w:val="32"/>
          <w:szCs w:val="32"/>
        </w:rPr>
        <w:t>地址：盐城市学海路</w:t>
      </w:r>
      <w:r>
        <w:rPr>
          <w:rFonts w:ascii="宋体" w:hAnsi="宋体" w:hint="eastAsia"/>
          <w:b/>
          <w:sz w:val="32"/>
          <w:szCs w:val="32"/>
        </w:rPr>
        <w:t>28</w:t>
      </w:r>
      <w:r>
        <w:rPr>
          <w:rFonts w:ascii="宋体" w:hAnsi="宋体" w:hint="eastAsia"/>
          <w:b/>
          <w:sz w:val="32"/>
          <w:szCs w:val="32"/>
        </w:rPr>
        <w:t>号</w:t>
      </w:r>
    </w:p>
    <w:p w:rsidR="0091533D" w:rsidRDefault="00413A53">
      <w:pPr>
        <w:spacing w:line="800" w:lineRule="exact"/>
        <w:rPr>
          <w:rFonts w:ascii="宋体" w:hAnsi="宋体"/>
          <w:b/>
          <w:sz w:val="32"/>
          <w:szCs w:val="32"/>
        </w:rPr>
      </w:pPr>
      <w:r>
        <w:rPr>
          <w:rFonts w:ascii="宋体" w:hAnsi="宋体" w:hint="eastAsia"/>
          <w:b/>
          <w:sz w:val="32"/>
          <w:szCs w:val="32"/>
        </w:rPr>
        <w:t>联系人：</w:t>
      </w:r>
    </w:p>
    <w:p w:rsidR="0091533D" w:rsidRDefault="00413A53">
      <w:pPr>
        <w:spacing w:line="800" w:lineRule="exact"/>
        <w:rPr>
          <w:rFonts w:ascii="宋体" w:hAnsi="宋体"/>
          <w:b/>
          <w:sz w:val="32"/>
          <w:szCs w:val="32"/>
        </w:rPr>
      </w:pPr>
      <w:r>
        <w:rPr>
          <w:rFonts w:ascii="宋体" w:hAnsi="宋体" w:hint="eastAsia"/>
          <w:b/>
          <w:sz w:val="32"/>
          <w:szCs w:val="32"/>
        </w:rPr>
        <w:t>电话：</w:t>
      </w:r>
    </w:p>
    <w:p w:rsidR="0091533D" w:rsidRDefault="0091533D">
      <w:pPr>
        <w:spacing w:line="800" w:lineRule="exact"/>
        <w:rPr>
          <w:rFonts w:ascii="宋体" w:hAnsi="宋体"/>
          <w:b/>
          <w:sz w:val="32"/>
          <w:szCs w:val="32"/>
        </w:rPr>
      </w:pPr>
    </w:p>
    <w:p w:rsidR="0091533D" w:rsidRDefault="0091533D">
      <w:pPr>
        <w:spacing w:line="800" w:lineRule="exact"/>
        <w:rPr>
          <w:rFonts w:ascii="宋体" w:hAnsi="宋体"/>
          <w:b/>
          <w:sz w:val="32"/>
          <w:szCs w:val="32"/>
        </w:rPr>
      </w:pPr>
    </w:p>
    <w:p w:rsidR="0091533D" w:rsidRDefault="00413A53">
      <w:pPr>
        <w:spacing w:line="800" w:lineRule="exact"/>
        <w:rPr>
          <w:rFonts w:ascii="宋体" w:hAnsi="宋体"/>
          <w:b/>
          <w:sz w:val="32"/>
          <w:szCs w:val="32"/>
        </w:rPr>
      </w:pPr>
      <w:r>
        <w:rPr>
          <w:rFonts w:ascii="宋体" w:hAnsi="宋体" w:hint="eastAsia"/>
          <w:b/>
          <w:sz w:val="32"/>
          <w:szCs w:val="32"/>
        </w:rPr>
        <w:t>乙方名称：</w:t>
      </w:r>
    </w:p>
    <w:p w:rsidR="0091533D" w:rsidRDefault="00413A53">
      <w:pPr>
        <w:spacing w:line="800" w:lineRule="exact"/>
        <w:rPr>
          <w:rFonts w:ascii="宋体" w:hAnsi="宋体"/>
          <w:b/>
          <w:sz w:val="32"/>
          <w:szCs w:val="32"/>
        </w:rPr>
      </w:pPr>
      <w:r>
        <w:rPr>
          <w:rFonts w:ascii="宋体" w:hAnsi="宋体" w:hint="eastAsia"/>
          <w:b/>
          <w:sz w:val="32"/>
          <w:szCs w:val="32"/>
        </w:rPr>
        <w:t>地址：</w:t>
      </w:r>
      <w:r>
        <w:rPr>
          <w:rFonts w:ascii="宋体" w:hAnsi="宋体" w:hint="eastAsia"/>
          <w:b/>
          <w:sz w:val="32"/>
          <w:szCs w:val="32"/>
        </w:rPr>
        <w:t xml:space="preserve"> </w:t>
      </w:r>
    </w:p>
    <w:p w:rsidR="0091533D" w:rsidRDefault="00413A53">
      <w:pPr>
        <w:spacing w:line="800" w:lineRule="exact"/>
        <w:rPr>
          <w:rFonts w:ascii="宋体" w:hAnsi="宋体"/>
          <w:b/>
          <w:sz w:val="32"/>
          <w:szCs w:val="32"/>
        </w:rPr>
      </w:pPr>
      <w:r>
        <w:rPr>
          <w:rFonts w:ascii="宋体" w:hAnsi="宋体" w:hint="eastAsia"/>
          <w:b/>
          <w:sz w:val="32"/>
          <w:szCs w:val="32"/>
        </w:rPr>
        <w:t>联系人：</w:t>
      </w:r>
    </w:p>
    <w:p w:rsidR="0091533D" w:rsidRDefault="00413A53">
      <w:pPr>
        <w:spacing w:line="800" w:lineRule="exact"/>
        <w:rPr>
          <w:rFonts w:ascii="宋体" w:hAnsi="宋体"/>
          <w:b/>
          <w:sz w:val="32"/>
          <w:szCs w:val="32"/>
        </w:rPr>
      </w:pPr>
      <w:r>
        <w:rPr>
          <w:rFonts w:ascii="宋体" w:hAnsi="宋体" w:hint="eastAsia"/>
          <w:b/>
          <w:sz w:val="32"/>
          <w:szCs w:val="32"/>
        </w:rPr>
        <w:t>电话：</w:t>
      </w:r>
    </w:p>
    <w:p w:rsidR="0091533D" w:rsidRDefault="0091533D">
      <w:pPr>
        <w:pStyle w:val="a8"/>
        <w:snapToGrid w:val="0"/>
        <w:spacing w:line="360" w:lineRule="auto"/>
        <w:jc w:val="left"/>
        <w:rPr>
          <w:rFonts w:hAnsi="宋体"/>
          <w:sz w:val="24"/>
          <w:szCs w:val="24"/>
        </w:rPr>
      </w:pPr>
    </w:p>
    <w:p w:rsidR="0091533D" w:rsidRDefault="0091533D">
      <w:pPr>
        <w:pStyle w:val="a8"/>
        <w:snapToGrid w:val="0"/>
        <w:spacing w:line="360" w:lineRule="auto"/>
        <w:jc w:val="left"/>
        <w:rPr>
          <w:rFonts w:hAnsi="宋体"/>
          <w:sz w:val="24"/>
          <w:szCs w:val="24"/>
        </w:rPr>
      </w:pPr>
    </w:p>
    <w:p w:rsidR="0091533D" w:rsidRDefault="00413A53">
      <w:pPr>
        <w:pStyle w:val="a8"/>
        <w:snapToGrid w:val="0"/>
        <w:spacing w:line="360" w:lineRule="auto"/>
        <w:jc w:val="left"/>
        <w:rPr>
          <w:rFonts w:hAnsi="宋体" w:cs="宋体"/>
          <w:sz w:val="24"/>
          <w:szCs w:val="24"/>
        </w:rPr>
      </w:pPr>
      <w:r>
        <w:rPr>
          <w:rFonts w:hAnsi="宋体" w:cs="宋体" w:hint="eastAsia"/>
          <w:sz w:val="24"/>
          <w:szCs w:val="24"/>
        </w:rPr>
        <w:lastRenderedPageBreak/>
        <w:t>甲方：（买方）</w:t>
      </w:r>
    </w:p>
    <w:p w:rsidR="0091533D" w:rsidRDefault="0091533D">
      <w:pPr>
        <w:pStyle w:val="a8"/>
        <w:snapToGrid w:val="0"/>
        <w:spacing w:line="360" w:lineRule="auto"/>
        <w:jc w:val="left"/>
        <w:rPr>
          <w:rFonts w:hAnsi="宋体" w:cs="宋体"/>
          <w:sz w:val="24"/>
          <w:szCs w:val="24"/>
        </w:rPr>
      </w:pPr>
    </w:p>
    <w:p w:rsidR="0091533D" w:rsidRDefault="00413A53">
      <w:pPr>
        <w:pStyle w:val="a8"/>
        <w:snapToGrid w:val="0"/>
        <w:spacing w:line="360" w:lineRule="auto"/>
        <w:rPr>
          <w:rFonts w:hAnsi="宋体" w:cs="宋体"/>
          <w:sz w:val="24"/>
          <w:szCs w:val="24"/>
          <w:u w:val="single"/>
        </w:rPr>
      </w:pPr>
      <w:r>
        <w:rPr>
          <w:rFonts w:hAnsi="宋体" w:cs="宋体" w:hint="eastAsia"/>
          <w:sz w:val="24"/>
          <w:szCs w:val="24"/>
        </w:rPr>
        <w:t>乙方：（卖方）</w:t>
      </w:r>
    </w:p>
    <w:p w:rsidR="0091533D" w:rsidRDefault="0091533D">
      <w:pPr>
        <w:pStyle w:val="a8"/>
        <w:snapToGrid w:val="0"/>
        <w:spacing w:line="360" w:lineRule="auto"/>
        <w:ind w:firstLineChars="200" w:firstLine="480"/>
        <w:rPr>
          <w:rFonts w:hAnsi="宋体" w:cs="宋体"/>
          <w:sz w:val="24"/>
          <w:szCs w:val="24"/>
        </w:rPr>
      </w:pP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根据盐城幼儿师范高等专科学校</w:t>
      </w:r>
      <w:r>
        <w:rPr>
          <w:rFonts w:asciiTheme="minorEastAsia" w:eastAsiaTheme="minorEastAsia" w:hAnsiTheme="minorEastAsia" w:cs="宋体" w:hint="eastAsia"/>
          <w:sz w:val="28"/>
          <w:szCs w:val="28"/>
        </w:rPr>
        <w:t>2020</w:t>
      </w:r>
      <w:r>
        <w:rPr>
          <w:rFonts w:asciiTheme="minorEastAsia" w:eastAsiaTheme="minorEastAsia" w:hAnsiTheme="minorEastAsia" w:cs="宋体" w:hint="eastAsia"/>
          <w:sz w:val="28"/>
          <w:szCs w:val="28"/>
        </w:rPr>
        <w:t>年</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月</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日组织的北校区学生课桌椅采购活动结果，结合《中华人民共和国合同法》及有关法律规定，遵循</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平等、自愿、公平和诚实信用的原则，双方就盐城幼儿师范高等专科学校北校区学生课桌椅采购项目有关事项协商一致，共同达成本合同。</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一、货物内容</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、采购货物的采购、供应、运输、安装及质保期内的售后服务等服务工作，甲方对采购货物的采购时间、范围、数量等有充分的自由选择权利，乙方无条件服从，无异议。</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、质量要求及验收标准：国家“合格”标准，同时不低于甲方提供样品标准，不低于采购人技术参数。</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、验收要求按照甲方要求执行。</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、免费保修按照采购文件执行。</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二、合同形式及金额</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、合同形式：固定全费用综合单价合同，合同价一律不调整，中标全费用综合单价不因物价上涨、法律、法规、标准及规范变化等任何因素予以调增；</w:t>
      </w:r>
    </w:p>
    <w:tbl>
      <w:tblPr>
        <w:tblW w:w="9079" w:type="dxa"/>
        <w:tblInd w:w="-176" w:type="dxa"/>
        <w:tblLayout w:type="fixed"/>
        <w:tblLook w:val="04A0"/>
      </w:tblPr>
      <w:tblGrid>
        <w:gridCol w:w="1068"/>
        <w:gridCol w:w="1629"/>
        <w:gridCol w:w="1140"/>
        <w:gridCol w:w="915"/>
        <w:gridCol w:w="2381"/>
        <w:gridCol w:w="1946"/>
      </w:tblGrid>
      <w:tr w:rsidR="0091533D">
        <w:trPr>
          <w:trHeight w:val="330"/>
        </w:trPr>
        <w:tc>
          <w:tcPr>
            <w:tcW w:w="1068" w:type="dxa"/>
            <w:tcBorders>
              <w:top w:val="single" w:sz="4" w:space="0" w:color="auto"/>
              <w:left w:val="single" w:sz="4" w:space="0" w:color="auto"/>
              <w:bottom w:val="single" w:sz="4" w:space="0" w:color="auto"/>
              <w:right w:val="single" w:sz="4" w:space="0" w:color="auto"/>
            </w:tcBorders>
            <w:noWrap/>
            <w:vAlign w:val="bottom"/>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序号</w:t>
            </w:r>
          </w:p>
        </w:tc>
        <w:tc>
          <w:tcPr>
            <w:tcW w:w="1629" w:type="dxa"/>
            <w:tcBorders>
              <w:top w:val="single" w:sz="4" w:space="0" w:color="auto"/>
              <w:left w:val="nil"/>
              <w:bottom w:val="single" w:sz="4" w:space="0" w:color="auto"/>
              <w:right w:val="single" w:sz="4" w:space="0" w:color="auto"/>
            </w:tcBorders>
            <w:noWrap/>
            <w:vAlign w:val="bottom"/>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品名</w:t>
            </w:r>
          </w:p>
        </w:tc>
        <w:tc>
          <w:tcPr>
            <w:tcW w:w="1140" w:type="dxa"/>
            <w:tcBorders>
              <w:top w:val="single" w:sz="4" w:space="0" w:color="auto"/>
              <w:left w:val="nil"/>
              <w:bottom w:val="single" w:sz="4" w:space="0" w:color="auto"/>
              <w:right w:val="single" w:sz="4" w:space="0" w:color="auto"/>
            </w:tcBorders>
            <w:noWrap/>
            <w:vAlign w:val="bottom"/>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单位</w:t>
            </w:r>
          </w:p>
        </w:tc>
        <w:tc>
          <w:tcPr>
            <w:tcW w:w="915" w:type="dxa"/>
            <w:tcBorders>
              <w:top w:val="single" w:sz="4" w:space="0" w:color="auto"/>
              <w:left w:val="nil"/>
              <w:bottom w:val="single" w:sz="4" w:space="0" w:color="auto"/>
              <w:right w:val="single" w:sz="4" w:space="0" w:color="auto"/>
            </w:tcBorders>
            <w:noWrap/>
            <w:vAlign w:val="bottom"/>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数量</w:t>
            </w:r>
          </w:p>
        </w:tc>
        <w:tc>
          <w:tcPr>
            <w:tcW w:w="2381" w:type="dxa"/>
            <w:tcBorders>
              <w:top w:val="single" w:sz="4" w:space="0" w:color="auto"/>
              <w:left w:val="nil"/>
              <w:bottom w:val="single" w:sz="4" w:space="0" w:color="auto"/>
              <w:right w:val="single" w:sz="4" w:space="0" w:color="auto"/>
            </w:tcBorders>
            <w:noWrap/>
            <w:vAlign w:val="bottom"/>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全费用综合单价（元）</w:t>
            </w:r>
          </w:p>
        </w:tc>
        <w:tc>
          <w:tcPr>
            <w:tcW w:w="1946" w:type="dxa"/>
            <w:tcBorders>
              <w:top w:val="single" w:sz="4" w:space="0" w:color="auto"/>
              <w:left w:val="nil"/>
              <w:bottom w:val="single" w:sz="4" w:space="0" w:color="auto"/>
              <w:right w:val="single" w:sz="4" w:space="0" w:color="auto"/>
            </w:tcBorders>
            <w:noWrap/>
            <w:vAlign w:val="bottom"/>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总价（元）</w:t>
            </w:r>
          </w:p>
        </w:tc>
      </w:tr>
      <w:tr w:rsidR="0091533D">
        <w:trPr>
          <w:trHeight w:val="330"/>
        </w:trPr>
        <w:tc>
          <w:tcPr>
            <w:tcW w:w="1068" w:type="dxa"/>
            <w:tcBorders>
              <w:top w:val="nil"/>
              <w:left w:val="single" w:sz="4" w:space="0" w:color="auto"/>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1</w:t>
            </w:r>
          </w:p>
        </w:tc>
        <w:tc>
          <w:tcPr>
            <w:tcW w:w="1629" w:type="dxa"/>
            <w:tcBorders>
              <w:top w:val="nil"/>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sz w:val="28"/>
                <w:szCs w:val="28"/>
              </w:rPr>
              <w:t>北校区学生课桌椅（一桌一椅）</w:t>
            </w:r>
          </w:p>
        </w:tc>
        <w:tc>
          <w:tcPr>
            <w:tcW w:w="1140" w:type="dxa"/>
            <w:tcBorders>
              <w:top w:val="nil"/>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套</w:t>
            </w:r>
          </w:p>
        </w:tc>
        <w:tc>
          <w:tcPr>
            <w:tcW w:w="915" w:type="dxa"/>
            <w:tcBorders>
              <w:top w:val="nil"/>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860</w:t>
            </w:r>
          </w:p>
        </w:tc>
        <w:tc>
          <w:tcPr>
            <w:tcW w:w="2381" w:type="dxa"/>
            <w:tcBorders>
              <w:top w:val="nil"/>
              <w:left w:val="nil"/>
              <w:bottom w:val="single" w:sz="4" w:space="0" w:color="auto"/>
              <w:right w:val="single" w:sz="4" w:space="0" w:color="auto"/>
            </w:tcBorders>
            <w:noWrap/>
            <w:vAlign w:val="center"/>
          </w:tcPr>
          <w:p w:rsidR="0091533D" w:rsidRDefault="0091533D">
            <w:pPr>
              <w:widowControl/>
              <w:spacing w:line="440" w:lineRule="exact"/>
              <w:jc w:val="center"/>
              <w:rPr>
                <w:rFonts w:asciiTheme="minorEastAsia" w:eastAsiaTheme="minorEastAsia" w:hAnsiTheme="minorEastAsia" w:cs="宋体"/>
                <w:color w:val="000000"/>
                <w:kern w:val="0"/>
                <w:sz w:val="28"/>
                <w:szCs w:val="28"/>
              </w:rPr>
            </w:pPr>
          </w:p>
        </w:tc>
        <w:tc>
          <w:tcPr>
            <w:tcW w:w="1946" w:type="dxa"/>
            <w:tcBorders>
              <w:top w:val="nil"/>
              <w:left w:val="nil"/>
              <w:bottom w:val="single" w:sz="4" w:space="0" w:color="auto"/>
              <w:right w:val="single" w:sz="4" w:space="0" w:color="auto"/>
            </w:tcBorders>
            <w:noWrap/>
            <w:vAlign w:val="center"/>
          </w:tcPr>
          <w:p w:rsidR="0091533D" w:rsidRDefault="0091533D">
            <w:pPr>
              <w:widowControl/>
              <w:spacing w:line="440" w:lineRule="exact"/>
              <w:jc w:val="center"/>
              <w:rPr>
                <w:rFonts w:asciiTheme="minorEastAsia" w:eastAsiaTheme="minorEastAsia" w:hAnsiTheme="minorEastAsia" w:cs="宋体"/>
                <w:color w:val="000000"/>
                <w:kern w:val="0"/>
                <w:sz w:val="28"/>
                <w:szCs w:val="28"/>
              </w:rPr>
            </w:pPr>
          </w:p>
        </w:tc>
      </w:tr>
      <w:tr w:rsidR="0091533D">
        <w:trPr>
          <w:trHeight w:val="330"/>
        </w:trPr>
        <w:tc>
          <w:tcPr>
            <w:tcW w:w="1068" w:type="dxa"/>
            <w:tcBorders>
              <w:top w:val="nil"/>
              <w:left w:val="single" w:sz="4" w:space="0" w:color="auto"/>
              <w:bottom w:val="single" w:sz="4" w:space="0" w:color="auto"/>
              <w:right w:val="single" w:sz="4" w:space="0" w:color="auto"/>
            </w:tcBorders>
            <w:noWrap/>
            <w:vAlign w:val="bottom"/>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合计</w:t>
            </w:r>
          </w:p>
        </w:tc>
        <w:tc>
          <w:tcPr>
            <w:tcW w:w="8011" w:type="dxa"/>
            <w:gridSpan w:val="5"/>
            <w:tcBorders>
              <w:top w:val="nil"/>
              <w:left w:val="nil"/>
              <w:bottom w:val="single" w:sz="4" w:space="0" w:color="auto"/>
              <w:right w:val="single" w:sz="4" w:space="0" w:color="auto"/>
            </w:tcBorders>
            <w:noWrap/>
            <w:vAlign w:val="bottom"/>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大写：</w:t>
            </w:r>
            <w:r>
              <w:rPr>
                <w:rFonts w:asciiTheme="minorEastAsia" w:eastAsiaTheme="minorEastAsia" w:hAnsiTheme="minorEastAsia" w:cs="宋体" w:hint="eastAsia"/>
                <w:color w:val="000000"/>
                <w:kern w:val="0"/>
                <w:sz w:val="28"/>
                <w:szCs w:val="28"/>
              </w:rPr>
              <w:t xml:space="preserve">                         </w:t>
            </w:r>
            <w:r>
              <w:rPr>
                <w:rFonts w:asciiTheme="minorEastAsia" w:eastAsiaTheme="minorEastAsia" w:hAnsiTheme="minorEastAsia" w:cs="宋体" w:hint="eastAsia"/>
                <w:color w:val="000000"/>
                <w:kern w:val="0"/>
                <w:sz w:val="28"/>
                <w:szCs w:val="28"/>
              </w:rPr>
              <w:t>元（小写：</w:t>
            </w:r>
            <w:r>
              <w:rPr>
                <w:rFonts w:asciiTheme="minorEastAsia" w:eastAsiaTheme="minorEastAsia" w:hAnsiTheme="minorEastAsia" w:cs="宋体" w:hint="eastAsia"/>
                <w:color w:val="000000"/>
                <w:kern w:val="0"/>
                <w:sz w:val="28"/>
                <w:szCs w:val="28"/>
              </w:rPr>
              <w:t xml:space="preserve">             </w:t>
            </w:r>
            <w:r>
              <w:rPr>
                <w:rFonts w:asciiTheme="minorEastAsia" w:eastAsiaTheme="minorEastAsia" w:hAnsiTheme="minorEastAsia" w:cs="宋体" w:hint="eastAsia"/>
                <w:color w:val="000000"/>
                <w:kern w:val="0"/>
                <w:sz w:val="28"/>
                <w:szCs w:val="28"/>
              </w:rPr>
              <w:t>元）</w:t>
            </w:r>
          </w:p>
        </w:tc>
      </w:tr>
    </w:tbl>
    <w:p w:rsidR="0091533D" w:rsidRDefault="00413A53" w:rsidP="00440802">
      <w:pPr>
        <w:pStyle w:val="0"/>
        <w:widowControl/>
        <w:snapToGrid w:val="0"/>
        <w:spacing w:line="440" w:lineRule="exact"/>
        <w:ind w:firstLineChars="177" w:firstLine="496"/>
        <w:textAlignment w:val="baseline"/>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综合单价已经包含完成本采购文件约定的所有工作的全费用，包括乙方为完成采购文件（含货物清单）确定的采购范围内的以及中标后经甲方确认的范围内的所有工作内容，进行货物采购、供应、运输、安装、调试及质保期内的售后服务等服务工作而涵盖的所有费用。</w:t>
      </w:r>
      <w:r>
        <w:rPr>
          <w:rFonts w:asciiTheme="minorEastAsia" w:eastAsiaTheme="minorEastAsia" w:hAnsiTheme="minorEastAsia" w:cs="宋体" w:hint="eastAsia"/>
          <w:sz w:val="28"/>
          <w:szCs w:val="28"/>
        </w:rPr>
        <w:lastRenderedPageBreak/>
        <w:t>投标单价主要包括（但不限于）：完成本项目所有主辅材料含标准配置的采购费用、完成本项目所有机械工具的一切费用（包括卡车、挖机、拖拉机、吊车等）、完成本项目所有人员施工的一切费用、货物价格</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含设计费</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、包装费、运输费、卸货费（包括上下楼）、安装费、检测费（含声学检测、环保检测</w:t>
      </w:r>
      <w:r>
        <w:rPr>
          <w:rFonts w:asciiTheme="minorEastAsia" w:eastAsiaTheme="minorEastAsia" w:hAnsiTheme="minorEastAsia" w:cs="宋体" w:hint="eastAsia"/>
          <w:sz w:val="28"/>
          <w:szCs w:val="28"/>
        </w:rPr>
        <w:t>等检测费用）、免费保修、管理费、利润、规费、税金（增值税，必须符合国家税务规定、本市税务部门认可、符合实际情况）、相关人员保险（所有工作发生的一切费用）、市场风险、国家政策性调整风险、不可预见费、规范安全施工与管理（包括用电、焊接、高空作业规范保护措施费、交通安全教育管理费）、杂物清理外运工完场清（所有项目垃圾外运出校发生的一切费用）、矛盾处理、成品保护费等伴随服务一切费用，凡漏项或少计均视为优惠，甲方不另行增加费用。</w:t>
      </w:r>
    </w:p>
    <w:p w:rsidR="0091533D" w:rsidRDefault="00413A53" w:rsidP="00440802">
      <w:pPr>
        <w:pStyle w:val="0"/>
        <w:widowControl/>
        <w:snapToGrid w:val="0"/>
        <w:spacing w:line="440" w:lineRule="exact"/>
        <w:ind w:firstLineChars="177" w:firstLine="496"/>
        <w:textAlignment w:val="baseline"/>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投标报价同时也应包括乙方在承诺工期内，达到所承诺的质量标准，为完成采购文件及采购清单所确</w:t>
      </w:r>
      <w:r>
        <w:rPr>
          <w:rFonts w:asciiTheme="minorEastAsia" w:eastAsiaTheme="minorEastAsia" w:hAnsiTheme="minorEastAsia" w:cs="宋体" w:hint="eastAsia"/>
          <w:sz w:val="28"/>
          <w:szCs w:val="28"/>
        </w:rPr>
        <w:t>定的采购范围内的全部内容，所需要支付的一切费用和拟获得的利润、税金，并考虑了应承担的所有风险。乙方应充分考虑为完成上述内容所必须的设计、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、甲方</w:t>
      </w:r>
      <w:r>
        <w:rPr>
          <w:rFonts w:asciiTheme="minorEastAsia" w:eastAsiaTheme="minorEastAsia" w:hAnsiTheme="minorEastAsia" w:cs="宋体" w:hint="eastAsia"/>
          <w:sz w:val="28"/>
          <w:szCs w:val="28"/>
        </w:rPr>
        <w:t>有权利根据实际情况，对采购项目、数量、时间等进行充分自由的选择，乙方无异议。结算时按照实际完成且经甲方验收合格的数量予以结算。</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三、技术资料</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、乙方应按规定的时间向甲方提供使用货物的有关技术资料。</w:t>
      </w:r>
    </w:p>
    <w:p w:rsidR="0091533D" w:rsidRDefault="00413A53">
      <w:pPr>
        <w:pStyle w:val="a8"/>
        <w:widowControl/>
        <w:snapToGrid w:val="0"/>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91533D" w:rsidRDefault="00413A53">
      <w:pPr>
        <w:pStyle w:val="a8"/>
        <w:widowControl/>
        <w:snapToGrid w:val="0"/>
        <w:spacing w:line="440" w:lineRule="exact"/>
        <w:ind w:firstLineChars="245" w:firstLine="689"/>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四、知识产权</w:t>
      </w:r>
    </w:p>
    <w:p w:rsidR="0091533D" w:rsidRDefault="00413A53">
      <w:pPr>
        <w:widowControl/>
        <w:snapToGrid w:val="0"/>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乙方应保证甲方在使用、接受本合同货物和服务或其任何一部分时不受第三方提出侵犯其专利权、版权</w:t>
      </w:r>
      <w:r>
        <w:rPr>
          <w:rFonts w:asciiTheme="minorEastAsia" w:eastAsiaTheme="minorEastAsia" w:hAnsiTheme="minorEastAsia" w:cs="宋体" w:hint="eastAsia"/>
          <w:sz w:val="28"/>
          <w:szCs w:val="28"/>
        </w:rPr>
        <w:t>、商标权和工业设计权等知识产权的起诉。一旦出现侵权，由乙方负全部责任。</w:t>
      </w:r>
    </w:p>
    <w:p w:rsidR="0091533D" w:rsidRDefault="00413A53">
      <w:pPr>
        <w:pStyle w:val="a8"/>
        <w:widowControl/>
        <w:snapToGrid w:val="0"/>
        <w:spacing w:line="440" w:lineRule="exact"/>
        <w:ind w:firstLineChars="200" w:firstLine="562"/>
        <w:rPr>
          <w:rFonts w:asciiTheme="minorEastAsia" w:eastAsiaTheme="minorEastAsia" w:hAnsiTheme="minorEastAsia" w:cs="宋体"/>
          <w:sz w:val="28"/>
          <w:szCs w:val="28"/>
          <w:u w:val="single"/>
        </w:rPr>
      </w:pPr>
      <w:r>
        <w:rPr>
          <w:rFonts w:asciiTheme="minorEastAsia" w:eastAsiaTheme="minorEastAsia" w:hAnsiTheme="minorEastAsia" w:cs="宋体" w:hint="eastAsia"/>
          <w:b/>
          <w:sz w:val="28"/>
          <w:szCs w:val="28"/>
        </w:rPr>
        <w:t>五、产权担保</w:t>
      </w:r>
    </w:p>
    <w:p w:rsidR="0091533D" w:rsidRDefault="00413A53">
      <w:pPr>
        <w:pStyle w:val="a8"/>
        <w:widowControl/>
        <w:snapToGrid w:val="0"/>
        <w:spacing w:line="440" w:lineRule="exact"/>
        <w:ind w:firstLine="420"/>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乙方保证所交付的货物的所有权完全属于乙方且无任何抵押、查封等产权瑕疵。</w:t>
      </w:r>
    </w:p>
    <w:p w:rsidR="0091533D" w:rsidRDefault="00413A53">
      <w:pPr>
        <w:pStyle w:val="a8"/>
        <w:widowControl/>
        <w:snapToGrid w:val="0"/>
        <w:spacing w:line="440" w:lineRule="exact"/>
        <w:ind w:firstLineChars="196"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六、转包或分包</w:t>
      </w:r>
    </w:p>
    <w:p w:rsidR="0091533D" w:rsidRDefault="00413A53">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、本合同范围的货物，应由乙方直接供应，不得转让他人供应；</w:t>
      </w:r>
    </w:p>
    <w:p w:rsidR="0091533D" w:rsidRDefault="00413A53">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除非得到甲方的书面同意，乙方不得部分分包给他人供应。</w:t>
      </w:r>
    </w:p>
    <w:p w:rsidR="0091533D" w:rsidRDefault="00413A53">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、如有转让和未经甲方同意的分包行为，甲方有权给予终止合同。</w:t>
      </w:r>
    </w:p>
    <w:p w:rsidR="0091533D" w:rsidRDefault="00413A53">
      <w:pPr>
        <w:pStyle w:val="a8"/>
        <w:widowControl/>
        <w:snapToGrid w:val="0"/>
        <w:spacing w:line="440" w:lineRule="exact"/>
        <w:ind w:firstLineChars="200" w:firstLine="562"/>
        <w:rPr>
          <w:rFonts w:asciiTheme="minorEastAsia" w:eastAsiaTheme="minorEastAsia" w:hAnsiTheme="minorEastAsia" w:cs="宋体"/>
          <w:sz w:val="28"/>
          <w:szCs w:val="28"/>
        </w:rPr>
      </w:pPr>
      <w:r>
        <w:rPr>
          <w:rFonts w:asciiTheme="minorEastAsia" w:eastAsiaTheme="minorEastAsia" w:hAnsiTheme="minorEastAsia" w:cs="宋体" w:hint="eastAsia"/>
          <w:b/>
          <w:sz w:val="28"/>
          <w:szCs w:val="28"/>
        </w:rPr>
        <w:t>七、免费质保期</w:t>
      </w:r>
    </w:p>
    <w:p w:rsidR="0091533D" w:rsidRDefault="00413A53">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免费质保期</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年（自采购项目竣工验收合格之日起计，以竣工验收合格证明材料为凭证）。在乙方承诺的免费保修期内，乙方应及时、安全、科学、规范处理保修过程中出现的问题，如发生非人为原因的损坏，乙方应及时、免费提供维护，响应时间在</w:t>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t>小时内。如在可预见易发生非人为原因的损坏状况，包括台风、暴雨等，乙方应提前或根据采购人要求进场，安全、科学、规范、免费处理，响应时间在</w:t>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t>小时内，必要时响应时间在</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小时内。因提供产品或施工的质量缺陷给采购人的使用人员造成伤害的，按照国家相关规定，甲方将保留依法要求赔偿的权利。因未按要求</w:t>
      </w:r>
      <w:r>
        <w:rPr>
          <w:rFonts w:asciiTheme="minorEastAsia" w:eastAsiaTheme="minorEastAsia" w:hAnsiTheme="minorEastAsia" w:cs="宋体" w:hint="eastAsia"/>
          <w:sz w:val="28"/>
          <w:szCs w:val="28"/>
        </w:rPr>
        <w:t>的时间到货完成施工影响采购人的正常使用并受到损失的，甲方将拥有依法要求赔偿的权利。在免费保修期，如果设备质量或材料规格与采购文件不符，或证实材料是有缺陷的，包括潜在的缺陷或使用不符合要求的材料等，甲方可以通过各种形式通知乙方，并提出索赔。免费保修期内如因非人为原因而损坏，由乙方在三个工作日内免费修复或更换，修复不好或经过三次修复仍不好应给予更换，如不能更换的，予以退货，造成甲方的损失由乙方负责，甲方可以通过各种形式通知乙方，并提出索赔。</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八、工期、交货方式及交货地点</w:t>
      </w:r>
    </w:p>
    <w:p w:rsidR="0091533D" w:rsidRDefault="00413A53">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、计划开工日期：如采购约定。</w:t>
      </w:r>
    </w:p>
    <w:p w:rsidR="0091533D" w:rsidRDefault="00413A53">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2</w:t>
      </w:r>
      <w:r>
        <w:rPr>
          <w:rFonts w:asciiTheme="minorEastAsia" w:eastAsiaTheme="minorEastAsia" w:hAnsiTheme="minorEastAsia" w:cs="宋体" w:hint="eastAsia"/>
          <w:sz w:val="28"/>
          <w:szCs w:val="28"/>
        </w:rPr>
        <w:t>、工期</w:t>
      </w:r>
      <w:r>
        <w:rPr>
          <w:rFonts w:asciiTheme="minorEastAsia" w:eastAsiaTheme="minorEastAsia" w:hAnsiTheme="minorEastAsia" w:cs="宋体" w:hint="eastAsia"/>
          <w:sz w:val="28"/>
          <w:szCs w:val="28"/>
        </w:rPr>
        <w:t>总日历天数：如采购约定。</w:t>
      </w:r>
    </w:p>
    <w:p w:rsidR="0091533D" w:rsidRDefault="00413A53">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交货方式：乙方供货到现场并承担交货并满足甲方验收合格所发生的一切费用。</w:t>
      </w:r>
    </w:p>
    <w:p w:rsidR="0091533D" w:rsidRDefault="00413A53">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交货地点：甲方指定地点。</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九、合同款支付</w:t>
      </w:r>
    </w:p>
    <w:p w:rsidR="0091533D" w:rsidRDefault="00413A53" w:rsidP="00440802">
      <w:pPr>
        <w:pStyle w:val="0"/>
        <w:snapToGrid w:val="0"/>
        <w:spacing w:line="440" w:lineRule="exact"/>
        <w:ind w:firstLineChars="177" w:firstLine="496"/>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、本项目无预付款，货物经采购人组织竣工验收合格，办理出入库手续后，按照合同约定的全费用综合单价，凭有效发票一次性按实计算总价。验收合格后付总额的</w:t>
      </w:r>
      <w:r>
        <w:rPr>
          <w:rFonts w:asciiTheme="minorEastAsia" w:eastAsiaTheme="minorEastAsia" w:hAnsiTheme="minorEastAsia" w:cs="宋体" w:hint="eastAsia"/>
          <w:sz w:val="28"/>
          <w:szCs w:val="28"/>
        </w:rPr>
        <w:t>90%</w:t>
      </w:r>
      <w:r>
        <w:rPr>
          <w:rFonts w:asciiTheme="minorEastAsia" w:eastAsiaTheme="minorEastAsia" w:hAnsiTheme="minorEastAsia" w:cs="宋体" w:hint="eastAsia"/>
          <w:sz w:val="28"/>
          <w:szCs w:val="28"/>
        </w:rPr>
        <w:t>，余款</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待一年质量保证期满后付清。</w:t>
      </w:r>
    </w:p>
    <w:p w:rsidR="0091533D" w:rsidRDefault="00413A53">
      <w:pPr>
        <w:widowControl/>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、由于甲方是全额财政单位，建设资金来源于财政，乙方不得因每年</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月—</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月之间政府财政支付窗口原因导致无法支付费用为由主张费用或延期付款违约责任。</w:t>
      </w:r>
    </w:p>
    <w:p w:rsidR="0091533D" w:rsidRDefault="00413A53">
      <w:pPr>
        <w:widowControl/>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、款项支付前，乙方应</w:t>
      </w:r>
      <w:r>
        <w:rPr>
          <w:rFonts w:asciiTheme="minorEastAsia" w:eastAsiaTheme="minorEastAsia" w:hAnsiTheme="minorEastAsia" w:cs="宋体" w:hint="eastAsia"/>
          <w:sz w:val="28"/>
          <w:szCs w:val="28"/>
        </w:rPr>
        <w:t>当提供符合国家税务规定、本市税务部门认可、符合工程实际情况的发票供甲方办理付款手续。如乙方不提供完税发票的，甲方有权拒绝付款。</w:t>
      </w:r>
    </w:p>
    <w:p w:rsidR="0091533D" w:rsidRDefault="00413A53">
      <w:pPr>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十、税费</w:t>
      </w:r>
    </w:p>
    <w:p w:rsidR="0091533D" w:rsidRDefault="00413A53">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本合同执行中相关的一切税费均由乙方负担。</w:t>
      </w:r>
    </w:p>
    <w:p w:rsidR="0091533D" w:rsidRDefault="00413A53">
      <w:pPr>
        <w:pStyle w:val="a8"/>
        <w:widowControl/>
        <w:snapToGrid w:val="0"/>
        <w:spacing w:line="440" w:lineRule="exact"/>
        <w:ind w:firstLineChars="196" w:firstLine="551"/>
        <w:rPr>
          <w:rFonts w:asciiTheme="minorEastAsia" w:eastAsiaTheme="minorEastAsia" w:hAnsiTheme="minorEastAsia" w:cs="宋体"/>
          <w:sz w:val="28"/>
          <w:szCs w:val="28"/>
        </w:rPr>
      </w:pPr>
      <w:r>
        <w:rPr>
          <w:rFonts w:asciiTheme="minorEastAsia" w:eastAsiaTheme="minorEastAsia" w:hAnsiTheme="minorEastAsia" w:cs="宋体" w:hint="eastAsia"/>
          <w:b/>
          <w:sz w:val="28"/>
          <w:szCs w:val="28"/>
        </w:rPr>
        <w:t>十一、质量保证及售后服务</w:t>
      </w:r>
    </w:p>
    <w:p w:rsidR="0091533D" w:rsidRDefault="00413A53" w:rsidP="00440802">
      <w:pPr>
        <w:pStyle w:val="a8"/>
        <w:widowControl/>
        <w:snapToGrid w:val="0"/>
        <w:spacing w:line="440" w:lineRule="exact"/>
        <w:ind w:firstLineChars="177" w:firstLine="496"/>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、乙方应按招标文件规定的货物性能、技术要求、质量标准向甲方提供未经使用的全新产品。</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、乙方提供的货物在保质期内因货物本身出现质量问题，根据实际情况，经双方协商，可按以下办法处理：</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）更换：由乙方承担所发生的全部费用。</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）退货处理：无条件退货，并退还甲方支付的合同款，同时应承担该货物的直接费用（运输、保险、检验、货款利息及银行手续费等）。甲方不承担发生的任何费用。</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、如在使用过程中发生质量问题，乙方在接到甲方通知后在</w:t>
      </w:r>
      <w:r>
        <w:rPr>
          <w:rFonts w:asciiTheme="minorEastAsia" w:eastAsiaTheme="minorEastAsia" w:hAnsiTheme="minorEastAsia" w:cs="宋体" w:hint="eastAsia"/>
          <w:sz w:val="28"/>
          <w:szCs w:val="28"/>
          <w:u w:val="single"/>
        </w:rPr>
        <w:t xml:space="preserve"> 24 </w:t>
      </w:r>
      <w:r>
        <w:rPr>
          <w:rFonts w:asciiTheme="minorEastAsia" w:eastAsiaTheme="minorEastAsia" w:hAnsiTheme="minorEastAsia" w:cs="宋体" w:hint="eastAsia"/>
          <w:sz w:val="28"/>
          <w:szCs w:val="28"/>
        </w:rPr>
        <w:t>小时内到达甲方现场。</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、在免费质保期内，乙方应对货物出现的质量及安全问题负责处理解决并承担一切费用。</w:t>
      </w:r>
    </w:p>
    <w:p w:rsidR="0091533D" w:rsidRDefault="00413A53">
      <w:pPr>
        <w:pStyle w:val="a8"/>
        <w:widowControl/>
        <w:snapToGrid w:val="0"/>
        <w:spacing w:line="440" w:lineRule="exact"/>
        <w:ind w:firstLineChars="196"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十二、验收</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1</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甲方对乙方提交的货物依据采购文件、采购合同和国家有关质量标准进行进场验收，符合要求的，给予签收，验收不合格的不予签收。</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、乙方交货前应对产品作出全面检查和对验收文件进行整理，</w:t>
      </w:r>
      <w:r>
        <w:rPr>
          <w:rFonts w:asciiTheme="minorEastAsia" w:eastAsiaTheme="minorEastAsia" w:hAnsiTheme="minorEastAsia" w:cs="宋体" w:hint="eastAsia"/>
          <w:sz w:val="28"/>
          <w:szCs w:val="28"/>
        </w:rPr>
        <w:t>并列出清单，作为甲方收货验收和使用的技术条件依据，检验的结果应随货物交甲方。</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、甲方对乙方提供的货物在使用前进行调试时，乙方需负责安装并培训甲方的使用操作人员，并协助甲方一起调试，直到符合技术要求，甲方才做最终竣工验收。</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对技术复杂的货物，甲方可请国家认可的专业检测机构参与进场验收及最终验收，并由其出具质量检测报告。如检测合格，检测费用由甲方承担，否则由乙方承担。</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验收时乙方必须在现场，验收完毕后作出验收结果报告；采购文件规定以外的验收费用由甲乙双方协商解决。</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十三、货物包装、发运及运输</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乙方应在货物发运前对其进行满足运输距离、保温、防潮和防破损装卸等要求包装，以保证货物安全运达甲方指定地点。</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使用说明书、质量检验证明书一并附于货物内。</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乙方在货物发运手续办理完毕后</w:t>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t>小时内或货到甲方</w:t>
      </w:r>
      <w:r>
        <w:rPr>
          <w:rFonts w:asciiTheme="minorEastAsia" w:eastAsiaTheme="minorEastAsia" w:hAnsiTheme="minorEastAsia" w:cs="宋体" w:hint="eastAsia"/>
          <w:sz w:val="28"/>
          <w:szCs w:val="28"/>
        </w:rPr>
        <w:t>48</w:t>
      </w:r>
      <w:r>
        <w:rPr>
          <w:rFonts w:asciiTheme="minorEastAsia" w:eastAsiaTheme="minorEastAsia" w:hAnsiTheme="minorEastAsia" w:cs="宋体" w:hint="eastAsia"/>
          <w:sz w:val="28"/>
          <w:szCs w:val="28"/>
        </w:rPr>
        <w:t>小时前通知甲方，以准备接货。</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货物在进场验收合格但是没有进行最终竣工验收前均由乙方负责成品保护以及由此发生的风险均由乙方负责。</w:t>
      </w:r>
    </w:p>
    <w:p w:rsidR="0091533D" w:rsidRDefault="00413A53">
      <w:pPr>
        <w:pStyle w:val="a8"/>
        <w:widowControl/>
        <w:snapToGrid w:val="0"/>
        <w:spacing w:line="440" w:lineRule="exact"/>
        <w:ind w:right="26"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、货物在规定的交付期限内由乙方送达甲方指定的地点，乙方同时需通知甲方货物已送达。</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十四、违约责任</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1</w:t>
      </w:r>
      <w:r>
        <w:rPr>
          <w:rFonts w:asciiTheme="minorEastAsia" w:eastAsiaTheme="minorEastAsia" w:hAnsiTheme="minorEastAsia" w:cs="宋体" w:hint="eastAsia"/>
          <w:sz w:val="28"/>
          <w:szCs w:val="28"/>
        </w:rPr>
        <w:t>、甲方无正当理由拒收货物的，甲方向乙方偿付拒收货款总值的百分之一违约金。</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、甲方无故逾期验收和办理货款支付手续的</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甲方应按逾期付款总额每日万分之一向乙方支付违约金。</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、乙方逾期交付货物的，乙方应按每日</w:t>
      </w:r>
      <w:r>
        <w:rPr>
          <w:rFonts w:asciiTheme="minorEastAsia" w:eastAsiaTheme="minorEastAsia" w:hAnsiTheme="minorEastAsia" w:cs="宋体" w:hint="eastAsia"/>
          <w:sz w:val="28"/>
          <w:szCs w:val="28"/>
        </w:rPr>
        <w:t>2000</w:t>
      </w:r>
      <w:r>
        <w:rPr>
          <w:rFonts w:asciiTheme="minorEastAsia" w:eastAsiaTheme="minorEastAsia" w:hAnsiTheme="minorEastAsia" w:cs="宋体" w:hint="eastAsia"/>
          <w:sz w:val="28"/>
          <w:szCs w:val="28"/>
        </w:rPr>
        <w:t>元向甲方支付违约金，由甲方从待付货款中扣除。逾期超过约定日期</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个工作日不能</w:t>
      </w:r>
      <w:r>
        <w:rPr>
          <w:rFonts w:asciiTheme="minorEastAsia" w:eastAsiaTheme="minorEastAsia" w:hAnsiTheme="minorEastAsia" w:cs="宋体" w:hint="eastAsia"/>
          <w:sz w:val="28"/>
          <w:szCs w:val="28"/>
        </w:rPr>
        <w:lastRenderedPageBreak/>
        <w:t>交货的，甲方可解除本合同。乙方因逾期交货或因其他违约行为导致甲方解除合同的，乙方应向甲方支付合同总值</w:t>
      </w: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的违约金，如造成甲方损失超过违约金的，超出部分由乙方继续承担赔偿责任。</w:t>
      </w:r>
      <w:r>
        <w:rPr>
          <w:rFonts w:asciiTheme="minorEastAsia" w:eastAsiaTheme="minorEastAsia" w:hAnsiTheme="minorEastAsia" w:cs="宋体" w:hint="eastAsia"/>
          <w:sz w:val="28"/>
          <w:szCs w:val="28"/>
        </w:rPr>
        <w:t xml:space="preserve"> </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十五、不可抗力事件处理</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、在合同有效期内，任何一方因不可抗力事件导致不能履行合同，则合同履行期可延长，其延长期与不可抗力影响期相同。</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、不可抗力事件发生后，应立即通知对方，并寄送有关权威机构出具的证明。</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、不可抗力事件延续</w:t>
      </w:r>
      <w:r>
        <w:rPr>
          <w:rFonts w:asciiTheme="minorEastAsia" w:eastAsiaTheme="minorEastAsia" w:hAnsiTheme="minorEastAsia" w:cs="宋体" w:hint="eastAsia"/>
          <w:sz w:val="28"/>
          <w:szCs w:val="28"/>
        </w:rPr>
        <w:t>120</w:t>
      </w:r>
      <w:r>
        <w:rPr>
          <w:rFonts w:asciiTheme="minorEastAsia" w:eastAsiaTheme="minorEastAsia" w:hAnsiTheme="minorEastAsia" w:cs="宋体" w:hint="eastAsia"/>
          <w:sz w:val="28"/>
          <w:szCs w:val="28"/>
        </w:rPr>
        <w:t>天以上，双方应通过友好协商，确定是否继续履行合同。</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十六、诉讼</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本合同适</w:t>
      </w:r>
      <w:r>
        <w:rPr>
          <w:rFonts w:asciiTheme="minorEastAsia" w:eastAsiaTheme="minorEastAsia" w:hAnsiTheme="minorEastAsia" w:cs="宋体" w:hint="eastAsia"/>
          <w:sz w:val="28"/>
          <w:szCs w:val="28"/>
        </w:rPr>
        <w:t>用中华人民共和国法律。</w:t>
      </w:r>
      <w:r>
        <w:rPr>
          <w:rFonts w:asciiTheme="minorEastAsia" w:eastAsiaTheme="minorEastAsia" w:hAnsiTheme="minorEastAsia" w:cs="宋体" w:hint="eastAsia"/>
          <w:sz w:val="28"/>
          <w:szCs w:val="28"/>
        </w:rPr>
        <w:tab/>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因本合同引发或与本合同相关的争议，双方应协商解决，协商不成的，应向甲方所在地人民法院提起诉讼。</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、由于上述过程而发生的包括但不限于律师费、保全费、诉讼费等实际全部费用，应由败诉方承担。在法院审理期间，除提交法院的争议事项外，合同仍应继续履行。</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、送达</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）、本合同一方按照本合同约定向另一方送达任何文件、回复及其他任何函件应以中文书写，且必须通过当面送达、合法经营的快递服务、电子邮件等形式按下述地址、邮箱或传真号码发出。</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致甲方：</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单位：</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盐城幼儿师范高等专科学校</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地址：</w:t>
      </w:r>
      <w:r>
        <w:rPr>
          <w:rFonts w:asciiTheme="minorEastAsia" w:eastAsiaTheme="minorEastAsia" w:hAnsiTheme="minorEastAsia" w:cs="宋体" w:hint="eastAsia"/>
          <w:sz w:val="28"/>
          <w:szCs w:val="28"/>
        </w:rPr>
        <w:t>盐城市高职园学海路</w:t>
      </w:r>
      <w:r>
        <w:rPr>
          <w:rFonts w:asciiTheme="minorEastAsia" w:eastAsiaTheme="minorEastAsia" w:hAnsiTheme="minorEastAsia" w:cs="宋体" w:hint="eastAsia"/>
          <w:sz w:val="28"/>
          <w:szCs w:val="28"/>
        </w:rPr>
        <w:t>28</w:t>
      </w:r>
      <w:r>
        <w:rPr>
          <w:rFonts w:asciiTheme="minorEastAsia" w:eastAsiaTheme="minorEastAsia" w:hAnsiTheme="minorEastAsia" w:cs="宋体" w:hint="eastAsia"/>
          <w:sz w:val="28"/>
          <w:szCs w:val="28"/>
        </w:rPr>
        <w:t>号</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电话：</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收件人：</w:t>
      </w:r>
      <w:r>
        <w:rPr>
          <w:rFonts w:asciiTheme="minorEastAsia" w:eastAsiaTheme="minorEastAsia" w:hAnsiTheme="minorEastAsia" w:cs="宋体" w:hint="eastAsia"/>
          <w:sz w:val="28"/>
          <w:szCs w:val="28"/>
        </w:rPr>
        <w:t xml:space="preserve"> </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邮箱：</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致乙方：</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单位：</w:t>
      </w:r>
      <w:r>
        <w:rPr>
          <w:rFonts w:asciiTheme="minorEastAsia" w:eastAsiaTheme="minorEastAsia" w:hAnsiTheme="minorEastAsia" w:cs="宋体" w:hint="eastAsia"/>
          <w:sz w:val="28"/>
          <w:szCs w:val="28"/>
        </w:rPr>
        <w:t xml:space="preserve"> </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地址：</w:t>
      </w:r>
      <w:r>
        <w:rPr>
          <w:rFonts w:asciiTheme="minorEastAsia" w:eastAsiaTheme="minorEastAsia" w:hAnsiTheme="minorEastAsia" w:cs="宋体" w:hint="eastAsia"/>
          <w:sz w:val="28"/>
          <w:szCs w:val="28"/>
        </w:rPr>
        <w:t xml:space="preserve"> </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电话：</w:t>
      </w:r>
      <w:r>
        <w:rPr>
          <w:rFonts w:asciiTheme="minorEastAsia" w:eastAsiaTheme="minorEastAsia" w:hAnsiTheme="minorEastAsia" w:cs="宋体" w:hint="eastAsia"/>
          <w:sz w:val="28"/>
          <w:szCs w:val="28"/>
        </w:rPr>
        <w:t xml:space="preserve"> </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收件人：</w:t>
      </w:r>
      <w:r>
        <w:rPr>
          <w:rFonts w:asciiTheme="minorEastAsia" w:eastAsiaTheme="minorEastAsia" w:hAnsiTheme="minorEastAsia" w:cs="宋体" w:hint="eastAsia"/>
          <w:sz w:val="28"/>
          <w:szCs w:val="28"/>
        </w:rPr>
        <w:t xml:space="preserve"> </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邮箱：</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通知被视为有效送达的日期应按以下方式确定：</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通过个人当面送达的通知应于双方指定代表书面签收当日被视为有效送达；</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通过快递送出的通知应以快递服务公司系统上载明的送达日期视为有效送达；</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通过电子邮件送达的情况下，电子邮件发送当日即视为有效送达。</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）、双方上述相关信息发生变更的，应及时书面通知对方，否则按原通讯方式送达仍视为有效送达。</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十七、项目负责人</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、甲方项目负责人：，联系电话：。</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、乙方项目负责人：，联系电话：。</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十八、合同生效及其它</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、合同经双方法定代表人或授权委托代表人签字并加盖单位公章后生效。</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、本合同与下列文件一起构成合同文件（文件的法律效率同此顺序）：</w:t>
      </w:r>
      <w:r>
        <w:rPr>
          <w:rFonts w:asciiTheme="minorEastAsia" w:eastAsiaTheme="minorEastAsia" w:hAnsiTheme="minorEastAsia" w:cs="宋体" w:hint="eastAsia"/>
          <w:sz w:val="28"/>
          <w:szCs w:val="28"/>
        </w:rPr>
        <w:t xml:space="preserve"> </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）本项目采购文件</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）本项目投标文件</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）本合同</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）国家相关标准和要求</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）补充协议等其他合同文件</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在项目采购、合同订立及履行过程中形成的与合同有关的文件均构成合同文件组成部分。</w:t>
      </w:r>
    </w:p>
    <w:p w:rsidR="0091533D" w:rsidRDefault="00413A53">
      <w:pPr>
        <w:widowControl/>
        <w:overflowPunct w:val="0"/>
        <w:autoSpaceDE w:val="0"/>
        <w:autoSpaceDN w:val="0"/>
        <w:snapToGrid w:val="0"/>
        <w:spacing w:line="440" w:lineRule="exact"/>
        <w:ind w:right="140"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上述各项合同文件包括合同当事人就该项合同文件所作出的补充和修改，属于同一类内容的文件，应以最新签署的为准。本协议书、通用条</w:t>
      </w:r>
      <w:r>
        <w:rPr>
          <w:rFonts w:asciiTheme="minorEastAsia" w:eastAsiaTheme="minorEastAsia" w:hAnsiTheme="minorEastAsia" w:cs="宋体" w:hint="eastAsia"/>
          <w:sz w:val="28"/>
          <w:szCs w:val="28"/>
        </w:rPr>
        <w:t>款、专用合同条款及其附件、补充协议等须经合同当事人签字或盖章。以上文件多页必须加盖骑缝章。</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本合同未尽事宜，遵照《合同法》有关条文执行。</w:t>
      </w:r>
    </w:p>
    <w:p w:rsidR="0091533D" w:rsidRDefault="00413A53">
      <w:pPr>
        <w:widowControl/>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b/>
          <w:sz w:val="28"/>
          <w:szCs w:val="28"/>
        </w:rPr>
        <w:t>安全责任：</w:t>
      </w:r>
      <w:r>
        <w:rPr>
          <w:rFonts w:asciiTheme="minorEastAsia" w:eastAsiaTheme="minorEastAsia" w:hAnsiTheme="minorEastAsia" w:cs="宋体" w:hint="eastAsia"/>
          <w:sz w:val="28"/>
          <w:szCs w:val="28"/>
        </w:rPr>
        <w:t>乙方承诺注意采取规范的安全防范措施，负责本项目施工中遇到的一切地方矛盾协调和安全责任并承担由此引发的一切费用，与甲方无关。</w:t>
      </w:r>
      <w:r>
        <w:rPr>
          <w:rFonts w:asciiTheme="minorEastAsia" w:eastAsiaTheme="minorEastAsia" w:hAnsiTheme="minorEastAsia" w:cs="宋体" w:hint="eastAsia"/>
          <w:b/>
          <w:sz w:val="28"/>
          <w:szCs w:val="28"/>
        </w:rPr>
        <w:t>（具体详见合同附件《安全责任书》）</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w:t>
      </w:r>
      <w:r>
        <w:rPr>
          <w:rFonts w:asciiTheme="minorEastAsia" w:eastAsiaTheme="minorEastAsia" w:hAnsiTheme="minorEastAsia" w:cs="宋体" w:hint="eastAsia"/>
          <w:sz w:val="28"/>
          <w:szCs w:val="28"/>
        </w:rPr>
        <w:t>时按政府有关部门要求处理。乙方承诺将遵守甲方关于现场施工管理的所有规定，如有违反，甲方有权按照相关规定予以处罚，因违反相关规定导致的一切后果均由乙方自行承担。</w:t>
      </w:r>
    </w:p>
    <w:p w:rsidR="0091533D" w:rsidRDefault="00413A53">
      <w:pPr>
        <w:pStyle w:val="a8"/>
        <w:widowControl/>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、本合同正本一式捌份，具有同等法律效力，甲方、乙方各执肆份。</w:t>
      </w: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413A53">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甲方：</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公章</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公章</w:t>
      </w:r>
      <w:r>
        <w:rPr>
          <w:rFonts w:asciiTheme="minorEastAsia" w:eastAsiaTheme="minorEastAsia" w:hAnsiTheme="minorEastAsia" w:cs="宋体" w:hint="eastAsia"/>
          <w:sz w:val="28"/>
          <w:szCs w:val="28"/>
        </w:rPr>
        <w:t>)</w:t>
      </w:r>
    </w:p>
    <w:p w:rsidR="0091533D" w:rsidRDefault="00413A53">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法定代表人或其委托代理人：</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法定代表人或其委托代理人：</w:t>
      </w:r>
    </w:p>
    <w:p w:rsidR="0091533D" w:rsidRDefault="00413A53">
      <w:pPr>
        <w:overflowPunct w:val="0"/>
        <w:snapToGrid w:val="0"/>
        <w:spacing w:line="440" w:lineRule="exact"/>
        <w:ind w:firstLine="120"/>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（签字）</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（签字）</w:t>
      </w:r>
    </w:p>
    <w:p w:rsidR="0091533D" w:rsidRDefault="00413A53">
      <w:pPr>
        <w:tabs>
          <w:tab w:val="left" w:pos="4410"/>
        </w:tabs>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组织机构代码：</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组织机构代码：</w:t>
      </w:r>
    </w:p>
    <w:p w:rsidR="0091533D" w:rsidRDefault="00413A53">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地</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址：</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地</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址：</w:t>
      </w:r>
    </w:p>
    <w:p w:rsidR="0091533D" w:rsidRDefault="00413A53">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邮政编码：</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邮政编码：</w:t>
      </w:r>
    </w:p>
    <w:p w:rsidR="0091533D" w:rsidRDefault="00413A53">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法定代表人：</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法定代表人：</w:t>
      </w:r>
    </w:p>
    <w:p w:rsidR="0091533D" w:rsidRDefault="00413A53">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委托代理人：</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委托代理人：</w:t>
      </w:r>
    </w:p>
    <w:p w:rsidR="0091533D" w:rsidRDefault="00413A53">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电</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话：</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电</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话：</w:t>
      </w:r>
    </w:p>
    <w:p w:rsidR="0091533D" w:rsidRDefault="00413A53">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传</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真：</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传</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真：</w:t>
      </w:r>
    </w:p>
    <w:p w:rsidR="0091533D" w:rsidRDefault="00413A53">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电子信箱：</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电子信箱：</w:t>
      </w:r>
    </w:p>
    <w:p w:rsidR="0091533D" w:rsidRDefault="00413A53">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开户银行：</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开户银行：</w:t>
      </w:r>
    </w:p>
    <w:p w:rsidR="0091533D" w:rsidRDefault="00413A53">
      <w:pPr>
        <w:overflowPunct w:val="0"/>
        <w:snapToGrid w:val="0"/>
        <w:spacing w:line="440" w:lineRule="exact"/>
        <w:ind w:firstLine="240"/>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账</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号：</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账</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号：</w:t>
      </w: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413A53">
      <w:pPr>
        <w:pStyle w:val="a8"/>
        <w:snapToGrid w:val="0"/>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签订日期：</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年</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月</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日</w:t>
      </w:r>
    </w:p>
    <w:p w:rsidR="0091533D" w:rsidRDefault="0091533D">
      <w:pPr>
        <w:pStyle w:val="a8"/>
        <w:snapToGrid w:val="0"/>
        <w:spacing w:line="360" w:lineRule="auto"/>
        <w:ind w:firstLineChars="2126" w:firstLine="5102"/>
        <w:rPr>
          <w:rFonts w:hAnsi="宋体"/>
          <w:sz w:val="24"/>
          <w:szCs w:val="24"/>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安全责任书</w:t>
      </w:r>
    </w:p>
    <w:p w:rsidR="0091533D" w:rsidRDefault="0091533D">
      <w:pPr>
        <w:spacing w:line="440" w:lineRule="exact"/>
        <w:jc w:val="center"/>
        <w:rPr>
          <w:rFonts w:asciiTheme="minorEastAsia" w:eastAsiaTheme="minorEastAsia" w:hAnsiTheme="minorEastAsia"/>
          <w:b/>
          <w:sz w:val="28"/>
          <w:szCs w:val="28"/>
        </w:rPr>
      </w:pPr>
    </w:p>
    <w:p w:rsidR="0091533D" w:rsidRDefault="00413A53">
      <w:pPr>
        <w:spacing w:line="44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甲方：盐城幼儿师范高等专科学校（以下简称甲方）</w:t>
      </w:r>
    </w:p>
    <w:p w:rsidR="0091533D" w:rsidRDefault="0091533D">
      <w:pPr>
        <w:pStyle w:val="Default"/>
        <w:spacing w:line="440" w:lineRule="exact"/>
        <w:rPr>
          <w:rFonts w:asciiTheme="minorEastAsia" w:eastAsiaTheme="minorEastAsia" w:hAnsiTheme="minorEastAsia"/>
          <w:color w:val="auto"/>
          <w:sz w:val="28"/>
          <w:szCs w:val="28"/>
        </w:rPr>
      </w:pPr>
    </w:p>
    <w:p w:rsidR="0091533D" w:rsidRDefault="00413A53">
      <w:pPr>
        <w:spacing w:line="44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乙方：</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（以下简称乙方）</w:t>
      </w:r>
    </w:p>
    <w:p w:rsidR="0091533D" w:rsidRDefault="0091533D">
      <w:pPr>
        <w:pStyle w:val="Default"/>
        <w:spacing w:line="440" w:lineRule="exact"/>
        <w:rPr>
          <w:rFonts w:asciiTheme="minorEastAsia" w:eastAsiaTheme="minorEastAsia" w:hAnsiTheme="minorEastAsia"/>
          <w:color w:val="auto"/>
          <w:sz w:val="28"/>
          <w:szCs w:val="28"/>
        </w:rPr>
      </w:pPr>
    </w:p>
    <w:p w:rsidR="0091533D" w:rsidRDefault="00413A53">
      <w:pPr>
        <w:spacing w:line="440" w:lineRule="exact"/>
        <w:ind w:firstLine="470"/>
        <w:rPr>
          <w:rFonts w:asciiTheme="minorEastAsia" w:eastAsiaTheme="minorEastAsia" w:hAnsiTheme="minorEastAsia"/>
          <w:sz w:val="28"/>
          <w:szCs w:val="28"/>
        </w:rPr>
      </w:pPr>
      <w:r>
        <w:rPr>
          <w:rFonts w:asciiTheme="minorEastAsia" w:eastAsiaTheme="minorEastAsia" w:hAnsiTheme="minorEastAsia" w:cs="宋体" w:hint="eastAsia"/>
          <w:sz w:val="28"/>
          <w:szCs w:val="28"/>
        </w:rPr>
        <w:t>为保证安全，保障校园良好秩序，规范施工，凡在我校承担采购、基建、装修、维修项目，以及市政、绿化、水电气及设备安装等项目的参建单位须在合同签署前与甲方签订本责任书。</w:t>
      </w: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一、建立以项目经理为首的安全保证体系</w:t>
      </w:r>
    </w:p>
    <w:p w:rsidR="0091533D" w:rsidRDefault="00413A53">
      <w:pPr>
        <w:spacing w:line="4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乙方本着管生产必须管安全的原则组建项目安全保证体系，项目第一管理者首先是安全管理的第一责任者，是各工种安全管理的第一责任者。做到安全责任落实到人，形成人人讲安全，人人管安全的良好风气。</w:t>
      </w: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cs="宋体" w:hint="eastAsia"/>
          <w:b/>
          <w:sz w:val="28"/>
          <w:szCs w:val="28"/>
        </w:rPr>
        <w:t>、建立健全各项安全管理制度</w:t>
      </w:r>
    </w:p>
    <w:p w:rsidR="0091533D" w:rsidRDefault="00413A53">
      <w:pPr>
        <w:spacing w:line="4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2</w:t>
      </w:r>
      <w:r>
        <w:rPr>
          <w:rFonts w:asciiTheme="minorEastAsia" w:eastAsiaTheme="minorEastAsia" w:hAnsiTheme="minorEastAsia" w:cs="宋体" w:hint="eastAsia"/>
          <w:b/>
          <w:sz w:val="28"/>
          <w:szCs w:val="28"/>
        </w:rPr>
        <w:t>、建立安全教育制度</w:t>
      </w:r>
    </w:p>
    <w:p w:rsidR="0091533D" w:rsidRDefault="00413A53">
      <w:pPr>
        <w:spacing w:line="4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乙方应督促施工方项目部对所有进场的施工人员进行入场安全教育及针对本工种安全操作</w:t>
      </w:r>
      <w:r>
        <w:rPr>
          <w:rFonts w:asciiTheme="minorEastAsia" w:eastAsiaTheme="minorEastAsia" w:hAnsiTheme="minorEastAsia" w:cs="宋体" w:hint="eastAsia"/>
          <w:sz w:val="28"/>
          <w:szCs w:val="28"/>
        </w:rPr>
        <w:t>规程的教育，需持证上岗的特殊工种工人都必须经过培训考试，并取得有关部门颁发的合格证并经甲方工地代表审核确认后方可持证上岗。各工种每天上班前，由工种班长做班前安全教育。</w:t>
      </w: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cs="宋体" w:hint="eastAsia"/>
          <w:b/>
          <w:sz w:val="28"/>
          <w:szCs w:val="28"/>
        </w:rPr>
        <w:t>、坚持安全检查制度</w:t>
      </w:r>
    </w:p>
    <w:p w:rsidR="0091533D" w:rsidRDefault="00413A53">
      <w:pPr>
        <w:spacing w:line="4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w:t>
      </w:r>
      <w:r>
        <w:rPr>
          <w:rFonts w:asciiTheme="minorEastAsia" w:eastAsiaTheme="minorEastAsia" w:hAnsiTheme="minorEastAsia" w:cs="宋体" w:hint="eastAsia"/>
          <w:sz w:val="28"/>
          <w:szCs w:val="28"/>
        </w:rPr>
        <w:lastRenderedPageBreak/>
        <w:t>毕后都要由监理进行验证。</w:t>
      </w: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cs="宋体" w:hint="eastAsia"/>
          <w:b/>
          <w:sz w:val="28"/>
          <w:szCs w:val="28"/>
        </w:rPr>
        <w:t>、坚持安全交底制度</w:t>
      </w:r>
    </w:p>
    <w:p w:rsidR="0091533D" w:rsidRDefault="00413A53">
      <w:pPr>
        <w:spacing w:line="440" w:lineRule="exact"/>
        <w:ind w:firstLine="60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w:t>
      </w:r>
      <w:r>
        <w:rPr>
          <w:rFonts w:asciiTheme="minorEastAsia" w:eastAsiaTheme="minorEastAsia" w:hAnsiTheme="minorEastAsia" w:cs="宋体" w:hint="eastAsia"/>
          <w:sz w:val="28"/>
          <w:szCs w:val="28"/>
        </w:rPr>
        <w:t>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cs="宋体" w:hint="eastAsia"/>
          <w:b/>
          <w:sz w:val="28"/>
          <w:szCs w:val="28"/>
        </w:rPr>
        <w:t>、规范安全事故处理制度</w:t>
      </w:r>
    </w:p>
    <w:p w:rsidR="0091533D" w:rsidRDefault="00413A53">
      <w:pPr>
        <w:spacing w:line="440" w:lineRule="exact"/>
        <w:ind w:firstLine="437"/>
        <w:rPr>
          <w:rFonts w:asciiTheme="minorEastAsia" w:eastAsiaTheme="minorEastAsia" w:hAnsiTheme="minorEastAsia"/>
          <w:sz w:val="28"/>
          <w:szCs w:val="28"/>
        </w:rPr>
      </w:pPr>
      <w:r>
        <w:rPr>
          <w:rFonts w:asciiTheme="minorEastAsia" w:eastAsiaTheme="minorEastAsia" w:hAnsiTheme="minorEastAsia" w:cs="宋体" w:hint="eastAsia"/>
          <w:sz w:val="28"/>
          <w:szCs w:val="28"/>
        </w:rPr>
        <w:t>现场发生的安全事故，查明原因，教育大家，并落实整改措施。重大事故必须及时向甲方及地方有关部门汇报，积极配合和接受有关部门的调查处理。</w:t>
      </w: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6</w:t>
      </w:r>
      <w:r>
        <w:rPr>
          <w:rFonts w:asciiTheme="minorEastAsia" w:eastAsiaTheme="minorEastAsia" w:hAnsiTheme="minorEastAsia" w:cs="宋体" w:hint="eastAsia"/>
          <w:b/>
          <w:sz w:val="28"/>
          <w:szCs w:val="28"/>
        </w:rPr>
        <w:t>、</w:t>
      </w:r>
      <w:r>
        <w:rPr>
          <w:rFonts w:asciiTheme="minorEastAsia" w:eastAsiaTheme="minorEastAsia" w:hAnsiTheme="minorEastAsia" w:cs="宋体" w:hint="eastAsia"/>
          <w:b/>
          <w:sz w:val="28"/>
          <w:szCs w:val="28"/>
        </w:rPr>
        <w:t>坚持特殊工种持证上岗制度</w:t>
      </w:r>
    </w:p>
    <w:p w:rsidR="0091533D" w:rsidRDefault="00413A53">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二、安全施工措施</w:t>
      </w:r>
    </w:p>
    <w:p w:rsidR="0091533D" w:rsidRDefault="00413A53">
      <w:pPr>
        <w:spacing w:line="440" w:lineRule="exact"/>
        <w:ind w:firstLine="413"/>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cs="宋体" w:hint="eastAsia"/>
          <w:b/>
          <w:sz w:val="28"/>
          <w:szCs w:val="28"/>
        </w:rPr>
        <w:t>、强电施工安全管理</w:t>
      </w:r>
    </w:p>
    <w:p w:rsidR="0091533D" w:rsidRDefault="00413A53">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乙方应督促施工方所有电力线路和用电设备，必须由持合格电工证的人员安装，并负责日常检查和维修保养，其他人员不得私拉乱接电线。现场临时接电须事先与甲方工地代表联系；不得影响学校正常</w:t>
      </w:r>
      <w:r>
        <w:rPr>
          <w:rFonts w:asciiTheme="minorEastAsia" w:eastAsiaTheme="minorEastAsia" w:hAnsiTheme="minorEastAsia" w:cs="宋体" w:hint="eastAsia"/>
          <w:sz w:val="28"/>
          <w:szCs w:val="28"/>
        </w:rPr>
        <w:lastRenderedPageBreak/>
        <w:t>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91533D" w:rsidRDefault="00413A53">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乙方应督促施工方强电施工人员要认真进行现场施工工作，确保设备和人员的安全；强电现场领班监督指导并检查</w:t>
      </w:r>
      <w:r>
        <w:rPr>
          <w:rFonts w:asciiTheme="minorEastAsia" w:eastAsiaTheme="minorEastAsia" w:hAnsiTheme="minorEastAsia" w:cs="宋体" w:hint="eastAsia"/>
          <w:sz w:val="28"/>
          <w:szCs w:val="28"/>
        </w:rPr>
        <w:t>施工规范及安全防护情况；施工期间必须严格执行电工</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四措八制</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严禁</w:t>
      </w:r>
      <w:hyperlink r:id="rId9" w:history="1">
        <w:r>
          <w:rPr>
            <w:rFonts w:asciiTheme="minorEastAsia" w:eastAsiaTheme="minorEastAsia" w:hAnsiTheme="minorEastAsia" w:cs="宋体" w:hint="eastAsia"/>
            <w:sz w:val="28"/>
            <w:szCs w:val="28"/>
          </w:rPr>
          <w:t>违章作业</w:t>
        </w:r>
      </w:hyperlink>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四措</w:t>
      </w:r>
      <w:r>
        <w:rPr>
          <w:rFonts w:asciiTheme="minorEastAsia" w:eastAsiaTheme="minorEastAsia" w:hAnsiTheme="minorEastAsia"/>
          <w:sz w:val="28"/>
          <w:szCs w:val="28"/>
        </w:rPr>
        <w:t xml:space="preserve">": </w:t>
      </w:r>
      <w:r>
        <w:rPr>
          <w:rFonts w:asciiTheme="minorEastAsia" w:eastAsiaTheme="minorEastAsia" w:hAnsiTheme="minorEastAsia" w:cs="宋体" w:hint="eastAsia"/>
          <w:sz w:val="28"/>
          <w:szCs w:val="28"/>
        </w:rPr>
        <w:t>⑴停电⑵验电⑶挂地线⑷设临时遮拦、悬挂标示牌；</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八制</w:t>
      </w:r>
      <w:r>
        <w:rPr>
          <w:rFonts w:asciiTheme="minorEastAsia" w:eastAsiaTheme="minorEastAsia" w:hAnsiTheme="minorEastAsia"/>
          <w:sz w:val="28"/>
          <w:szCs w:val="28"/>
        </w:rPr>
        <w:t xml:space="preserve">": </w:t>
      </w:r>
      <w:r>
        <w:rPr>
          <w:rFonts w:asciiTheme="minorEastAsia" w:eastAsiaTheme="minorEastAsia" w:hAnsiTheme="minorEastAsia" w:cs="宋体" w:hint="eastAsia"/>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w:t>
      </w:r>
      <w:r>
        <w:rPr>
          <w:rFonts w:asciiTheme="minorEastAsia" w:eastAsiaTheme="minorEastAsia" w:hAnsiTheme="minorEastAsia" w:cs="宋体" w:hint="eastAsia"/>
          <w:sz w:val="28"/>
          <w:szCs w:val="28"/>
        </w:rPr>
        <w:t>禁一人独立带电操作；严禁带电挂拆地线，严禁带负荷拉合</w:t>
      </w:r>
      <w:hyperlink r:id="rId10" w:history="1">
        <w:r>
          <w:rPr>
            <w:rFonts w:asciiTheme="minorEastAsia" w:eastAsiaTheme="minorEastAsia" w:hAnsiTheme="minorEastAsia" w:cs="宋体" w:hint="eastAsia"/>
            <w:sz w:val="28"/>
            <w:szCs w:val="28"/>
          </w:rPr>
          <w:t>隔离开关</w:t>
        </w:r>
      </w:hyperlink>
      <w:r>
        <w:rPr>
          <w:rFonts w:asciiTheme="minorEastAsia" w:eastAsiaTheme="minorEastAsia" w:hAnsiTheme="minorEastAsia" w:cs="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91533D" w:rsidRDefault="00413A53">
      <w:pPr>
        <w:spacing w:line="44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2</w:t>
      </w:r>
      <w:r>
        <w:rPr>
          <w:rFonts w:asciiTheme="minorEastAsia" w:eastAsiaTheme="minorEastAsia" w:hAnsiTheme="minorEastAsia" w:cs="宋体" w:hint="eastAsia"/>
          <w:b/>
          <w:sz w:val="28"/>
          <w:szCs w:val="28"/>
        </w:rPr>
        <w:t>、施工用水安全管理</w:t>
      </w:r>
    </w:p>
    <w:p w:rsidR="0091533D" w:rsidRDefault="00413A53">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91533D" w:rsidRDefault="00413A53">
      <w:pPr>
        <w:spacing w:line="44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cs="宋体" w:hint="eastAsia"/>
          <w:b/>
          <w:sz w:val="28"/>
          <w:szCs w:val="28"/>
        </w:rPr>
        <w:t>、用气用火安全管理</w:t>
      </w:r>
    </w:p>
    <w:p w:rsidR="0091533D" w:rsidRDefault="00413A53">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91533D" w:rsidRDefault="00413A53">
      <w:pPr>
        <w:spacing w:line="44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cs="宋体" w:hint="eastAsia"/>
          <w:b/>
          <w:sz w:val="28"/>
          <w:szCs w:val="28"/>
        </w:rPr>
        <w:t>、机械设备使用安全管理</w:t>
      </w:r>
    </w:p>
    <w:p w:rsidR="0091533D" w:rsidRDefault="00413A53">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lastRenderedPageBreak/>
        <w:t>乙方应督促施工方现场机械设备必须有书面操作规程，操作人员必须持证上岗，并实行定机定人。机械设备管理人员必须经常检查机械设备的安全防护装置并予以维</w:t>
      </w:r>
      <w:r>
        <w:rPr>
          <w:rFonts w:asciiTheme="minorEastAsia" w:eastAsiaTheme="minorEastAsia" w:hAnsiTheme="minorEastAsia" w:cs="宋体" w:hint="eastAsia"/>
          <w:sz w:val="28"/>
          <w:szCs w:val="28"/>
        </w:rPr>
        <w:t>修和保养，及时更换失灵和损坏的零部件。各种机械设备操作人员必须严格按照操作规程操作，不得带病或酒后作业。车辆须集中停放在甲方指定地点，并排列整齐。机动车、电瓶车校内限时速</w:t>
      </w:r>
      <w:r>
        <w:rPr>
          <w:rFonts w:asciiTheme="minorEastAsia" w:eastAsiaTheme="minorEastAsia" w:hAnsiTheme="minorEastAsia"/>
          <w:sz w:val="28"/>
          <w:szCs w:val="28"/>
        </w:rPr>
        <w:t>10</w:t>
      </w:r>
      <w:r>
        <w:rPr>
          <w:rFonts w:asciiTheme="minorEastAsia" w:eastAsiaTheme="minorEastAsia" w:hAnsiTheme="minorEastAsia" w:cs="宋体" w:hint="eastAsia"/>
          <w:sz w:val="28"/>
          <w:szCs w:val="28"/>
        </w:rPr>
        <w:t>公里</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小时，禁止鸣笛。大型机械进场或在沥青砼路上行驶，须事先向甲方申报，经同意后方可运行，以免损坏路面，并保持路面清洁。</w:t>
      </w:r>
    </w:p>
    <w:p w:rsidR="0091533D" w:rsidRDefault="00413A53">
      <w:pPr>
        <w:spacing w:line="44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cs="宋体" w:hint="eastAsia"/>
          <w:b/>
          <w:sz w:val="28"/>
          <w:szCs w:val="28"/>
        </w:rPr>
        <w:t>、施工区域安全管理</w:t>
      </w:r>
    </w:p>
    <w:p w:rsidR="0091533D" w:rsidRDefault="00413A53">
      <w:pPr>
        <w:shd w:val="clear" w:color="000000" w:fill="FFFFFF"/>
        <w:spacing w:line="440" w:lineRule="exact"/>
        <w:ind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乙方应督促施工方施工现场须用专用彩绳或防护网进行有效隔离，在醒目位置设置警示标语等安全标识，专职安全员必须在施工期间坚持现场巡查，确保师生人身安全。</w:t>
      </w:r>
      <w:hyperlink r:id="rId11" w:history="1">
        <w:r>
          <w:rPr>
            <w:rFonts w:asciiTheme="minorEastAsia" w:eastAsiaTheme="minorEastAsia" w:hAnsiTheme="minorEastAsia" w:cs="宋体" w:hint="eastAsia"/>
            <w:sz w:val="28"/>
            <w:szCs w:val="28"/>
          </w:rPr>
          <w:t>高空作业</w:t>
        </w:r>
      </w:hyperlink>
      <w:r>
        <w:rPr>
          <w:rFonts w:asciiTheme="minorEastAsia" w:eastAsiaTheme="minorEastAsia" w:hAnsiTheme="minorEastAsia" w:cs="宋体" w:hint="eastAsia"/>
          <w:sz w:val="28"/>
          <w:szCs w:val="28"/>
        </w:rPr>
        <w:t>时戴</w:t>
      </w:r>
      <w:r>
        <w:rPr>
          <w:rFonts w:asciiTheme="minorEastAsia" w:eastAsiaTheme="minorEastAsia" w:hAnsiTheme="minorEastAsia" w:cs="宋体" w:hint="eastAsia"/>
          <w:sz w:val="28"/>
          <w:szCs w:val="28"/>
        </w:rPr>
        <w:t>好安全帽，系好安全带，严禁在工作中上下抛掷工具材料和物品。确需上下传递，用吊绳和吊袋传送。凡在坠落高度基准面</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米以上（含</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米）有可能坠落的高处作业的下方</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米范围内不得堆放物品或</w:t>
      </w:r>
      <w:hyperlink r:id="rId12" w:history="1">
        <w:r>
          <w:rPr>
            <w:rFonts w:asciiTheme="minorEastAsia" w:eastAsiaTheme="minorEastAsia" w:hAnsiTheme="minorEastAsia" w:cs="宋体" w:hint="eastAsia"/>
            <w:sz w:val="28"/>
            <w:szCs w:val="28"/>
          </w:rPr>
          <w:t>易碎物品</w:t>
        </w:r>
      </w:hyperlink>
      <w:r>
        <w:rPr>
          <w:rFonts w:asciiTheme="minorEastAsia" w:eastAsiaTheme="minorEastAsia" w:hAnsiTheme="minorEastAsia" w:cs="宋体"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w:t>
      </w:r>
      <w:r>
        <w:rPr>
          <w:rFonts w:asciiTheme="minorEastAsia" w:eastAsiaTheme="minorEastAsia" w:hAnsiTheme="minorEastAsia" w:cs="宋体" w:hint="eastAsia"/>
          <w:sz w:val="28"/>
          <w:szCs w:val="28"/>
        </w:rPr>
        <w:t>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Theme="minorEastAsia" w:eastAsiaTheme="minorEastAsia" w:hAnsiTheme="minorEastAsia"/>
          <w:sz w:val="28"/>
          <w:szCs w:val="28"/>
        </w:rPr>
        <w:t>3.2</w:t>
      </w:r>
      <w:r>
        <w:rPr>
          <w:rFonts w:asciiTheme="minorEastAsia" w:eastAsiaTheme="minorEastAsia" w:hAnsiTheme="minorEastAsia" w:cs="宋体" w:hint="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91533D" w:rsidRDefault="00413A53">
      <w:pPr>
        <w:shd w:val="clear" w:color="000000" w:fill="FFFFFF"/>
        <w:spacing w:line="440" w:lineRule="exact"/>
        <w:ind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lastRenderedPageBreak/>
        <w:t>如遇雨、雪、大风（台风）、雷电等特殊天气，乙方应关</w:t>
      </w:r>
      <w:r>
        <w:rPr>
          <w:rFonts w:asciiTheme="minorEastAsia" w:eastAsiaTheme="minorEastAsia" w:hAnsiTheme="minorEastAsia" w:cs="宋体" w:hint="eastAsia"/>
          <w:sz w:val="28"/>
          <w:szCs w:val="28"/>
        </w:rPr>
        <w:t>注天气变化，提前做好应对准备，并负责教育所有可能进场施工人员。</w:t>
      </w: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三、文明施工要求</w:t>
      </w:r>
    </w:p>
    <w:p w:rsidR="0091533D" w:rsidRDefault="00413A53">
      <w:pPr>
        <w:shd w:val="clear" w:color="000000" w:fill="FFFFFF"/>
        <w:spacing w:line="440" w:lineRule="exact"/>
        <w:ind w:firstLine="480"/>
        <w:jc w:val="left"/>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Theme="minorEastAsia" w:eastAsiaTheme="minorEastAsia" w:hAnsiTheme="minorEastAsia"/>
          <w:sz w:val="28"/>
          <w:szCs w:val="28"/>
        </w:rPr>
        <w:t> </w:t>
      </w:r>
      <w:r>
        <w:rPr>
          <w:rFonts w:asciiTheme="minorEastAsia" w:eastAsiaTheme="minorEastAsia" w:hAnsiTheme="minorEastAsia"/>
          <w:sz w:val="28"/>
          <w:szCs w:val="28"/>
        </w:rPr>
        <w:br/>
        <w:t xml:space="preserve">    2</w:t>
      </w:r>
      <w:r>
        <w:rPr>
          <w:rFonts w:asciiTheme="minorEastAsia" w:eastAsiaTheme="minorEastAsia" w:hAnsiTheme="minorEastAsia" w:cs="宋体" w:hint="eastAsia"/>
          <w:sz w:val="28"/>
          <w:szCs w:val="28"/>
        </w:rPr>
        <w:t>、乙方应督促施工方严禁酒后作业，进入现场不准穿拖鞋、高跟鞋、裙子，不得赤膊作业。进入施工现场特别是高空作业等区域必须佩戴安全帽，系好安全带，穿防滑鞋。施工时不得嬉戏、打闹。不讲粗话、脏话，注意在师生面前树立公司和</w:t>
      </w:r>
      <w:r>
        <w:rPr>
          <w:rFonts w:asciiTheme="minorEastAsia" w:eastAsiaTheme="minorEastAsia" w:hAnsiTheme="minorEastAsia" w:cs="宋体" w:hint="eastAsia"/>
          <w:sz w:val="28"/>
          <w:szCs w:val="28"/>
        </w:rPr>
        <w:t>个人的良好形象。</w:t>
      </w:r>
    </w:p>
    <w:p w:rsidR="0091533D" w:rsidRDefault="00413A53">
      <w:pPr>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、施工队伍须响应学校管理，车辆进出校门须遵守门卫有关规定。</w:t>
      </w:r>
    </w:p>
    <w:p w:rsidR="0091533D" w:rsidRDefault="00413A53">
      <w:pPr>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cs="宋体" w:hint="eastAsia"/>
          <w:sz w:val="28"/>
          <w:szCs w:val="28"/>
        </w:rPr>
        <w:t>、乙方应督促施工方建筑材料须有序堆放，不得堆放在道路上，不得影响师生出行，不得在道路上搅拌砂浆、砼。</w:t>
      </w:r>
    </w:p>
    <w:p w:rsidR="0091533D" w:rsidRDefault="00413A53">
      <w:pPr>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cs="宋体" w:hint="eastAsia"/>
          <w:sz w:val="28"/>
          <w:szCs w:val="28"/>
        </w:rPr>
        <w:t>、乙方应督促施工方施工中未经甲方同意或有关部门批准，不得随意拆改原建筑物结构及各种设备管线。</w:t>
      </w:r>
    </w:p>
    <w:p w:rsidR="0091533D" w:rsidRDefault="00413A53">
      <w:pPr>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cs="宋体" w:hint="eastAsia"/>
          <w:sz w:val="28"/>
          <w:szCs w:val="28"/>
        </w:rPr>
        <w:t>、工程竣工未移交甲方之前，乙方应督促施工方负责对现场的一切设施和工程成品进行保护。</w:t>
      </w: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四、安全责任</w:t>
      </w:r>
    </w:p>
    <w:p w:rsidR="0091533D" w:rsidRDefault="00413A53">
      <w:pPr>
        <w:snapToGrid w:val="0"/>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w:t>
      </w:r>
      <w:r>
        <w:rPr>
          <w:rFonts w:asciiTheme="minorEastAsia" w:eastAsiaTheme="minorEastAsia" w:hAnsiTheme="minorEastAsia" w:cs="宋体"/>
          <w:sz w:val="28"/>
          <w:szCs w:val="28"/>
        </w:rPr>
        <w:t>承包人必须按江苏省建设厅和盐城市建设行政主管部门颁布的《建设工程施工安全管理规定》施工。承包人须按国家、地方相关法律、法规及相关</w:t>
      </w:r>
      <w:r>
        <w:rPr>
          <w:rFonts w:asciiTheme="minorEastAsia" w:eastAsiaTheme="minorEastAsia" w:hAnsiTheme="minorEastAsia" w:cs="宋体"/>
          <w:sz w:val="28"/>
          <w:szCs w:val="28"/>
        </w:rPr>
        <w:t>管理规定要求，完成各项安全文明施工管理工作。</w:t>
      </w:r>
    </w:p>
    <w:p w:rsidR="0091533D" w:rsidRDefault="00413A53">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w:t>
      </w:r>
      <w:r>
        <w:rPr>
          <w:rFonts w:asciiTheme="minorEastAsia" w:eastAsiaTheme="minorEastAsia" w:hAnsiTheme="minorEastAsia" w:cs="宋体"/>
          <w:sz w:val="28"/>
          <w:szCs w:val="28"/>
        </w:rPr>
        <w:t>承包人必须确保此工程安全（施工场地内及施工运输过程中），若发生不安全问题，自行负责处理并承担一切责任，并同时向发包人承担中标价的</w:t>
      </w:r>
      <w:r>
        <w:rPr>
          <w:rFonts w:asciiTheme="minorEastAsia" w:eastAsiaTheme="minorEastAsia" w:hAnsiTheme="minorEastAsia" w:cs="宋体"/>
          <w:sz w:val="28"/>
          <w:szCs w:val="28"/>
        </w:rPr>
        <w:t>3%</w:t>
      </w:r>
      <w:r>
        <w:rPr>
          <w:rFonts w:asciiTheme="minorEastAsia" w:eastAsiaTheme="minorEastAsia" w:hAnsiTheme="minorEastAsia" w:cs="宋体"/>
          <w:sz w:val="28"/>
          <w:szCs w:val="28"/>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Theme="minorEastAsia" w:eastAsiaTheme="minorEastAsia" w:hAnsiTheme="minorEastAsia" w:cs="宋体"/>
          <w:sz w:val="28"/>
          <w:szCs w:val="28"/>
        </w:rPr>
        <w:t>2000</w:t>
      </w:r>
      <w:r>
        <w:rPr>
          <w:rFonts w:asciiTheme="minorEastAsia" w:eastAsiaTheme="minorEastAsia" w:hAnsiTheme="minorEastAsia" w:cs="宋体"/>
          <w:sz w:val="28"/>
          <w:szCs w:val="28"/>
        </w:rPr>
        <w:t>元的罚金。</w:t>
      </w:r>
    </w:p>
    <w:p w:rsidR="0091533D" w:rsidRDefault="00413A53">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3</w:t>
      </w:r>
      <w:r>
        <w:rPr>
          <w:rFonts w:asciiTheme="minorEastAsia" w:eastAsiaTheme="minorEastAsia" w:hAnsiTheme="minorEastAsia" w:cs="宋体" w:hint="eastAsia"/>
          <w:sz w:val="28"/>
          <w:szCs w:val="28"/>
        </w:rPr>
        <w:t>、</w:t>
      </w:r>
      <w:r>
        <w:rPr>
          <w:rFonts w:asciiTheme="minorEastAsia" w:eastAsiaTheme="minorEastAsia" w:hAnsiTheme="minorEastAsia" w:cs="宋体"/>
          <w:sz w:val="28"/>
          <w:szCs w:val="28"/>
        </w:rPr>
        <w:t>承包人未按国家及地方相关规定要求</w:t>
      </w:r>
      <w:r>
        <w:rPr>
          <w:rFonts w:asciiTheme="minorEastAsia" w:eastAsiaTheme="minorEastAsia" w:hAnsiTheme="minorEastAsia" w:cs="宋体"/>
          <w:sz w:val="28"/>
          <w:szCs w:val="28"/>
        </w:rPr>
        <w:t>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rsidR="0091533D" w:rsidRDefault="00413A53">
      <w:pPr>
        <w:snapToGrid w:val="0"/>
        <w:spacing w:line="440" w:lineRule="exact"/>
        <w:ind w:firstLine="3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w:t>
      </w:r>
      <w:r>
        <w:rPr>
          <w:rFonts w:asciiTheme="minorEastAsia" w:eastAsiaTheme="minorEastAsia" w:hAnsiTheme="minorEastAsia" w:cs="宋体"/>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91533D" w:rsidRDefault="00413A53">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承包人在施工中污染周围环境、施工噪音干扰他人等所引起的政府职能部门罚款或停工整改或引起周围居民纠纷和索赔时，其所有发生的费用与损失将全部由承包人自行承担。</w:t>
      </w:r>
    </w:p>
    <w:p w:rsidR="0091533D" w:rsidRDefault="00413A53">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、承包</w:t>
      </w:r>
      <w:r>
        <w:rPr>
          <w:rFonts w:asciiTheme="minorEastAsia" w:eastAsiaTheme="minorEastAsia" w:hAnsiTheme="minorEastAsia" w:cs="宋体" w:hint="eastAsia"/>
          <w:sz w:val="28"/>
          <w:szCs w:val="28"/>
        </w:rPr>
        <w:t>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91533D" w:rsidRDefault="0091533D">
      <w:pPr>
        <w:spacing w:line="440" w:lineRule="exact"/>
        <w:ind w:firstLine="480"/>
        <w:rPr>
          <w:rFonts w:asciiTheme="minorEastAsia" w:eastAsiaTheme="minorEastAsia" w:hAnsiTheme="minorEastAsia"/>
          <w:sz w:val="28"/>
          <w:szCs w:val="28"/>
        </w:rPr>
      </w:pPr>
    </w:p>
    <w:p w:rsidR="0091533D" w:rsidRDefault="0091533D">
      <w:pPr>
        <w:spacing w:line="440" w:lineRule="exact"/>
        <w:ind w:firstLine="480"/>
        <w:rPr>
          <w:rFonts w:asciiTheme="minorEastAsia" w:eastAsiaTheme="minorEastAsia" w:hAnsiTheme="minorEastAsia"/>
          <w:sz w:val="28"/>
          <w:szCs w:val="28"/>
        </w:rPr>
      </w:pPr>
    </w:p>
    <w:p w:rsidR="0091533D" w:rsidRDefault="00413A53">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甲方：盐城幼儿师范高等专科学校</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w:t>
      </w:r>
    </w:p>
    <w:p w:rsidR="0091533D" w:rsidRDefault="0091533D">
      <w:pPr>
        <w:spacing w:line="440" w:lineRule="exact"/>
        <w:rPr>
          <w:rFonts w:asciiTheme="minorEastAsia" w:eastAsiaTheme="minorEastAsia" w:hAnsiTheme="minorEastAsia"/>
          <w:sz w:val="28"/>
          <w:szCs w:val="28"/>
        </w:rPr>
      </w:pPr>
    </w:p>
    <w:p w:rsidR="0091533D" w:rsidRDefault="0091533D">
      <w:pPr>
        <w:spacing w:line="440" w:lineRule="exact"/>
        <w:ind w:firstLine="600"/>
        <w:rPr>
          <w:rFonts w:asciiTheme="minorEastAsia" w:eastAsiaTheme="minorEastAsia" w:hAnsiTheme="minorEastAsia"/>
          <w:sz w:val="28"/>
          <w:szCs w:val="28"/>
        </w:rPr>
      </w:pPr>
    </w:p>
    <w:p w:rsidR="0091533D" w:rsidRDefault="00413A53">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甲方委托代表签字：</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乙方委托代表签字：</w:t>
      </w:r>
    </w:p>
    <w:p w:rsidR="0091533D" w:rsidRDefault="0091533D">
      <w:pPr>
        <w:spacing w:line="440" w:lineRule="exact"/>
        <w:rPr>
          <w:rFonts w:asciiTheme="minorEastAsia" w:eastAsiaTheme="minorEastAsia" w:hAnsiTheme="minorEastAsia"/>
          <w:sz w:val="28"/>
          <w:szCs w:val="28"/>
        </w:rPr>
      </w:pPr>
    </w:p>
    <w:p w:rsidR="0091533D" w:rsidRDefault="00413A53">
      <w:pPr>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2020</w:t>
      </w:r>
      <w:r>
        <w:rPr>
          <w:rFonts w:asciiTheme="minorEastAsia" w:eastAsiaTheme="minorEastAsia" w:hAnsiTheme="minorEastAsia" w:cs="宋体" w:hint="eastAsia"/>
          <w:sz w:val="28"/>
          <w:szCs w:val="28"/>
        </w:rPr>
        <w:t>年月日</w:t>
      </w:r>
    </w:p>
    <w:p w:rsidR="0091533D" w:rsidRDefault="0091533D">
      <w:pPr>
        <w:pStyle w:val="Default"/>
        <w:rPr>
          <w:rFonts w:ascii="宋体" w:eastAsia="Times New Roman"/>
          <w:color w:val="auto"/>
        </w:rPr>
      </w:pPr>
    </w:p>
    <w:p w:rsidR="0091533D" w:rsidRDefault="0091533D">
      <w:pPr>
        <w:pStyle w:val="Default"/>
      </w:pPr>
    </w:p>
    <w:p w:rsidR="0091533D" w:rsidRDefault="0091533D">
      <w:pPr>
        <w:pStyle w:val="Default"/>
      </w:pPr>
    </w:p>
    <w:p w:rsidR="0091533D" w:rsidRDefault="0091533D">
      <w:pPr>
        <w:spacing w:line="360" w:lineRule="auto"/>
        <w:jc w:val="center"/>
        <w:rPr>
          <w:rFonts w:eastAsia="黑体"/>
          <w:sz w:val="36"/>
          <w:szCs w:val="36"/>
        </w:rPr>
      </w:pPr>
    </w:p>
    <w:p w:rsidR="0091533D" w:rsidRDefault="0091533D">
      <w:pPr>
        <w:pStyle w:val="2"/>
        <w:ind w:firstLine="0"/>
        <w:rPr>
          <w:rFonts w:cs="宋体"/>
          <w:b/>
          <w:kern w:val="15"/>
          <w:position w:val="2"/>
          <w:sz w:val="28"/>
          <w:szCs w:val="28"/>
        </w:rPr>
      </w:pPr>
    </w:p>
    <w:p w:rsidR="0091533D" w:rsidRDefault="00413A53">
      <w:pPr>
        <w:pStyle w:val="1"/>
        <w:spacing w:line="480" w:lineRule="exact"/>
        <w:jc w:val="center"/>
        <w:rPr>
          <w:rFonts w:ascii="黑体" w:hAnsi="黑体" w:cs="黑体"/>
          <w:kern w:val="15"/>
          <w:position w:val="2"/>
          <w:szCs w:val="36"/>
        </w:rPr>
      </w:pPr>
      <w:r>
        <w:rPr>
          <w:rFonts w:ascii="黑体" w:hAnsi="黑体" w:cs="黑体" w:hint="eastAsia"/>
          <w:szCs w:val="36"/>
        </w:rPr>
        <w:lastRenderedPageBreak/>
        <w:t>第四章</w:t>
      </w:r>
      <w:r>
        <w:rPr>
          <w:rFonts w:ascii="黑体" w:hAnsi="黑体" w:cs="黑体" w:hint="eastAsia"/>
          <w:szCs w:val="36"/>
        </w:rPr>
        <w:t xml:space="preserve"> </w:t>
      </w:r>
      <w:r>
        <w:rPr>
          <w:rFonts w:ascii="黑体" w:hAnsi="黑体" w:cs="黑体" w:hint="eastAsia"/>
          <w:szCs w:val="36"/>
        </w:rPr>
        <w:t>项目需求</w:t>
      </w:r>
    </w:p>
    <w:p w:rsidR="0091533D" w:rsidRDefault="00413A53">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一、</w:t>
      </w:r>
      <w:r>
        <w:rPr>
          <w:rFonts w:asciiTheme="minorEastAsia" w:eastAsiaTheme="minorEastAsia" w:hAnsiTheme="minorEastAsia" w:cs="宋体"/>
          <w:b/>
          <w:kern w:val="15"/>
          <w:position w:val="2"/>
          <w:sz w:val="28"/>
          <w:szCs w:val="28"/>
        </w:rPr>
        <w:t>项目概况与</w:t>
      </w:r>
      <w:r>
        <w:rPr>
          <w:rFonts w:asciiTheme="minorEastAsia" w:eastAsiaTheme="minorEastAsia" w:hAnsiTheme="minorEastAsia" w:cs="宋体" w:hint="eastAsia"/>
          <w:b/>
          <w:kern w:val="15"/>
          <w:position w:val="2"/>
          <w:sz w:val="28"/>
          <w:szCs w:val="28"/>
        </w:rPr>
        <w:t>采购</w:t>
      </w:r>
      <w:r>
        <w:rPr>
          <w:rFonts w:asciiTheme="minorEastAsia" w:eastAsiaTheme="minorEastAsia" w:hAnsiTheme="minorEastAsia" w:cs="宋体"/>
          <w:b/>
          <w:kern w:val="15"/>
          <w:position w:val="2"/>
          <w:sz w:val="28"/>
          <w:szCs w:val="28"/>
        </w:rPr>
        <w:t>范围</w:t>
      </w:r>
    </w:p>
    <w:p w:rsidR="0091533D" w:rsidRDefault="00413A53">
      <w:pPr>
        <w:pStyle w:val="0"/>
        <w:snapToGrid w:val="0"/>
        <w:spacing w:line="440" w:lineRule="exact"/>
        <w:ind w:rightChars="-94" w:right="-197" w:firstLineChars="177" w:firstLine="498"/>
        <w:rPr>
          <w:rFonts w:asciiTheme="minorEastAsia" w:eastAsiaTheme="minorEastAsia" w:hAnsiTheme="minorEastAsia"/>
          <w:sz w:val="28"/>
          <w:szCs w:val="28"/>
        </w:rPr>
      </w:pPr>
      <w:r>
        <w:rPr>
          <w:rFonts w:asciiTheme="minorEastAsia" w:eastAsiaTheme="minorEastAsia" w:hAnsiTheme="minorEastAsia" w:hint="eastAsia"/>
          <w:b/>
          <w:bCs/>
          <w:sz w:val="28"/>
          <w:szCs w:val="28"/>
        </w:rPr>
        <w:t>1</w:t>
      </w:r>
      <w:r>
        <w:rPr>
          <w:rFonts w:asciiTheme="minorEastAsia" w:eastAsiaTheme="minorEastAsia" w:hAnsiTheme="minorEastAsia" w:hint="eastAsia"/>
          <w:b/>
          <w:bCs/>
          <w:sz w:val="28"/>
          <w:szCs w:val="28"/>
        </w:rPr>
        <w:t>、项目名称：</w:t>
      </w:r>
      <w:r>
        <w:rPr>
          <w:rFonts w:asciiTheme="minorEastAsia" w:eastAsiaTheme="minorEastAsia" w:hAnsiTheme="minorEastAsia" w:hint="eastAsia"/>
          <w:sz w:val="28"/>
          <w:szCs w:val="28"/>
        </w:rPr>
        <w:t>盐城幼儿师范高等专科学校北校区学生课桌椅采购项目。</w:t>
      </w:r>
    </w:p>
    <w:p w:rsidR="0091533D" w:rsidRDefault="00413A53">
      <w:pPr>
        <w:pStyle w:val="0"/>
        <w:snapToGrid w:val="0"/>
        <w:spacing w:line="440" w:lineRule="exact"/>
        <w:ind w:firstLineChars="177" w:firstLine="498"/>
        <w:rPr>
          <w:rFonts w:asciiTheme="minorEastAsia" w:eastAsiaTheme="minorEastAsia" w:hAnsiTheme="minorEastAsia"/>
          <w:sz w:val="28"/>
          <w:szCs w:val="28"/>
        </w:rPr>
      </w:pPr>
      <w:r>
        <w:rPr>
          <w:rFonts w:asciiTheme="minorEastAsia" w:eastAsiaTheme="minorEastAsia" w:hAnsiTheme="minorEastAsia" w:hint="eastAsia"/>
          <w:b/>
          <w:bCs/>
          <w:sz w:val="28"/>
          <w:szCs w:val="28"/>
        </w:rPr>
        <w:t>2</w:t>
      </w:r>
      <w:r>
        <w:rPr>
          <w:rFonts w:asciiTheme="minorEastAsia" w:eastAsiaTheme="minorEastAsia" w:hAnsiTheme="minorEastAsia" w:hint="eastAsia"/>
          <w:b/>
          <w:bCs/>
          <w:sz w:val="28"/>
          <w:szCs w:val="28"/>
        </w:rPr>
        <w:t>、采购范围：</w:t>
      </w:r>
      <w:r>
        <w:rPr>
          <w:rFonts w:asciiTheme="minorEastAsia" w:eastAsiaTheme="minorEastAsia" w:hAnsiTheme="minorEastAsia" w:hint="eastAsia"/>
          <w:sz w:val="28"/>
          <w:szCs w:val="28"/>
        </w:rPr>
        <w:t>北校区学生课桌椅采购项目。采购人保留对上述暂定物品采购品种、数量进行适当调整的权利（含增加或调整项目或数量）。</w:t>
      </w:r>
      <w:r>
        <w:rPr>
          <w:rFonts w:asciiTheme="minorEastAsia" w:eastAsiaTheme="minorEastAsia" w:hAnsiTheme="minorEastAsia" w:hint="eastAsia"/>
          <w:sz w:val="28"/>
          <w:szCs w:val="28"/>
          <w:shd w:val="clear" w:color="auto" w:fill="FFFFFF"/>
        </w:rPr>
        <w:t>采购人对上述采购货物的采购时间、范围、数量等有充分的自由选择权利，供应商无条件服从，</w:t>
      </w:r>
      <w:r>
        <w:rPr>
          <w:rFonts w:asciiTheme="minorEastAsia" w:eastAsiaTheme="minorEastAsia" w:hAnsiTheme="minorEastAsia" w:hint="eastAsia"/>
          <w:sz w:val="28"/>
          <w:szCs w:val="28"/>
        </w:rPr>
        <w:t>不得异议。</w:t>
      </w:r>
    </w:p>
    <w:p w:rsidR="0091533D" w:rsidRDefault="00413A53">
      <w:pPr>
        <w:pStyle w:val="0"/>
        <w:widowControl/>
        <w:snapToGrid w:val="0"/>
        <w:spacing w:line="440" w:lineRule="exact"/>
        <w:ind w:firstLineChars="177" w:firstLine="498"/>
        <w:textAlignment w:val="baseline"/>
        <w:rPr>
          <w:rFonts w:asciiTheme="minorEastAsia" w:eastAsiaTheme="minorEastAsia" w:hAnsiTheme="minorEastAsia"/>
          <w:sz w:val="28"/>
          <w:szCs w:val="28"/>
        </w:rPr>
      </w:pPr>
      <w:r>
        <w:rPr>
          <w:rFonts w:asciiTheme="minorEastAsia" w:eastAsiaTheme="minorEastAsia" w:hAnsiTheme="minorEastAsia" w:hint="eastAsia"/>
          <w:b/>
          <w:bCs/>
          <w:sz w:val="28"/>
          <w:szCs w:val="28"/>
        </w:rPr>
        <w:t>3</w:t>
      </w:r>
      <w:r>
        <w:rPr>
          <w:rFonts w:asciiTheme="minorEastAsia" w:eastAsiaTheme="minorEastAsia" w:hAnsiTheme="minorEastAsia" w:hint="eastAsia"/>
          <w:b/>
          <w:bCs/>
          <w:sz w:val="28"/>
          <w:szCs w:val="28"/>
        </w:rPr>
        <w:t>、项目规模：</w:t>
      </w:r>
      <w:r>
        <w:rPr>
          <w:rFonts w:asciiTheme="minorEastAsia" w:eastAsiaTheme="minorEastAsia" w:hAnsiTheme="minorEastAsia" w:hint="eastAsia"/>
          <w:sz w:val="28"/>
          <w:szCs w:val="28"/>
        </w:rPr>
        <w:t>项目预算价为</w:t>
      </w:r>
      <w:r>
        <w:rPr>
          <w:rFonts w:asciiTheme="minorEastAsia" w:eastAsiaTheme="minorEastAsia" w:hAnsiTheme="minorEastAsia" w:hint="eastAsia"/>
          <w:sz w:val="28"/>
          <w:szCs w:val="28"/>
        </w:rPr>
        <w:t>197800</w:t>
      </w:r>
      <w:r>
        <w:rPr>
          <w:rFonts w:asciiTheme="minorEastAsia" w:eastAsiaTheme="minorEastAsia" w:hAnsiTheme="minorEastAsia" w:hint="eastAsia"/>
          <w:sz w:val="28"/>
          <w:szCs w:val="28"/>
        </w:rPr>
        <w:t>元，询价供应商的报价不得超过采购预算价。</w:t>
      </w:r>
    </w:p>
    <w:p w:rsidR="0091533D" w:rsidRDefault="00413A53">
      <w:pPr>
        <w:pStyle w:val="0"/>
        <w:widowControl/>
        <w:snapToGrid w:val="0"/>
        <w:spacing w:line="440" w:lineRule="exact"/>
        <w:ind w:firstLineChars="177" w:firstLine="498"/>
        <w:textAlignment w:val="baseline"/>
        <w:rPr>
          <w:rFonts w:asciiTheme="minorEastAsia" w:eastAsiaTheme="minorEastAsia" w:hAnsiTheme="minorEastAsia"/>
          <w:sz w:val="28"/>
          <w:szCs w:val="28"/>
        </w:rPr>
      </w:pPr>
      <w:r>
        <w:rPr>
          <w:rFonts w:asciiTheme="minorEastAsia" w:eastAsiaTheme="minorEastAsia" w:hAnsiTheme="minorEastAsia" w:hint="eastAsia"/>
          <w:b/>
          <w:bCs/>
          <w:sz w:val="28"/>
          <w:szCs w:val="28"/>
        </w:rPr>
        <w:t>4</w:t>
      </w:r>
      <w:r>
        <w:rPr>
          <w:rFonts w:asciiTheme="minorEastAsia" w:eastAsiaTheme="minorEastAsia" w:hAnsiTheme="minorEastAsia" w:hint="eastAsia"/>
          <w:b/>
          <w:bCs/>
          <w:sz w:val="28"/>
          <w:szCs w:val="28"/>
        </w:rPr>
        <w:t>、交货地点：</w:t>
      </w:r>
      <w:r>
        <w:rPr>
          <w:rFonts w:asciiTheme="minorEastAsia" w:eastAsiaTheme="minorEastAsia" w:hAnsiTheme="minorEastAsia" w:hint="eastAsia"/>
          <w:sz w:val="28"/>
          <w:szCs w:val="28"/>
        </w:rPr>
        <w:t>盐城幼儿师范高等专科学校北校区，具体地点由招标人指定。</w:t>
      </w:r>
    </w:p>
    <w:p w:rsidR="0091533D" w:rsidRDefault="00413A53">
      <w:pPr>
        <w:pStyle w:val="0"/>
        <w:widowControl/>
        <w:snapToGrid w:val="0"/>
        <w:spacing w:line="440" w:lineRule="exact"/>
        <w:ind w:firstLineChars="177" w:firstLine="498"/>
        <w:textAlignment w:val="baseline"/>
        <w:rPr>
          <w:rFonts w:asciiTheme="minorEastAsia" w:eastAsiaTheme="minorEastAsia" w:hAnsiTheme="minorEastAsia"/>
          <w:sz w:val="28"/>
          <w:szCs w:val="28"/>
        </w:rPr>
      </w:pPr>
      <w:r>
        <w:rPr>
          <w:rFonts w:asciiTheme="minorEastAsia" w:eastAsiaTheme="minorEastAsia" w:hAnsiTheme="minorEastAsia" w:hint="eastAsia"/>
          <w:b/>
          <w:bCs/>
          <w:sz w:val="28"/>
          <w:szCs w:val="28"/>
        </w:rPr>
        <w:t>5</w:t>
      </w:r>
      <w:r>
        <w:rPr>
          <w:rFonts w:asciiTheme="minorEastAsia" w:eastAsiaTheme="minorEastAsia" w:hAnsiTheme="minorEastAsia" w:hint="eastAsia"/>
          <w:b/>
          <w:bCs/>
          <w:sz w:val="28"/>
          <w:szCs w:val="28"/>
        </w:rPr>
        <w:t>、交货期：</w:t>
      </w:r>
      <w:r>
        <w:rPr>
          <w:rFonts w:asciiTheme="minorEastAsia" w:eastAsiaTheme="minorEastAsia" w:hAnsiTheme="minorEastAsia" w:hint="eastAsia"/>
          <w:sz w:val="28"/>
          <w:szCs w:val="28"/>
        </w:rPr>
        <w:t>开标后</w:t>
      </w:r>
      <w:r>
        <w:rPr>
          <w:rFonts w:asciiTheme="minorEastAsia" w:eastAsiaTheme="minorEastAsia" w:hAnsiTheme="minorEastAsia" w:hint="eastAsia"/>
          <w:sz w:val="28"/>
          <w:szCs w:val="28"/>
        </w:rPr>
        <w:t>1</w:t>
      </w:r>
      <w:r w:rsidR="00440802">
        <w:rPr>
          <w:rFonts w:asciiTheme="minorEastAsia" w:eastAsiaTheme="minorEastAsia" w:hAnsiTheme="minorEastAsia" w:hint="eastAsia"/>
          <w:sz w:val="28"/>
          <w:szCs w:val="28"/>
        </w:rPr>
        <w:t>0</w:t>
      </w:r>
      <w:r>
        <w:rPr>
          <w:rFonts w:asciiTheme="minorEastAsia" w:eastAsiaTheme="minorEastAsia" w:hAnsiTheme="minorEastAsia" w:hint="eastAsia"/>
          <w:sz w:val="28"/>
          <w:szCs w:val="28"/>
        </w:rPr>
        <w:t>个日历天内完成货物的安装调试并交付验收，需确保验收合格。中标后不得以任何借口停工怠工。如因询价供应商原因延误工期的，按每延误一天，</w:t>
      </w:r>
      <w:r>
        <w:rPr>
          <w:rFonts w:asciiTheme="minorEastAsia" w:eastAsiaTheme="minorEastAsia" w:hAnsiTheme="minorEastAsia" w:hint="eastAsia"/>
          <w:b/>
          <w:bCs/>
          <w:sz w:val="28"/>
          <w:szCs w:val="28"/>
        </w:rPr>
        <w:t>向采购人支付伍仟元的违约金</w:t>
      </w:r>
      <w:r>
        <w:rPr>
          <w:rFonts w:asciiTheme="minorEastAsia" w:eastAsiaTheme="minorEastAsia" w:hAnsiTheme="minorEastAsia" w:hint="eastAsia"/>
          <w:sz w:val="28"/>
          <w:szCs w:val="28"/>
        </w:rPr>
        <w:t>，并从到期的费用中直接扣除，由此导致费用支付延误等责任均由供应商承担。如因采购人原因且符合工期顺延的情况，经由采购人代表书面签证确认后方可顺延，否则视为询价供应商原因延误工期。</w:t>
      </w:r>
    </w:p>
    <w:p w:rsidR="0091533D" w:rsidRDefault="00413A53" w:rsidP="00440802">
      <w:pPr>
        <w:pStyle w:val="0"/>
        <w:widowControl/>
        <w:snapToGrid w:val="0"/>
        <w:spacing w:line="440" w:lineRule="exact"/>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交货方式：一个批次进场，不允许二次进场，否则采购人可视为违约，有权给与</w:t>
      </w:r>
      <w:r>
        <w:rPr>
          <w:rFonts w:asciiTheme="minorEastAsia" w:eastAsiaTheme="minorEastAsia" w:hAnsiTheme="minorEastAsia" w:hint="eastAsia"/>
          <w:sz w:val="28"/>
          <w:szCs w:val="28"/>
        </w:rPr>
        <w:t>5000</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--10000</w:t>
      </w:r>
      <w:r>
        <w:rPr>
          <w:rFonts w:asciiTheme="minorEastAsia" w:eastAsiaTheme="minorEastAsia" w:hAnsiTheme="minorEastAsia" w:hint="eastAsia"/>
          <w:sz w:val="28"/>
          <w:szCs w:val="28"/>
        </w:rPr>
        <w:t>元处罚，处罚金额将在第一次支付工程费用时一次性扣除。由供应商负责办理运输和</w:t>
      </w:r>
      <w:r>
        <w:rPr>
          <w:rFonts w:asciiTheme="minorEastAsia" w:eastAsiaTheme="minorEastAsia" w:hAnsiTheme="minorEastAsia" w:hint="eastAsia"/>
          <w:sz w:val="28"/>
          <w:szCs w:val="28"/>
        </w:rPr>
        <w:t>装卸、上下楼运到指定教室、指定区域安装、工完场清等，费用由供应商负责，由采购人组织验收。</w:t>
      </w:r>
    </w:p>
    <w:p w:rsidR="0091533D" w:rsidRDefault="00413A53" w:rsidP="00440802">
      <w:pPr>
        <w:pStyle w:val="0"/>
        <w:widowControl/>
        <w:snapToGrid w:val="0"/>
        <w:spacing w:line="440" w:lineRule="exact"/>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供应商必须提供检验合格证。要求中标后供货前必须提交产品检测报告。经国家权威检测机构检测的带二维码识别，报告原件带</w:t>
      </w:r>
      <w:r>
        <w:rPr>
          <w:rFonts w:asciiTheme="minorEastAsia" w:eastAsiaTheme="minorEastAsia" w:hAnsiTheme="minorEastAsia" w:hint="eastAsia"/>
          <w:sz w:val="28"/>
          <w:szCs w:val="28"/>
        </w:rPr>
        <w:t>CMA</w:t>
      </w:r>
      <w:r>
        <w:rPr>
          <w:rFonts w:asciiTheme="minorEastAsia" w:eastAsiaTheme="minorEastAsia" w:hAnsiTheme="minorEastAsia" w:hint="eastAsia"/>
          <w:sz w:val="28"/>
          <w:szCs w:val="28"/>
        </w:rPr>
        <w:t>或</w:t>
      </w:r>
      <w:r>
        <w:rPr>
          <w:rFonts w:asciiTheme="minorEastAsia" w:eastAsiaTheme="minorEastAsia" w:hAnsiTheme="minorEastAsia" w:hint="eastAsia"/>
          <w:sz w:val="28"/>
          <w:szCs w:val="28"/>
        </w:rPr>
        <w:t>CNAS</w:t>
      </w:r>
      <w:r>
        <w:rPr>
          <w:rFonts w:asciiTheme="minorEastAsia" w:eastAsiaTheme="minorEastAsia" w:hAnsiTheme="minorEastAsia" w:hint="eastAsia"/>
          <w:sz w:val="28"/>
          <w:szCs w:val="28"/>
        </w:rPr>
        <w:t>标志的产品检测报告内容：桌面板检测报告、钢架检测报告、塑料件检测报告、喷粉检测报告等。同时采购人有权随机抽取</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套桌椅进行破坏性试验，对相关材质、壁厚等进行验收（此费用供应商自行考虑，负责免费原样恢复保证使用）。不合格或不符合质量要求，</w:t>
      </w:r>
      <w:r>
        <w:rPr>
          <w:rFonts w:asciiTheme="minorEastAsia" w:eastAsiaTheme="minorEastAsia" w:hAnsiTheme="minorEastAsia" w:hint="eastAsia"/>
          <w:sz w:val="28"/>
          <w:szCs w:val="28"/>
        </w:rPr>
        <w:lastRenderedPageBreak/>
        <w:t>供应商除无条件退货、返工外，还应承担采购人的一切损失（每延误</w:t>
      </w:r>
      <w:r>
        <w:rPr>
          <w:rFonts w:asciiTheme="minorEastAsia" w:eastAsiaTheme="minorEastAsia" w:hAnsiTheme="minorEastAsia" w:hint="eastAsia"/>
          <w:sz w:val="28"/>
          <w:szCs w:val="28"/>
        </w:rPr>
        <w:t>一日扣除</w:t>
      </w:r>
      <w:r>
        <w:rPr>
          <w:rFonts w:asciiTheme="minorEastAsia" w:eastAsiaTheme="minorEastAsia" w:hAnsiTheme="minorEastAsia" w:hint="eastAsia"/>
          <w:sz w:val="28"/>
          <w:szCs w:val="28"/>
        </w:rPr>
        <w:t>5000</w:t>
      </w:r>
      <w:r>
        <w:rPr>
          <w:rFonts w:asciiTheme="minorEastAsia" w:eastAsiaTheme="minorEastAsia" w:hAnsiTheme="minorEastAsia" w:hint="eastAsia"/>
          <w:sz w:val="28"/>
          <w:szCs w:val="28"/>
        </w:rPr>
        <w:t>元）。</w:t>
      </w:r>
    </w:p>
    <w:p w:rsidR="0091533D" w:rsidRDefault="00413A53">
      <w:pPr>
        <w:pStyle w:val="0"/>
        <w:widowControl/>
        <w:snapToGrid w:val="0"/>
        <w:spacing w:line="440" w:lineRule="exact"/>
        <w:ind w:firstLineChars="177" w:firstLine="498"/>
        <w:textAlignment w:val="baseline"/>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供货商免费提供一些零部件，供招标人用于以后的维修，具体免费提供数量以招标人和中标人确认为准。</w:t>
      </w:r>
    </w:p>
    <w:p w:rsidR="0091533D" w:rsidRDefault="00413A53">
      <w:pPr>
        <w:pStyle w:val="0"/>
        <w:widowControl/>
        <w:snapToGrid w:val="0"/>
        <w:spacing w:line="440" w:lineRule="exact"/>
        <w:ind w:firstLineChars="177" w:firstLine="498"/>
        <w:textAlignment w:val="baseline"/>
        <w:rPr>
          <w:rFonts w:asciiTheme="minorEastAsia" w:eastAsiaTheme="minorEastAsia" w:hAnsiTheme="minorEastAsia"/>
          <w:sz w:val="28"/>
          <w:szCs w:val="28"/>
        </w:rPr>
      </w:pPr>
      <w:r>
        <w:rPr>
          <w:rFonts w:asciiTheme="minorEastAsia" w:eastAsiaTheme="minorEastAsia" w:hAnsiTheme="minorEastAsia" w:hint="eastAsia"/>
          <w:b/>
          <w:bCs/>
          <w:sz w:val="28"/>
          <w:szCs w:val="28"/>
        </w:rPr>
        <w:t>6</w:t>
      </w:r>
      <w:r>
        <w:rPr>
          <w:rFonts w:asciiTheme="minorEastAsia" w:eastAsiaTheme="minorEastAsia" w:hAnsiTheme="minorEastAsia" w:hint="eastAsia"/>
          <w:b/>
          <w:bCs/>
          <w:sz w:val="28"/>
          <w:szCs w:val="28"/>
        </w:rPr>
        <w:t>、质量要求及验收标准：</w:t>
      </w:r>
      <w:r>
        <w:rPr>
          <w:rFonts w:asciiTheme="minorEastAsia" w:eastAsiaTheme="minorEastAsia" w:hAnsiTheme="minorEastAsia" w:hint="eastAsia"/>
          <w:sz w:val="28"/>
          <w:szCs w:val="28"/>
        </w:rPr>
        <w:t>不低于采购人技术参数，不低于采购人提供的样品，不低于国家“合格”标准。凡是明确注明要求的，中标人必须根据采购文件（包括效果图）要求规范有序实施；凡是未明确注明要求的，必须采用合格产品，符合国家验收标准、满足实际使用需要。注重工艺，必须满足安全、美观要求，设备摆放、线路安装必须平整、端正、不歪斜。</w:t>
      </w:r>
    </w:p>
    <w:p w:rsidR="0091533D" w:rsidRDefault="00413A53" w:rsidP="00440802">
      <w:pPr>
        <w:pStyle w:val="0"/>
        <w:widowControl/>
        <w:snapToGrid w:val="0"/>
        <w:spacing w:line="440" w:lineRule="exact"/>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货物进场前供应商必须事前告知工地代表，经工地代表现场签署验收合格表后方可</w:t>
      </w:r>
      <w:r>
        <w:rPr>
          <w:rFonts w:asciiTheme="minorEastAsia" w:eastAsiaTheme="minorEastAsia" w:hAnsiTheme="minorEastAsia" w:hint="eastAsia"/>
          <w:sz w:val="28"/>
          <w:szCs w:val="28"/>
        </w:rPr>
        <w:t>正式进场，否则采购人可视为无效货物，此项不予验收、结算，一切经济责任自负。项目完工后，供应商根据采购人要求完善竣工结算资料（一式三套，包括电子版资料）等书面资料，申请竣工验收；采购人进行验收合格后出具《竣工验收证明书》，作为费用支付和保修期开始的依据。否则可视为仍未完工，一切责任由供应商承担，供应商不得以完成施工时间作为竣工时间。</w:t>
      </w:r>
    </w:p>
    <w:p w:rsidR="0091533D" w:rsidRDefault="00413A53">
      <w:pPr>
        <w:pStyle w:val="0"/>
        <w:widowControl/>
        <w:snapToGrid w:val="0"/>
        <w:spacing w:line="440" w:lineRule="exact"/>
        <w:ind w:firstLineChars="177" w:firstLine="498"/>
        <w:textAlignment w:val="baseline"/>
        <w:rPr>
          <w:rFonts w:asciiTheme="minorEastAsia" w:eastAsiaTheme="minorEastAsia" w:hAnsiTheme="minorEastAsia"/>
          <w:sz w:val="28"/>
          <w:szCs w:val="28"/>
        </w:rPr>
      </w:pPr>
      <w:r>
        <w:rPr>
          <w:rFonts w:asciiTheme="minorEastAsia" w:eastAsiaTheme="minorEastAsia" w:hAnsiTheme="minorEastAsia" w:hint="eastAsia"/>
          <w:b/>
          <w:bCs/>
          <w:sz w:val="28"/>
          <w:szCs w:val="28"/>
        </w:rPr>
        <w:t>7</w:t>
      </w:r>
      <w:r>
        <w:rPr>
          <w:rFonts w:asciiTheme="minorEastAsia" w:eastAsiaTheme="minorEastAsia" w:hAnsiTheme="minorEastAsia" w:hint="eastAsia"/>
          <w:b/>
          <w:bCs/>
          <w:sz w:val="28"/>
          <w:szCs w:val="28"/>
        </w:rPr>
        <w:t>、免费保修期：</w:t>
      </w:r>
      <w:r>
        <w:rPr>
          <w:rFonts w:asciiTheme="minorEastAsia" w:eastAsiaTheme="minorEastAsia" w:hAnsiTheme="minorEastAsia" w:hint="eastAsia"/>
          <w:sz w:val="28"/>
          <w:szCs w:val="28"/>
        </w:rPr>
        <w:t>一年（自采购项目竣工验收合格之日起计）。即在中标人按照采购文件要求完成全部工作量后，经采购人组织竣工验收合格并签发竣工验收合格证明，即视为进入中标人的免费保修期。</w:t>
      </w:r>
      <w:r>
        <w:rPr>
          <w:rFonts w:asciiTheme="minorEastAsia" w:eastAsiaTheme="minorEastAsia" w:hAnsiTheme="minorEastAsia" w:hint="eastAsia"/>
          <w:sz w:val="28"/>
          <w:szCs w:val="28"/>
        </w:rPr>
        <w:t>如果竣工验收因采购人原因产生拖延，免费保修期应在全部工作量施工结束后第三十（</w:t>
      </w:r>
      <w:r>
        <w:rPr>
          <w:rFonts w:asciiTheme="minorEastAsia" w:eastAsiaTheme="minorEastAsia" w:hAnsiTheme="minorEastAsia" w:hint="eastAsia"/>
          <w:sz w:val="28"/>
          <w:szCs w:val="28"/>
        </w:rPr>
        <w:t>30</w:t>
      </w:r>
      <w:r>
        <w:rPr>
          <w:rFonts w:asciiTheme="minorEastAsia" w:eastAsiaTheme="minorEastAsia" w:hAnsiTheme="minorEastAsia" w:hint="eastAsia"/>
          <w:sz w:val="28"/>
          <w:szCs w:val="28"/>
        </w:rPr>
        <w:t>）天起计</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个月。</w:t>
      </w:r>
    </w:p>
    <w:p w:rsidR="0091533D" w:rsidRDefault="00413A53" w:rsidP="00440802">
      <w:pPr>
        <w:pStyle w:val="0"/>
        <w:widowControl/>
        <w:snapToGrid w:val="0"/>
        <w:spacing w:line="440" w:lineRule="exact"/>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在中标人承诺的免费保修期</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即工程质量保证期）内，中标人应及时、安全、科学、规范处理保修过程中出现的问题，如发生非人为原因的损坏，中标人应及时、免费提供维护，响应时间在</w:t>
      </w:r>
      <w:r>
        <w:rPr>
          <w:rFonts w:asciiTheme="minorEastAsia" w:eastAsiaTheme="minorEastAsia" w:hAnsiTheme="minorEastAsia" w:hint="eastAsia"/>
          <w:sz w:val="28"/>
          <w:szCs w:val="28"/>
        </w:rPr>
        <w:t>24</w:t>
      </w:r>
      <w:r>
        <w:rPr>
          <w:rFonts w:asciiTheme="minorEastAsia" w:eastAsiaTheme="minorEastAsia" w:hAnsiTheme="minorEastAsia" w:hint="eastAsia"/>
          <w:sz w:val="28"/>
          <w:szCs w:val="28"/>
        </w:rPr>
        <w:t>小时内。如在可预见易发生非人为原因的损坏状况，包括台风、暴雨等，中标人应提前或根据采购人要求进场，安全、科学、规范、免费处理，响应时间在</w:t>
      </w:r>
      <w:r>
        <w:rPr>
          <w:rFonts w:asciiTheme="minorEastAsia" w:eastAsiaTheme="minorEastAsia" w:hAnsiTheme="minorEastAsia" w:hint="eastAsia"/>
          <w:sz w:val="28"/>
          <w:szCs w:val="28"/>
        </w:rPr>
        <w:t>24</w:t>
      </w:r>
      <w:r>
        <w:rPr>
          <w:rFonts w:asciiTheme="minorEastAsia" w:eastAsiaTheme="minorEastAsia" w:hAnsiTheme="minorEastAsia" w:hint="eastAsia"/>
          <w:sz w:val="28"/>
          <w:szCs w:val="28"/>
        </w:rPr>
        <w:t>小时内，必要时响应时间在</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小时内。</w:t>
      </w:r>
    </w:p>
    <w:p w:rsidR="0091533D" w:rsidRDefault="00413A53" w:rsidP="00440802">
      <w:pPr>
        <w:pStyle w:val="0"/>
        <w:widowControl/>
        <w:snapToGrid w:val="0"/>
        <w:spacing w:line="440" w:lineRule="exact"/>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因提供产品或施工的质量缺陷给采购人的使用人员造成伤害的，按照国家</w:t>
      </w:r>
      <w:r>
        <w:rPr>
          <w:rFonts w:asciiTheme="minorEastAsia" w:eastAsiaTheme="minorEastAsia" w:hAnsiTheme="minorEastAsia" w:hint="eastAsia"/>
          <w:sz w:val="28"/>
          <w:szCs w:val="28"/>
        </w:rPr>
        <w:t>相关规定，采购人将保留依法要求赔偿的权利。因未按要求</w:t>
      </w:r>
      <w:r>
        <w:rPr>
          <w:rFonts w:asciiTheme="minorEastAsia" w:eastAsiaTheme="minorEastAsia" w:hAnsiTheme="minorEastAsia" w:hint="eastAsia"/>
          <w:sz w:val="28"/>
          <w:szCs w:val="28"/>
        </w:rPr>
        <w:lastRenderedPageBreak/>
        <w:t>的时间到货完成施工影响采购人的正常使用并受到损失的，采购人将拥有依法要求赔偿的权利。</w:t>
      </w:r>
    </w:p>
    <w:p w:rsidR="0091533D" w:rsidRDefault="00413A53" w:rsidP="00440802">
      <w:pPr>
        <w:pStyle w:val="0"/>
        <w:widowControl/>
        <w:snapToGrid w:val="0"/>
        <w:spacing w:line="440" w:lineRule="exact"/>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在免费保修期</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即工程质量保证期）内，如果工程质量或材料规格与采购文件不符，或证实材料是有缺陷的，包括潜在的缺陷或使用不符合要求的材料等，采购人可以口头或短信或书面等各种形式通知中标人，并提出索赔。该款在工程款或履约保证金中扣除。</w:t>
      </w:r>
    </w:p>
    <w:p w:rsidR="0091533D" w:rsidRDefault="00413A53" w:rsidP="00440802">
      <w:pPr>
        <w:pStyle w:val="0"/>
        <w:widowControl/>
        <w:snapToGrid w:val="0"/>
        <w:spacing w:line="440" w:lineRule="exact"/>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免费保修期</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即工程质量保证期）内如因非人为原因而损坏，由中标人在三个工作日内免费修复或更换，修复不好或经过三次修复仍不好应给予更换，如不能更</w:t>
      </w:r>
      <w:r>
        <w:rPr>
          <w:rFonts w:asciiTheme="minorEastAsia" w:eastAsiaTheme="minorEastAsia" w:hAnsiTheme="minorEastAsia" w:hint="eastAsia"/>
          <w:sz w:val="28"/>
          <w:szCs w:val="28"/>
        </w:rPr>
        <w:t>换的，予以退货，造成采购人的损失由中标人负责，采购人以书面形式或口头通知中标人，并向中标人提出索赔。该款在工程款或履约保证金中扣除。</w:t>
      </w:r>
    </w:p>
    <w:p w:rsidR="0091533D" w:rsidRDefault="00413A53">
      <w:pPr>
        <w:pStyle w:val="0"/>
        <w:snapToGrid w:val="0"/>
        <w:spacing w:line="440" w:lineRule="exact"/>
        <w:ind w:firstLineChars="177" w:firstLine="498"/>
        <w:rPr>
          <w:rFonts w:asciiTheme="minorEastAsia" w:eastAsiaTheme="minorEastAsia" w:hAnsiTheme="minorEastAsia"/>
          <w:sz w:val="28"/>
          <w:szCs w:val="28"/>
        </w:rPr>
      </w:pPr>
      <w:r>
        <w:rPr>
          <w:rFonts w:asciiTheme="minorEastAsia" w:eastAsiaTheme="minorEastAsia" w:hAnsiTheme="minorEastAsia" w:hint="eastAsia"/>
          <w:b/>
          <w:bCs/>
          <w:sz w:val="28"/>
          <w:szCs w:val="28"/>
        </w:rPr>
        <w:t>8</w:t>
      </w:r>
      <w:r>
        <w:rPr>
          <w:rFonts w:asciiTheme="minorEastAsia" w:eastAsiaTheme="minorEastAsia" w:hAnsiTheme="minorEastAsia" w:hint="eastAsia"/>
          <w:b/>
          <w:bCs/>
          <w:sz w:val="28"/>
          <w:szCs w:val="28"/>
        </w:rPr>
        <w:t>、报价方式：</w:t>
      </w:r>
      <w:r>
        <w:rPr>
          <w:rFonts w:asciiTheme="minorEastAsia" w:eastAsiaTheme="minorEastAsia" w:hAnsiTheme="minorEastAsia" w:hint="eastAsia"/>
          <w:sz w:val="28"/>
          <w:szCs w:val="28"/>
        </w:rPr>
        <w:t>询价供应商在投标文件中已标价的《北校区学生课桌椅采购清单报价表》中各子项综合单价为完成本采购项目所有工作内容的全费用价格，该价格不予调整，工作量按实结算，项目最终的总支付金额根据验收情况按实结算。综合单价包括但不限于货物的采购、供应、运输、装卸、运送上楼、安装及质保期内的售后服务等服务工作。</w:t>
      </w:r>
    </w:p>
    <w:p w:rsidR="0091533D" w:rsidRDefault="00413A53">
      <w:pPr>
        <w:pStyle w:val="0"/>
        <w:snapToGrid w:val="0"/>
        <w:spacing w:line="440" w:lineRule="exact"/>
        <w:ind w:firstLineChars="177" w:firstLine="498"/>
        <w:rPr>
          <w:rFonts w:asciiTheme="minorEastAsia" w:eastAsiaTheme="minorEastAsia" w:hAnsiTheme="minorEastAsia"/>
          <w:sz w:val="28"/>
          <w:szCs w:val="28"/>
        </w:rPr>
      </w:pPr>
      <w:r>
        <w:rPr>
          <w:rFonts w:asciiTheme="minorEastAsia" w:eastAsiaTheme="minorEastAsia" w:hAnsiTheme="minorEastAsia" w:hint="eastAsia"/>
          <w:b/>
          <w:bCs/>
          <w:sz w:val="28"/>
          <w:szCs w:val="28"/>
        </w:rPr>
        <w:t>9</w:t>
      </w:r>
      <w:r>
        <w:rPr>
          <w:rFonts w:asciiTheme="minorEastAsia" w:eastAsiaTheme="minorEastAsia" w:hAnsiTheme="minorEastAsia" w:hint="eastAsia"/>
          <w:b/>
          <w:bCs/>
          <w:sz w:val="28"/>
          <w:szCs w:val="28"/>
        </w:rPr>
        <w:t>、支付方式：</w:t>
      </w:r>
      <w:r>
        <w:rPr>
          <w:rFonts w:asciiTheme="minorEastAsia" w:eastAsiaTheme="minorEastAsia" w:hAnsiTheme="minorEastAsia" w:hint="eastAsia"/>
          <w:sz w:val="28"/>
          <w:szCs w:val="28"/>
        </w:rPr>
        <w:t>本项目无预付款，货物经采购人组织竣工验收合格，办理出入库</w:t>
      </w:r>
      <w:r>
        <w:rPr>
          <w:rFonts w:asciiTheme="minorEastAsia" w:eastAsiaTheme="minorEastAsia" w:hAnsiTheme="minorEastAsia" w:hint="eastAsia"/>
          <w:sz w:val="28"/>
          <w:szCs w:val="28"/>
        </w:rPr>
        <w:t>手续后，按照合同约定的全费用综合单价，凭有效发票一次性按实计算总价。验收合格后付总额的</w:t>
      </w:r>
      <w:r>
        <w:rPr>
          <w:rFonts w:asciiTheme="minorEastAsia" w:eastAsiaTheme="minorEastAsia" w:hAnsiTheme="minorEastAsia" w:hint="eastAsia"/>
          <w:sz w:val="28"/>
          <w:szCs w:val="28"/>
        </w:rPr>
        <w:t>90%</w:t>
      </w:r>
      <w:r>
        <w:rPr>
          <w:rFonts w:asciiTheme="minorEastAsia" w:eastAsiaTheme="minorEastAsia" w:hAnsiTheme="minorEastAsia" w:hint="eastAsia"/>
          <w:sz w:val="28"/>
          <w:szCs w:val="28"/>
        </w:rPr>
        <w:t>，余款</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待一年质量保证期满后付清。</w:t>
      </w:r>
    </w:p>
    <w:p w:rsidR="0091533D" w:rsidRDefault="00413A53">
      <w:pPr>
        <w:spacing w:line="440" w:lineRule="exact"/>
        <w:ind w:firstLineChars="250" w:firstLine="703"/>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b/>
          <w:bCs/>
          <w:sz w:val="28"/>
          <w:szCs w:val="28"/>
        </w:rPr>
        <w:t>10</w:t>
      </w:r>
      <w:r>
        <w:rPr>
          <w:rFonts w:asciiTheme="minorEastAsia" w:eastAsiaTheme="minorEastAsia" w:hAnsiTheme="minorEastAsia" w:cs="宋体" w:hint="eastAsia"/>
          <w:b/>
          <w:bCs/>
          <w:sz w:val="28"/>
          <w:szCs w:val="28"/>
        </w:rPr>
        <w:t>、</w:t>
      </w:r>
      <w:r>
        <w:rPr>
          <w:rFonts w:asciiTheme="minorEastAsia" w:eastAsiaTheme="minorEastAsia" w:hAnsiTheme="minorEastAsia" w:cs="宋体" w:hint="eastAsia"/>
          <w:kern w:val="15"/>
          <w:position w:val="2"/>
          <w:sz w:val="28"/>
          <w:szCs w:val="28"/>
        </w:rPr>
        <w:t>投标人须在投标前自行组织现场踏勘，可自行到拟建现场踏勘；也可以联系采购人联系人；</w:t>
      </w:r>
      <w:r>
        <w:rPr>
          <w:rFonts w:asciiTheme="minorEastAsia" w:eastAsiaTheme="minorEastAsia" w:hAnsiTheme="minorEastAsia" w:cs="宋体" w:hint="eastAsia"/>
          <w:b/>
          <w:bCs/>
          <w:kern w:val="15"/>
          <w:position w:val="2"/>
          <w:sz w:val="28"/>
          <w:szCs w:val="28"/>
        </w:rPr>
        <w:t>现场踏勘时以招标人提供样品样式为准，如因投标人未踏勘现场或未按招标人提供样品样式提供，未明确的以样品为准，不予接收投标文件</w:t>
      </w:r>
      <w:r>
        <w:rPr>
          <w:rFonts w:asciiTheme="minorEastAsia" w:eastAsiaTheme="minorEastAsia" w:hAnsiTheme="minorEastAsia" w:cs="宋体" w:hint="eastAsia"/>
          <w:b/>
          <w:bCs/>
          <w:kern w:val="15"/>
          <w:position w:val="2"/>
          <w:sz w:val="28"/>
          <w:szCs w:val="28"/>
        </w:rPr>
        <w:t>（如第一次已</w:t>
      </w:r>
      <w:r>
        <w:rPr>
          <w:rFonts w:asciiTheme="minorEastAsia" w:eastAsiaTheme="minorEastAsia" w:hAnsiTheme="minorEastAsia" w:cs="宋体" w:hint="eastAsia"/>
          <w:b/>
          <w:bCs/>
          <w:kern w:val="15"/>
          <w:position w:val="2"/>
          <w:sz w:val="28"/>
          <w:szCs w:val="28"/>
        </w:rPr>
        <w:t>踏勘</w:t>
      </w:r>
      <w:r>
        <w:rPr>
          <w:rFonts w:asciiTheme="minorEastAsia" w:eastAsiaTheme="minorEastAsia" w:hAnsiTheme="minorEastAsia" w:cs="宋体" w:hint="eastAsia"/>
          <w:b/>
          <w:bCs/>
          <w:kern w:val="15"/>
          <w:position w:val="2"/>
          <w:sz w:val="28"/>
          <w:szCs w:val="28"/>
        </w:rPr>
        <w:t>过现场并获得现场</w:t>
      </w:r>
      <w:r>
        <w:rPr>
          <w:rFonts w:asciiTheme="minorEastAsia" w:eastAsiaTheme="minorEastAsia" w:hAnsiTheme="minorEastAsia" w:cs="宋体" w:hint="eastAsia"/>
          <w:b/>
          <w:bCs/>
          <w:kern w:val="15"/>
          <w:position w:val="2"/>
          <w:sz w:val="28"/>
          <w:szCs w:val="28"/>
        </w:rPr>
        <w:t>踏勘证明书，无需第二次</w:t>
      </w:r>
      <w:r>
        <w:rPr>
          <w:rFonts w:asciiTheme="minorEastAsia" w:eastAsiaTheme="minorEastAsia" w:hAnsiTheme="minorEastAsia" w:cs="宋体" w:hint="eastAsia"/>
          <w:b/>
          <w:bCs/>
          <w:kern w:val="15"/>
          <w:position w:val="2"/>
          <w:sz w:val="28"/>
          <w:szCs w:val="28"/>
        </w:rPr>
        <w:t>踏勘</w:t>
      </w:r>
      <w:r>
        <w:rPr>
          <w:rFonts w:asciiTheme="minorEastAsia" w:eastAsiaTheme="minorEastAsia" w:hAnsiTheme="minorEastAsia" w:cs="宋体" w:hint="eastAsia"/>
          <w:b/>
          <w:bCs/>
          <w:kern w:val="15"/>
          <w:position w:val="2"/>
          <w:sz w:val="28"/>
          <w:szCs w:val="28"/>
        </w:rPr>
        <w:t>）</w:t>
      </w:r>
      <w:r>
        <w:rPr>
          <w:rFonts w:asciiTheme="minorEastAsia" w:eastAsiaTheme="minorEastAsia" w:hAnsiTheme="minorEastAsia" w:cs="宋体" w:hint="eastAsia"/>
          <w:b/>
          <w:bCs/>
          <w:kern w:val="15"/>
          <w:position w:val="2"/>
          <w:sz w:val="28"/>
          <w:szCs w:val="28"/>
        </w:rPr>
        <w:t>。联系人：朱老师</w:t>
      </w:r>
      <w:r>
        <w:rPr>
          <w:rFonts w:asciiTheme="minorEastAsia" w:eastAsiaTheme="minorEastAsia" w:hAnsiTheme="minorEastAsia" w:cs="宋体" w:hint="eastAsia"/>
          <w:b/>
          <w:bCs/>
          <w:kern w:val="15"/>
          <w:position w:val="2"/>
          <w:sz w:val="28"/>
          <w:szCs w:val="28"/>
        </w:rPr>
        <w:t>15365770848</w:t>
      </w:r>
      <w:r>
        <w:rPr>
          <w:rFonts w:asciiTheme="minorEastAsia" w:eastAsiaTheme="minorEastAsia" w:hAnsiTheme="minorEastAsia" w:cs="宋体" w:hint="eastAsia"/>
          <w:b/>
          <w:bCs/>
          <w:kern w:val="15"/>
          <w:position w:val="2"/>
          <w:sz w:val="28"/>
          <w:szCs w:val="28"/>
        </w:rPr>
        <w:t>，崔老师</w:t>
      </w:r>
      <w:r>
        <w:rPr>
          <w:rFonts w:asciiTheme="minorEastAsia" w:eastAsiaTheme="minorEastAsia" w:hAnsiTheme="minorEastAsia" w:cs="宋体" w:hint="eastAsia"/>
          <w:b/>
          <w:bCs/>
          <w:kern w:val="15"/>
          <w:position w:val="2"/>
          <w:sz w:val="28"/>
          <w:szCs w:val="28"/>
        </w:rPr>
        <w:t>15365779806</w:t>
      </w:r>
    </w:p>
    <w:p w:rsidR="0091533D" w:rsidRDefault="00413A53">
      <w:pPr>
        <w:spacing w:line="440" w:lineRule="exact"/>
        <w:ind w:firstLineChars="250" w:firstLine="703"/>
        <w:rPr>
          <w:rFonts w:asciiTheme="minorEastAsia" w:eastAsiaTheme="minorEastAsia" w:hAnsiTheme="minorEastAsia" w:cs="宋体"/>
          <w:b/>
          <w:bCs/>
          <w:kern w:val="15"/>
          <w:position w:val="2"/>
          <w:sz w:val="28"/>
          <w:szCs w:val="28"/>
        </w:rPr>
      </w:pPr>
      <w:r>
        <w:rPr>
          <w:rFonts w:asciiTheme="minorEastAsia" w:eastAsiaTheme="minorEastAsia" w:hAnsiTheme="minorEastAsia" w:cs="宋体" w:hint="eastAsia"/>
          <w:b/>
          <w:bCs/>
          <w:kern w:val="15"/>
          <w:position w:val="2"/>
          <w:sz w:val="28"/>
          <w:szCs w:val="28"/>
        </w:rPr>
        <w:t>踏勘时间：</w:t>
      </w:r>
      <w:r>
        <w:rPr>
          <w:rFonts w:asciiTheme="minorEastAsia" w:eastAsiaTheme="minorEastAsia" w:hAnsiTheme="minorEastAsia" w:cs="宋体" w:hint="eastAsia"/>
          <w:b/>
          <w:bCs/>
          <w:kern w:val="15"/>
          <w:position w:val="2"/>
          <w:sz w:val="28"/>
          <w:szCs w:val="28"/>
        </w:rPr>
        <w:t>2020</w:t>
      </w:r>
      <w:r>
        <w:rPr>
          <w:rFonts w:asciiTheme="minorEastAsia" w:eastAsiaTheme="minorEastAsia" w:hAnsiTheme="minorEastAsia" w:cs="宋体" w:hint="eastAsia"/>
          <w:b/>
          <w:bCs/>
          <w:kern w:val="15"/>
          <w:position w:val="2"/>
          <w:sz w:val="28"/>
          <w:szCs w:val="28"/>
        </w:rPr>
        <w:t>年</w:t>
      </w:r>
      <w:r>
        <w:rPr>
          <w:rFonts w:asciiTheme="minorEastAsia" w:eastAsiaTheme="minorEastAsia" w:hAnsiTheme="minorEastAsia" w:cs="宋体" w:hint="eastAsia"/>
          <w:b/>
          <w:bCs/>
          <w:kern w:val="15"/>
          <w:position w:val="2"/>
          <w:sz w:val="28"/>
          <w:szCs w:val="28"/>
        </w:rPr>
        <w:t>9</w:t>
      </w:r>
      <w:r>
        <w:rPr>
          <w:rFonts w:asciiTheme="minorEastAsia" w:eastAsiaTheme="minorEastAsia" w:hAnsiTheme="minorEastAsia" w:cs="宋体" w:hint="eastAsia"/>
          <w:b/>
          <w:bCs/>
          <w:kern w:val="15"/>
          <w:position w:val="2"/>
          <w:sz w:val="28"/>
          <w:szCs w:val="28"/>
        </w:rPr>
        <w:t>月</w:t>
      </w:r>
      <w:r>
        <w:rPr>
          <w:rFonts w:asciiTheme="minorEastAsia" w:eastAsiaTheme="minorEastAsia" w:hAnsiTheme="minorEastAsia" w:cs="宋体" w:hint="eastAsia"/>
          <w:b/>
          <w:bCs/>
          <w:kern w:val="15"/>
          <w:position w:val="2"/>
          <w:sz w:val="28"/>
          <w:szCs w:val="28"/>
        </w:rPr>
        <w:t>30</w:t>
      </w:r>
      <w:r>
        <w:rPr>
          <w:rFonts w:asciiTheme="minorEastAsia" w:eastAsiaTheme="minorEastAsia" w:hAnsiTheme="minorEastAsia" w:cs="宋体" w:hint="eastAsia"/>
          <w:b/>
          <w:bCs/>
          <w:kern w:val="15"/>
          <w:position w:val="2"/>
          <w:sz w:val="28"/>
          <w:szCs w:val="28"/>
        </w:rPr>
        <w:t>日（工作日）上午</w:t>
      </w:r>
      <w:r>
        <w:rPr>
          <w:rFonts w:asciiTheme="minorEastAsia" w:eastAsiaTheme="minorEastAsia" w:hAnsiTheme="minorEastAsia" w:cs="宋体" w:hint="eastAsia"/>
          <w:b/>
          <w:bCs/>
          <w:kern w:val="15"/>
          <w:position w:val="2"/>
          <w:sz w:val="28"/>
          <w:szCs w:val="28"/>
        </w:rPr>
        <w:t>9</w:t>
      </w:r>
      <w:r>
        <w:rPr>
          <w:rFonts w:asciiTheme="minorEastAsia" w:eastAsiaTheme="minorEastAsia" w:hAnsiTheme="minorEastAsia" w:cs="宋体" w:hint="eastAsia"/>
          <w:b/>
          <w:bCs/>
          <w:kern w:val="15"/>
          <w:position w:val="2"/>
          <w:sz w:val="28"/>
          <w:szCs w:val="28"/>
        </w:rPr>
        <w:t>：</w:t>
      </w:r>
      <w:r>
        <w:rPr>
          <w:rFonts w:asciiTheme="minorEastAsia" w:eastAsiaTheme="minorEastAsia" w:hAnsiTheme="minorEastAsia" w:cs="宋体" w:hint="eastAsia"/>
          <w:b/>
          <w:bCs/>
          <w:kern w:val="15"/>
          <w:position w:val="2"/>
          <w:sz w:val="28"/>
          <w:szCs w:val="28"/>
        </w:rPr>
        <w:t>00</w:t>
      </w:r>
      <w:r>
        <w:rPr>
          <w:rFonts w:asciiTheme="minorEastAsia" w:eastAsiaTheme="minorEastAsia" w:hAnsiTheme="minorEastAsia" w:cs="宋体" w:hint="eastAsia"/>
          <w:b/>
          <w:bCs/>
          <w:kern w:val="15"/>
          <w:position w:val="2"/>
          <w:sz w:val="28"/>
          <w:szCs w:val="28"/>
        </w:rPr>
        <w:t>—下午</w:t>
      </w:r>
      <w:r>
        <w:rPr>
          <w:rFonts w:asciiTheme="minorEastAsia" w:eastAsiaTheme="minorEastAsia" w:hAnsiTheme="minorEastAsia" w:cs="宋体" w:hint="eastAsia"/>
          <w:b/>
          <w:bCs/>
          <w:kern w:val="15"/>
          <w:position w:val="2"/>
          <w:sz w:val="28"/>
          <w:szCs w:val="28"/>
        </w:rPr>
        <w:t>17:00</w:t>
      </w:r>
      <w:r>
        <w:rPr>
          <w:rFonts w:asciiTheme="minorEastAsia" w:eastAsiaTheme="minorEastAsia" w:hAnsiTheme="minorEastAsia" w:cs="宋体" w:hint="eastAsia"/>
          <w:b/>
          <w:bCs/>
          <w:kern w:val="15"/>
          <w:position w:val="2"/>
          <w:sz w:val="28"/>
          <w:szCs w:val="28"/>
        </w:rPr>
        <w:t>。</w:t>
      </w:r>
    </w:p>
    <w:p w:rsidR="0091533D" w:rsidRDefault="00413A53">
      <w:pPr>
        <w:spacing w:line="440" w:lineRule="exact"/>
        <w:ind w:firstLineChars="250" w:firstLine="70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踏勘地点：盐城幼儿师范高等专科学校校区内。</w:t>
      </w:r>
    </w:p>
    <w:p w:rsidR="0091533D" w:rsidRDefault="00413A53">
      <w:pPr>
        <w:spacing w:line="440" w:lineRule="exact"/>
        <w:ind w:firstLineChars="250" w:firstLine="70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投标人踏勘现场发生的费用自理，自行负责在踏勘现场中所发生的人员伤亡和财产损失。</w:t>
      </w:r>
    </w:p>
    <w:p w:rsidR="0091533D" w:rsidRDefault="00413A53">
      <w:pPr>
        <w:spacing w:line="440" w:lineRule="exact"/>
        <w:ind w:firstLineChars="250" w:firstLine="700"/>
        <w:rPr>
          <w:rFonts w:asciiTheme="minorEastAsia" w:eastAsiaTheme="minorEastAsia" w:hAnsiTheme="minorEastAsia" w:cs="宋体"/>
          <w:sz w:val="28"/>
          <w:szCs w:val="28"/>
        </w:rPr>
      </w:pPr>
      <w:r>
        <w:rPr>
          <w:rFonts w:asciiTheme="minorEastAsia" w:eastAsiaTheme="minorEastAsia" w:hAnsiTheme="minorEastAsia" w:cs="宋体" w:hint="eastAsia"/>
          <w:kern w:val="15"/>
          <w:position w:val="2"/>
          <w:sz w:val="28"/>
          <w:szCs w:val="28"/>
        </w:rPr>
        <w:lastRenderedPageBreak/>
        <w:t>3</w:t>
      </w:r>
      <w:r>
        <w:rPr>
          <w:rFonts w:asciiTheme="minorEastAsia" w:eastAsiaTheme="minorEastAsia" w:hAnsiTheme="minorEastAsia" w:cs="宋体" w:hint="eastAsia"/>
          <w:kern w:val="15"/>
          <w:position w:val="2"/>
          <w:sz w:val="28"/>
          <w:szCs w:val="28"/>
        </w:rPr>
        <w:t>、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w:t>
      </w:r>
      <w:r>
        <w:rPr>
          <w:rFonts w:asciiTheme="minorEastAsia" w:eastAsiaTheme="minorEastAsia" w:hAnsiTheme="minorEastAsia" w:cs="宋体" w:hint="eastAsia"/>
          <w:kern w:val="15"/>
          <w:position w:val="2"/>
          <w:sz w:val="28"/>
          <w:szCs w:val="28"/>
        </w:rPr>
        <w:t>将不被批准。</w:t>
      </w:r>
    </w:p>
    <w:p w:rsidR="0091533D" w:rsidRDefault="00413A53">
      <w:pPr>
        <w:pStyle w:val="0"/>
        <w:snapToGrid w:val="0"/>
        <w:spacing w:line="440" w:lineRule="exact"/>
        <w:ind w:firstLineChars="177" w:firstLine="498"/>
        <w:rPr>
          <w:rFonts w:asciiTheme="minorEastAsia" w:eastAsiaTheme="minorEastAsia" w:hAnsiTheme="minorEastAsia"/>
          <w:sz w:val="28"/>
          <w:szCs w:val="28"/>
        </w:rPr>
      </w:pPr>
      <w:r>
        <w:rPr>
          <w:rFonts w:asciiTheme="minorEastAsia" w:eastAsiaTheme="minorEastAsia" w:hAnsiTheme="minorEastAsia" w:hint="eastAsia"/>
          <w:b/>
          <w:bCs/>
          <w:sz w:val="28"/>
          <w:szCs w:val="28"/>
        </w:rPr>
        <w:t>11</w:t>
      </w:r>
      <w:r>
        <w:rPr>
          <w:rFonts w:asciiTheme="minorEastAsia" w:eastAsiaTheme="minorEastAsia" w:hAnsiTheme="minorEastAsia" w:hint="eastAsia"/>
          <w:b/>
          <w:bCs/>
          <w:sz w:val="28"/>
          <w:szCs w:val="28"/>
        </w:rPr>
        <w:t>、其他</w:t>
      </w:r>
    </w:p>
    <w:p w:rsidR="0091533D" w:rsidRDefault="00413A53">
      <w:pPr>
        <w:spacing w:line="440" w:lineRule="exact"/>
        <w:ind w:left="424" w:firstLine="420"/>
        <w:rPr>
          <w:rFonts w:asciiTheme="minorEastAsia" w:eastAsiaTheme="minorEastAsia" w:hAnsiTheme="minorEastAsia"/>
          <w:sz w:val="28"/>
          <w:szCs w:val="28"/>
        </w:rPr>
      </w:pPr>
      <w:r>
        <w:rPr>
          <w:rFonts w:asciiTheme="minorEastAsia" w:eastAsiaTheme="minorEastAsia" w:hAnsiTheme="minorEastAsia"/>
          <w:sz w:val="28"/>
          <w:szCs w:val="28"/>
        </w:rPr>
        <w:t>施工期间，中标人必须做到每日清理、外运垃圾，保证工完场清；同时必须根据采购人教育教学实际时间，安排施工，不得影响校园正常生活、教学、管理秩序。否则，每发现一起视情节扣罚</w:t>
      </w:r>
      <w:r>
        <w:rPr>
          <w:rFonts w:asciiTheme="minorEastAsia" w:eastAsiaTheme="minorEastAsia" w:hAnsiTheme="minorEastAsia"/>
          <w:sz w:val="28"/>
          <w:szCs w:val="28"/>
        </w:rPr>
        <w:t>200</w:t>
      </w:r>
      <w:r>
        <w:rPr>
          <w:rFonts w:asciiTheme="minorEastAsia" w:eastAsiaTheme="minorEastAsia" w:hAnsiTheme="minorEastAsia"/>
          <w:sz w:val="28"/>
          <w:szCs w:val="28"/>
        </w:rPr>
        <w:t>元</w:t>
      </w:r>
      <w:r>
        <w:rPr>
          <w:rFonts w:asciiTheme="minorEastAsia" w:eastAsiaTheme="minorEastAsia" w:hAnsiTheme="minorEastAsia"/>
          <w:sz w:val="28"/>
          <w:szCs w:val="28"/>
        </w:rPr>
        <w:t>—1000</w:t>
      </w:r>
      <w:r>
        <w:rPr>
          <w:rFonts w:asciiTheme="minorEastAsia" w:eastAsiaTheme="minorEastAsia" w:hAnsiTheme="minorEastAsia"/>
          <w:sz w:val="28"/>
          <w:szCs w:val="28"/>
        </w:rPr>
        <w:t>元。所扣罚费用将在支付履约保证金或工程款时一次性扣除。</w:t>
      </w:r>
    </w:p>
    <w:p w:rsidR="0091533D" w:rsidRDefault="00413A53">
      <w:pPr>
        <w:spacing w:line="440" w:lineRule="exact"/>
        <w:ind w:left="424"/>
        <w:rPr>
          <w:rFonts w:asciiTheme="minorEastAsia" w:eastAsiaTheme="minorEastAsia" w:hAnsiTheme="minorEastAsia"/>
          <w:b/>
          <w:sz w:val="28"/>
          <w:szCs w:val="28"/>
        </w:rPr>
      </w:pPr>
      <w:r>
        <w:rPr>
          <w:rFonts w:asciiTheme="minorEastAsia" w:eastAsiaTheme="minorEastAsia" w:hAnsiTheme="minorEastAsia" w:hint="eastAsia"/>
          <w:b/>
          <w:sz w:val="28"/>
          <w:szCs w:val="28"/>
        </w:rPr>
        <w:t>二</w:t>
      </w:r>
      <w:r>
        <w:rPr>
          <w:rFonts w:asciiTheme="minorEastAsia" w:eastAsiaTheme="minorEastAsia" w:hAnsiTheme="minorEastAsia"/>
          <w:b/>
          <w:sz w:val="28"/>
          <w:szCs w:val="28"/>
        </w:rPr>
        <w:t>、安全要求</w:t>
      </w:r>
    </w:p>
    <w:p w:rsidR="0091533D" w:rsidRDefault="00413A53">
      <w:pPr>
        <w:spacing w:line="440" w:lineRule="exact"/>
        <w:ind w:left="424" w:firstLine="42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sz w:val="28"/>
          <w:szCs w:val="28"/>
        </w:rPr>
        <w:t>、中标人必须根据施工特点，充分考虑教学、人员进出、日常管理等因素对施工的影响，编制规范、科学、合理的施工方案，保证施工工作安全无事故。</w:t>
      </w:r>
    </w:p>
    <w:p w:rsidR="0091533D" w:rsidRDefault="00413A53">
      <w:pPr>
        <w:spacing w:line="440" w:lineRule="exact"/>
        <w:ind w:left="424" w:firstLine="42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sz w:val="28"/>
          <w:szCs w:val="28"/>
        </w:rPr>
        <w:t>、施工前中标人必须按照采购人提供的格式文件签署《施工安全责任书》。涉及水电气设施设备施工时，中标人必须在施工前充分检查、了解施工场地实际情况，特别是水电气管路走向，严格按照国家规范做好安全防护，安排合格持证人员谨慎进行施工。</w:t>
      </w:r>
    </w:p>
    <w:p w:rsidR="0091533D" w:rsidRDefault="00413A53">
      <w:pPr>
        <w:spacing w:line="440" w:lineRule="exact"/>
        <w:ind w:left="424" w:firstLine="42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sz w:val="28"/>
          <w:szCs w:val="28"/>
        </w:rPr>
        <w:t>、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醒目处张贴安全警示标志。中标人要特别注意采取</w:t>
      </w:r>
      <w:r>
        <w:rPr>
          <w:rFonts w:asciiTheme="minorEastAsia" w:eastAsiaTheme="minorEastAsia" w:hAnsiTheme="minorEastAsia"/>
          <w:sz w:val="28"/>
          <w:szCs w:val="28"/>
        </w:rPr>
        <w:t>规范的安全防范措施，负责本工程施工中遇到的一切地方矛盾协调和安全责任并承担由此引发的一切费用，所有安全责任</w:t>
      </w:r>
      <w:r>
        <w:rPr>
          <w:rFonts w:asciiTheme="minorEastAsia" w:eastAsiaTheme="minorEastAsia" w:hAnsiTheme="minorEastAsia"/>
          <w:sz w:val="28"/>
          <w:szCs w:val="28"/>
        </w:rPr>
        <w:lastRenderedPageBreak/>
        <w:t>由中标人完全负责，与采购人无关。</w:t>
      </w:r>
    </w:p>
    <w:p w:rsidR="0091533D" w:rsidRDefault="00413A53">
      <w:pPr>
        <w:spacing w:line="440" w:lineRule="exact"/>
        <w:ind w:left="424" w:firstLine="42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sz w:val="28"/>
          <w:szCs w:val="28"/>
        </w:rPr>
        <w:t>、施工结束前，中标人必须按照约定工完场清，恢复正常状态，保证能投入正常使用。</w:t>
      </w:r>
    </w:p>
    <w:p w:rsidR="0091533D" w:rsidRDefault="00413A53">
      <w:pPr>
        <w:spacing w:line="440" w:lineRule="exact"/>
        <w:ind w:left="424"/>
        <w:rPr>
          <w:rFonts w:asciiTheme="minorEastAsia" w:eastAsiaTheme="minorEastAsia" w:hAnsiTheme="minorEastAsia"/>
          <w:b/>
          <w:sz w:val="28"/>
          <w:szCs w:val="28"/>
        </w:rPr>
      </w:pPr>
      <w:r>
        <w:rPr>
          <w:rFonts w:asciiTheme="minorEastAsia" w:eastAsiaTheme="minorEastAsia" w:hAnsiTheme="minorEastAsia" w:hint="eastAsia"/>
          <w:b/>
          <w:sz w:val="28"/>
          <w:szCs w:val="28"/>
        </w:rPr>
        <w:t>三</w:t>
      </w:r>
      <w:r>
        <w:rPr>
          <w:rFonts w:asciiTheme="minorEastAsia" w:eastAsiaTheme="minorEastAsia" w:hAnsiTheme="minorEastAsia"/>
          <w:b/>
          <w:sz w:val="28"/>
          <w:szCs w:val="28"/>
        </w:rPr>
        <w:t>、争议处理</w:t>
      </w:r>
    </w:p>
    <w:p w:rsidR="0091533D" w:rsidRDefault="00413A53">
      <w:pPr>
        <w:snapToGrid w:val="0"/>
        <w:spacing w:line="440" w:lineRule="exact"/>
        <w:ind w:left="424" w:firstLine="360"/>
        <w:rPr>
          <w:rFonts w:asciiTheme="minorEastAsia" w:eastAsiaTheme="minorEastAsia" w:hAnsiTheme="minorEastAsia"/>
          <w:sz w:val="28"/>
          <w:szCs w:val="28"/>
        </w:rPr>
      </w:pPr>
      <w:r>
        <w:rPr>
          <w:rFonts w:asciiTheme="minorEastAsia" w:eastAsiaTheme="minorEastAsia" w:hAnsiTheme="minorEastAsia"/>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rsidR="0091533D" w:rsidRDefault="00413A53">
      <w:pPr>
        <w:spacing w:line="440" w:lineRule="exact"/>
        <w:ind w:left="424"/>
        <w:rPr>
          <w:rFonts w:asciiTheme="minorEastAsia" w:eastAsiaTheme="minorEastAsia" w:hAnsiTheme="minorEastAsia"/>
          <w:b/>
          <w:sz w:val="28"/>
          <w:szCs w:val="28"/>
        </w:rPr>
      </w:pPr>
      <w:r>
        <w:rPr>
          <w:rFonts w:asciiTheme="minorEastAsia" w:eastAsiaTheme="minorEastAsia" w:hAnsiTheme="minorEastAsia" w:hint="eastAsia"/>
          <w:b/>
          <w:sz w:val="28"/>
          <w:szCs w:val="28"/>
        </w:rPr>
        <w:t>四、北校区学生课桌椅规格参数</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桌面：</w:t>
      </w:r>
      <w:r>
        <w:rPr>
          <w:rFonts w:asciiTheme="minorEastAsia" w:eastAsiaTheme="minorEastAsia" w:hAnsiTheme="minorEastAsia" w:hint="eastAsia"/>
          <w:sz w:val="28"/>
          <w:szCs w:val="28"/>
        </w:rPr>
        <w:t>600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400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20mm</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桌高：</w:t>
      </w:r>
      <w:r>
        <w:rPr>
          <w:rFonts w:asciiTheme="minorEastAsia" w:eastAsiaTheme="minorEastAsia" w:hAnsiTheme="minorEastAsia" w:hint="eastAsia"/>
          <w:sz w:val="28"/>
          <w:szCs w:val="28"/>
        </w:rPr>
        <w:t>750mm</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桌面：采用优质三胺板注塑封边。</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桌斗：采用优质冷轧钢板一次冲压成型。</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椅座背板：采用优质</w:t>
      </w:r>
      <w:r>
        <w:rPr>
          <w:rFonts w:asciiTheme="minorEastAsia" w:eastAsiaTheme="minorEastAsia" w:hAnsiTheme="minorEastAsia" w:hint="eastAsia"/>
          <w:sz w:val="28"/>
          <w:szCs w:val="28"/>
        </w:rPr>
        <w:t>PE</w:t>
      </w:r>
      <w:r>
        <w:rPr>
          <w:rFonts w:asciiTheme="minorEastAsia" w:eastAsiaTheme="minorEastAsia" w:hAnsiTheme="minorEastAsia" w:hint="eastAsia"/>
          <w:sz w:val="28"/>
          <w:szCs w:val="28"/>
        </w:rPr>
        <w:t>吹塑成型。</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桌架</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采用</w:t>
      </w:r>
      <w:r>
        <w:rPr>
          <w:rFonts w:asciiTheme="minorEastAsia" w:eastAsiaTheme="minorEastAsia" w:hAnsiTheme="minorEastAsia" w:hint="eastAsia"/>
          <w:sz w:val="28"/>
          <w:szCs w:val="28"/>
        </w:rPr>
        <w:t>25*50</w:t>
      </w:r>
      <w:r>
        <w:rPr>
          <w:rFonts w:asciiTheme="minorEastAsia" w:eastAsiaTheme="minorEastAsia" w:hAnsiTheme="minorEastAsia" w:hint="eastAsia"/>
          <w:sz w:val="28"/>
          <w:szCs w:val="28"/>
        </w:rPr>
        <w:t>旦型管弯曲焊接成型，钢型材厚度实测均不低于</w:t>
      </w:r>
      <w:r>
        <w:rPr>
          <w:rFonts w:asciiTheme="minorEastAsia" w:eastAsiaTheme="minorEastAsia" w:hAnsiTheme="minorEastAsia" w:hint="eastAsia"/>
          <w:sz w:val="28"/>
          <w:szCs w:val="28"/>
        </w:rPr>
        <w:t>1.5</w:t>
      </w:r>
      <w:r>
        <w:rPr>
          <w:rFonts w:asciiTheme="minorEastAsia" w:eastAsiaTheme="minorEastAsia" w:hAnsiTheme="minorEastAsia" w:hint="eastAsia"/>
          <w:sz w:val="28"/>
          <w:szCs w:val="28"/>
        </w:rPr>
        <w:t>。</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椅架</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采用</w:t>
      </w:r>
      <w:r>
        <w:rPr>
          <w:rFonts w:asciiTheme="minorEastAsia" w:eastAsiaTheme="minorEastAsia" w:hAnsiTheme="minorEastAsia" w:hint="eastAsia"/>
          <w:sz w:val="28"/>
          <w:szCs w:val="28"/>
        </w:rPr>
        <w:t>20*40</w:t>
      </w:r>
      <w:r>
        <w:rPr>
          <w:rFonts w:asciiTheme="minorEastAsia" w:eastAsiaTheme="minorEastAsia" w:hAnsiTheme="minorEastAsia" w:hint="eastAsia"/>
          <w:sz w:val="28"/>
          <w:szCs w:val="28"/>
        </w:rPr>
        <w:t>旦型管弯曲焊接成型，钢型材厚度实测均不低于</w:t>
      </w:r>
      <w:r>
        <w:rPr>
          <w:rFonts w:asciiTheme="minorEastAsia" w:eastAsiaTheme="minorEastAsia" w:hAnsiTheme="minorEastAsia" w:hint="eastAsia"/>
          <w:sz w:val="28"/>
          <w:szCs w:val="28"/>
        </w:rPr>
        <w:t>1.5</w:t>
      </w:r>
      <w:r>
        <w:rPr>
          <w:rFonts w:asciiTheme="minorEastAsia" w:eastAsiaTheme="minorEastAsia" w:hAnsiTheme="minorEastAsia" w:hint="eastAsia"/>
          <w:sz w:val="28"/>
          <w:szCs w:val="28"/>
        </w:rPr>
        <w:t>。</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钢管：全部采用高频焊接冷轧钢管，性能符合</w:t>
      </w:r>
      <w:r>
        <w:rPr>
          <w:rFonts w:asciiTheme="minorEastAsia" w:eastAsiaTheme="minorEastAsia" w:hAnsiTheme="minorEastAsia" w:hint="eastAsia"/>
          <w:sz w:val="28"/>
          <w:szCs w:val="28"/>
        </w:rPr>
        <w:t>GB13793</w:t>
      </w:r>
      <w:r>
        <w:rPr>
          <w:rFonts w:asciiTheme="minorEastAsia" w:eastAsiaTheme="minorEastAsia" w:hAnsiTheme="minorEastAsia" w:hint="eastAsia"/>
          <w:sz w:val="28"/>
          <w:szCs w:val="28"/>
        </w:rPr>
        <w:t>标准。采用的钢材为宝钢、南钢、沙钢、永钢、马钢等其中一家国家大型钢厂的产品。钢管不指定具体的生产厂家，但必须是品牌产品，需提供产品合格证、质保书。</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钢材表面不得有裂缝、毛刺及明显结疤、错位。铁件弯曲处，应饱满、圆滑、自然。铁件的焊接要求满焊，表面波纹应均匀，焊接处无夹渣、气孔、焊瘤、焊丝头咬边和飞溅、无脱焊、虚焊、焊穿等现象。焊接后要经打磨处理，焊接点表面光滑平整，无明显皱纹。金属零部件边缘保证钝圆光滑无毛边等不安全因素。</w:t>
      </w:r>
    </w:p>
    <w:p w:rsidR="0091533D" w:rsidRDefault="00413A53">
      <w:pPr>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所有钢材必须经过抛丸或酸洗磷化钝化表面除锈处理后喷塑，表面光滑、平整，色泽一致，涂层厚度均匀，不得有露底、剥落、凹凸不平或明显流挂、疙瘩、皱纹等表面瑕疵。</w:t>
      </w:r>
    </w:p>
    <w:p w:rsidR="0091533D" w:rsidRDefault="00413A53">
      <w:pPr>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颜色：与我校北校区目前正在使用的一致</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钢件表面流水线高温喷塑。采用聚脂环氧粉</w:t>
      </w:r>
      <w:r>
        <w:rPr>
          <w:rFonts w:asciiTheme="minorEastAsia" w:eastAsiaTheme="minorEastAsia" w:hAnsiTheme="minorEastAsia" w:hint="eastAsia"/>
          <w:sz w:val="28"/>
          <w:szCs w:val="28"/>
        </w:rPr>
        <w:t>末喷塑等应符合国家</w:t>
      </w:r>
      <w:r>
        <w:rPr>
          <w:rFonts w:asciiTheme="minorEastAsia" w:eastAsiaTheme="minorEastAsia" w:hAnsiTheme="minorEastAsia" w:hint="eastAsia"/>
          <w:sz w:val="28"/>
          <w:szCs w:val="28"/>
        </w:rPr>
        <w:t>GB1720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GB1730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GB1732</w:t>
      </w:r>
      <w:r>
        <w:rPr>
          <w:rFonts w:asciiTheme="minorEastAsia" w:eastAsiaTheme="minorEastAsia" w:hAnsiTheme="minorEastAsia" w:hint="eastAsia"/>
          <w:sz w:val="28"/>
          <w:szCs w:val="28"/>
        </w:rPr>
        <w:t>标准。</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脚套：桌椅脚配置塑料外套，镶嵌有防滑皮垫。</w:t>
      </w:r>
    </w:p>
    <w:p w:rsidR="0091533D" w:rsidRDefault="00413A53">
      <w:pPr>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产品出厂，必须有出厂合格证、质保书。产品要求式样新颖，美观大方，经久耐用，</w:t>
      </w:r>
      <w:r>
        <w:rPr>
          <w:rFonts w:asciiTheme="minorEastAsia" w:eastAsiaTheme="minorEastAsia" w:hAnsiTheme="minorEastAsia" w:hint="eastAsia"/>
          <w:b/>
          <w:kern w:val="15"/>
          <w:position w:val="2"/>
          <w:sz w:val="28"/>
          <w:szCs w:val="28"/>
        </w:rPr>
        <w:t>不得使用回收料</w:t>
      </w:r>
      <w:r>
        <w:rPr>
          <w:rFonts w:asciiTheme="minorEastAsia" w:eastAsiaTheme="minorEastAsia" w:hAnsiTheme="minorEastAsia" w:hint="eastAsia"/>
          <w:sz w:val="28"/>
          <w:szCs w:val="28"/>
        </w:rPr>
        <w:t>。</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座椅：</w:t>
      </w:r>
      <w:r>
        <w:rPr>
          <w:rFonts w:asciiTheme="minorEastAsia" w:eastAsiaTheme="minorEastAsia" w:hAnsiTheme="minorEastAsia" w:hint="eastAsia"/>
          <w:sz w:val="28"/>
          <w:szCs w:val="28"/>
        </w:rPr>
        <w:t>430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480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770mm</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座板高：</w:t>
      </w:r>
      <w:r>
        <w:rPr>
          <w:rFonts w:asciiTheme="minorEastAsia" w:eastAsiaTheme="minorEastAsia" w:hAnsiTheme="minorEastAsia" w:hint="eastAsia"/>
          <w:sz w:val="28"/>
          <w:szCs w:val="28"/>
        </w:rPr>
        <w:t>420mm</w:t>
      </w:r>
    </w:p>
    <w:p w:rsidR="0091533D" w:rsidRDefault="00413A53">
      <w:pPr>
        <w:spacing w:line="44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kern w:val="15"/>
          <w:position w:val="2"/>
          <w:sz w:val="28"/>
          <w:szCs w:val="28"/>
        </w:rPr>
        <w:t>技术咨询费</w:t>
      </w:r>
    </w:p>
    <w:p w:rsidR="0091533D" w:rsidRDefault="00413A53">
      <w:pPr>
        <w:spacing w:line="440" w:lineRule="exact"/>
        <w:ind w:firstLineChars="200" w:firstLine="562"/>
        <w:rPr>
          <w:rFonts w:ascii="宋体" w:hAnsi="宋体"/>
          <w:b/>
          <w:sz w:val="24"/>
          <w:lang w:val="zh-CN"/>
        </w:rPr>
        <w:sectPr w:rsidR="0091533D">
          <w:headerReference w:type="default" r:id="rId13"/>
          <w:footerReference w:type="default" r:id="rId14"/>
          <w:pgSz w:w="11906" w:h="16838"/>
          <w:pgMar w:top="1440" w:right="1800" w:bottom="1440" w:left="1800" w:header="851" w:footer="992" w:gutter="0"/>
          <w:pgNumType w:start="1"/>
          <w:cols w:space="720"/>
          <w:docGrid w:type="lines" w:linePitch="312"/>
        </w:sectPr>
      </w:pPr>
      <w:r>
        <w:rPr>
          <w:rFonts w:asciiTheme="minorEastAsia" w:eastAsiaTheme="minorEastAsia" w:hAnsiTheme="minorEastAsia" w:hint="eastAsia"/>
          <w:b/>
          <w:sz w:val="28"/>
          <w:szCs w:val="28"/>
          <w:lang w:val="zh-CN"/>
        </w:rPr>
        <w:t>本项目技术咨询费</w:t>
      </w: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lang w:val="zh-CN"/>
        </w:rPr>
        <w:t>000.00</w:t>
      </w:r>
      <w:r>
        <w:rPr>
          <w:rFonts w:asciiTheme="minorEastAsia" w:eastAsiaTheme="minorEastAsia" w:hAnsiTheme="minorEastAsia" w:hint="eastAsia"/>
          <w:b/>
          <w:sz w:val="28"/>
          <w:szCs w:val="28"/>
          <w:lang w:val="zh-CN"/>
        </w:rPr>
        <w:t>元，各响应供应在报价中综合考虑，不单独列项，由中标单位中标后签订合同前直接支付给采购技术服务单位江苏大洲工程项目管理有限公司（无据）</w:t>
      </w:r>
    </w:p>
    <w:p w:rsidR="0091533D" w:rsidRDefault="0091533D">
      <w:pPr>
        <w:spacing w:line="360" w:lineRule="auto"/>
        <w:rPr>
          <w:rFonts w:eastAsia="黑体"/>
          <w:sz w:val="36"/>
          <w:szCs w:val="36"/>
        </w:rPr>
      </w:pPr>
    </w:p>
    <w:p w:rsidR="0091533D" w:rsidRDefault="00413A53">
      <w:pPr>
        <w:spacing w:line="360" w:lineRule="auto"/>
        <w:jc w:val="center"/>
        <w:rPr>
          <w:rFonts w:eastAsia="黑体"/>
          <w:sz w:val="36"/>
          <w:szCs w:val="36"/>
        </w:rPr>
      </w:pPr>
      <w:r>
        <w:rPr>
          <w:rFonts w:eastAsia="黑体" w:hint="eastAsia"/>
          <w:sz w:val="36"/>
          <w:szCs w:val="36"/>
        </w:rPr>
        <w:t>第五章：</w:t>
      </w:r>
      <w:r>
        <w:rPr>
          <w:b/>
          <w:sz w:val="36"/>
          <w:szCs w:val="36"/>
        </w:rPr>
        <w:t>询价响应文件的组成及格式</w:t>
      </w:r>
    </w:p>
    <w:p w:rsidR="0091533D" w:rsidRDefault="0091533D">
      <w:pPr>
        <w:rPr>
          <w:sz w:val="32"/>
          <w:szCs w:val="32"/>
        </w:rPr>
      </w:pPr>
    </w:p>
    <w:p w:rsidR="0091533D" w:rsidRDefault="00413A53">
      <w:pPr>
        <w:spacing w:line="360" w:lineRule="auto"/>
        <w:jc w:val="center"/>
        <w:rPr>
          <w:b/>
          <w:sz w:val="72"/>
        </w:rPr>
      </w:pPr>
      <w:r>
        <w:rPr>
          <w:rFonts w:hint="eastAsia"/>
          <w:b/>
          <w:sz w:val="72"/>
        </w:rPr>
        <w:t>询价响应文件</w:t>
      </w:r>
    </w:p>
    <w:p w:rsidR="0091533D" w:rsidRDefault="0091533D">
      <w:pPr>
        <w:spacing w:line="360" w:lineRule="auto"/>
      </w:pPr>
    </w:p>
    <w:p w:rsidR="0091533D" w:rsidRDefault="0091533D">
      <w:pPr>
        <w:spacing w:line="360" w:lineRule="auto"/>
        <w:rPr>
          <w:sz w:val="30"/>
        </w:rPr>
      </w:pPr>
    </w:p>
    <w:p w:rsidR="0091533D" w:rsidRDefault="0091533D">
      <w:pPr>
        <w:spacing w:line="360" w:lineRule="auto"/>
        <w:ind w:firstLineChars="400" w:firstLine="1446"/>
        <w:rPr>
          <w:b/>
          <w:sz w:val="36"/>
        </w:rPr>
      </w:pPr>
    </w:p>
    <w:p w:rsidR="0091533D" w:rsidRDefault="0091533D">
      <w:pPr>
        <w:spacing w:line="360" w:lineRule="auto"/>
        <w:ind w:firstLineChars="400" w:firstLine="1446"/>
        <w:rPr>
          <w:b/>
          <w:sz w:val="36"/>
        </w:rPr>
      </w:pPr>
    </w:p>
    <w:p w:rsidR="0091533D" w:rsidRDefault="0091533D">
      <w:pPr>
        <w:spacing w:line="360" w:lineRule="auto"/>
        <w:ind w:firstLineChars="400" w:firstLine="1446"/>
        <w:rPr>
          <w:b/>
          <w:sz w:val="36"/>
        </w:rPr>
      </w:pPr>
    </w:p>
    <w:p w:rsidR="0091533D" w:rsidRDefault="00413A53">
      <w:pPr>
        <w:spacing w:line="360" w:lineRule="auto"/>
        <w:ind w:firstLineChars="400" w:firstLine="1446"/>
        <w:rPr>
          <w:b/>
          <w:sz w:val="36"/>
        </w:rPr>
      </w:pPr>
      <w:r>
        <w:rPr>
          <w:b/>
          <w:sz w:val="36"/>
        </w:rPr>
        <w:t>项目名称：</w:t>
      </w:r>
    </w:p>
    <w:p w:rsidR="0091533D" w:rsidRDefault="0091533D">
      <w:pPr>
        <w:spacing w:line="360" w:lineRule="auto"/>
        <w:ind w:firstLineChars="1050" w:firstLine="3795"/>
        <w:rPr>
          <w:rFonts w:ascii="黑体" w:eastAsia="黑体" w:hAnsi="黑体"/>
          <w:b/>
          <w:sz w:val="36"/>
          <w:szCs w:val="36"/>
        </w:rPr>
      </w:pPr>
    </w:p>
    <w:p w:rsidR="0091533D" w:rsidRDefault="00413A53">
      <w:pPr>
        <w:spacing w:line="360" w:lineRule="auto"/>
        <w:ind w:firstLineChars="400" w:firstLine="1446"/>
        <w:rPr>
          <w:b/>
          <w:sz w:val="36"/>
        </w:rPr>
      </w:pPr>
      <w:r>
        <w:rPr>
          <w:rFonts w:ascii="黑体" w:eastAsia="黑体" w:hAnsi="黑体"/>
          <w:b/>
          <w:sz w:val="36"/>
          <w:szCs w:val="36"/>
        </w:rPr>
        <w:t>项</w:t>
      </w:r>
      <w:r>
        <w:rPr>
          <w:rFonts w:ascii="黑体" w:eastAsia="黑体" w:hAnsi="黑体"/>
          <w:b/>
          <w:sz w:val="36"/>
          <w:szCs w:val="36"/>
        </w:rPr>
        <w:t xml:space="preserve"> </w:t>
      </w:r>
      <w:r>
        <w:rPr>
          <w:rFonts w:ascii="黑体" w:eastAsia="黑体" w:hAnsi="黑体"/>
          <w:b/>
          <w:sz w:val="36"/>
          <w:szCs w:val="36"/>
        </w:rPr>
        <w:t>目</w:t>
      </w:r>
      <w:r>
        <w:rPr>
          <w:rFonts w:ascii="黑体" w:eastAsia="黑体" w:hAnsi="黑体"/>
          <w:b/>
          <w:sz w:val="36"/>
          <w:szCs w:val="36"/>
        </w:rPr>
        <w:t xml:space="preserve"> </w:t>
      </w:r>
      <w:r>
        <w:rPr>
          <w:rFonts w:ascii="黑体" w:eastAsia="黑体" w:hAnsi="黑体"/>
          <w:b/>
          <w:sz w:val="36"/>
          <w:szCs w:val="36"/>
        </w:rPr>
        <w:t>编</w:t>
      </w:r>
      <w:r>
        <w:rPr>
          <w:rFonts w:ascii="黑体" w:eastAsia="黑体" w:hAnsi="黑体"/>
          <w:b/>
          <w:sz w:val="36"/>
          <w:szCs w:val="36"/>
        </w:rPr>
        <w:t xml:space="preserve"> </w:t>
      </w:r>
      <w:r>
        <w:rPr>
          <w:rFonts w:ascii="黑体" w:eastAsia="黑体" w:hAnsi="黑体"/>
          <w:b/>
          <w:sz w:val="36"/>
          <w:szCs w:val="36"/>
        </w:rPr>
        <w:t>号</w:t>
      </w:r>
      <w:r>
        <w:rPr>
          <w:rFonts w:hint="eastAsia"/>
          <w:b/>
          <w:sz w:val="36"/>
        </w:rPr>
        <w:t>：</w:t>
      </w:r>
    </w:p>
    <w:p w:rsidR="0091533D" w:rsidRDefault="0091533D">
      <w:pPr>
        <w:spacing w:line="360" w:lineRule="auto"/>
        <w:ind w:firstLineChars="1195" w:firstLine="4319"/>
        <w:rPr>
          <w:b/>
          <w:sz w:val="36"/>
        </w:rPr>
      </w:pPr>
    </w:p>
    <w:p w:rsidR="0091533D" w:rsidRDefault="00413A53">
      <w:pPr>
        <w:spacing w:line="360" w:lineRule="auto"/>
        <w:ind w:firstLineChars="400" w:firstLine="1446"/>
        <w:rPr>
          <w:sz w:val="36"/>
        </w:rPr>
      </w:pPr>
      <w:r>
        <w:rPr>
          <w:rFonts w:hint="eastAsia"/>
          <w:b/>
          <w:sz w:val="36"/>
        </w:rPr>
        <w:t>询价供应商</w:t>
      </w:r>
      <w:r>
        <w:rPr>
          <w:b/>
          <w:sz w:val="36"/>
        </w:rPr>
        <w:t>（盖章）：</w:t>
      </w:r>
    </w:p>
    <w:p w:rsidR="0091533D" w:rsidRDefault="0091533D">
      <w:pPr>
        <w:spacing w:line="360" w:lineRule="auto"/>
        <w:jc w:val="center"/>
        <w:rPr>
          <w:b/>
          <w:sz w:val="36"/>
        </w:rPr>
      </w:pPr>
    </w:p>
    <w:p w:rsidR="0091533D" w:rsidRDefault="00413A53">
      <w:pPr>
        <w:spacing w:line="440" w:lineRule="exact"/>
        <w:ind w:firstLineChars="400" w:firstLine="1446"/>
        <w:jc w:val="center"/>
        <w:rPr>
          <w:rFonts w:ascii="宋体"/>
          <w:b/>
          <w:sz w:val="28"/>
          <w:szCs w:val="28"/>
        </w:rPr>
      </w:pPr>
      <w:r>
        <w:rPr>
          <w:b/>
          <w:sz w:val="36"/>
        </w:rPr>
        <w:t>年月日</w:t>
      </w:r>
      <w:r>
        <w:br w:type="page"/>
      </w:r>
      <w:r>
        <w:rPr>
          <w:rFonts w:ascii="宋体" w:hAnsi="宋体" w:cs="宋体" w:hint="eastAsia"/>
          <w:b/>
          <w:sz w:val="28"/>
          <w:szCs w:val="28"/>
        </w:rPr>
        <w:lastRenderedPageBreak/>
        <w:t>响应文件主要目录</w:t>
      </w:r>
    </w:p>
    <w:p w:rsidR="0091533D" w:rsidRDefault="0091533D">
      <w:pPr>
        <w:snapToGrid w:val="0"/>
        <w:spacing w:before="50" w:after="50"/>
        <w:rPr>
          <w:rFonts w:ascii="宋体" w:hAnsi="宋体"/>
          <w:i/>
          <w:u w:val="single"/>
        </w:rPr>
      </w:pPr>
    </w:p>
    <w:p w:rsidR="0091533D" w:rsidRDefault="0091533D">
      <w:pPr>
        <w:pStyle w:val="2"/>
      </w:pPr>
    </w:p>
    <w:p w:rsidR="0091533D" w:rsidRDefault="00413A53">
      <w:pPr>
        <w:spacing w:line="440" w:lineRule="exact"/>
        <w:ind w:firstLine="480"/>
        <w:rPr>
          <w:rFonts w:ascii="宋体" w:hAnsi="宋体" w:cs="宋体"/>
          <w:sz w:val="28"/>
        </w:rPr>
      </w:pPr>
      <w:r>
        <w:rPr>
          <w:rFonts w:ascii="宋体" w:hAnsi="宋体" w:cs="宋体" w:hint="eastAsia"/>
          <w:sz w:val="28"/>
        </w:rPr>
        <w:t>一、资信证明文件</w:t>
      </w:r>
    </w:p>
    <w:p w:rsidR="0091533D" w:rsidRDefault="00413A53">
      <w:pPr>
        <w:spacing w:line="440" w:lineRule="exact"/>
        <w:ind w:firstLine="480"/>
        <w:rPr>
          <w:rFonts w:ascii="宋体" w:hAnsi="宋体" w:cs="宋体"/>
          <w:sz w:val="28"/>
        </w:rPr>
      </w:pPr>
      <w:r>
        <w:rPr>
          <w:rFonts w:ascii="宋体" w:hAnsi="宋体" w:cs="宋体" w:hint="eastAsia"/>
          <w:b/>
          <w:sz w:val="28"/>
        </w:rPr>
        <w:t>二</w:t>
      </w:r>
      <w:r>
        <w:rPr>
          <w:rFonts w:ascii="宋体" w:hAnsi="宋体" w:cs="宋体" w:hint="eastAsia"/>
          <w:sz w:val="28"/>
        </w:rPr>
        <w:t>、采购响应函</w:t>
      </w:r>
    </w:p>
    <w:p w:rsidR="0091533D" w:rsidRDefault="00413A53">
      <w:pPr>
        <w:spacing w:line="440" w:lineRule="exact"/>
        <w:ind w:firstLine="480"/>
        <w:rPr>
          <w:rFonts w:ascii="宋体" w:hAnsi="宋体" w:cs="宋体"/>
          <w:sz w:val="28"/>
        </w:rPr>
      </w:pPr>
      <w:r>
        <w:rPr>
          <w:rFonts w:ascii="宋体" w:hAnsi="宋体" w:cs="宋体" w:hint="eastAsia"/>
          <w:sz w:val="28"/>
        </w:rPr>
        <w:t>三、开标一览表</w:t>
      </w:r>
    </w:p>
    <w:p w:rsidR="0091533D" w:rsidRDefault="00413A53">
      <w:pPr>
        <w:pStyle w:val="Default"/>
        <w:spacing w:line="440" w:lineRule="exact"/>
        <w:ind w:firstLineChars="200" w:firstLine="560"/>
        <w:rPr>
          <w:rFonts w:ascii="宋体" w:hAnsi="宋体" w:cs="宋体"/>
          <w:sz w:val="28"/>
        </w:rPr>
      </w:pPr>
      <w:r>
        <w:rPr>
          <w:rFonts w:ascii="宋体" w:hAnsi="宋体" w:cs="宋体" w:hint="eastAsia"/>
          <w:sz w:val="28"/>
        </w:rPr>
        <w:t>四、商务条款响应及偏离表</w:t>
      </w:r>
    </w:p>
    <w:p w:rsidR="0091533D" w:rsidRDefault="00413A53">
      <w:pPr>
        <w:spacing w:line="440" w:lineRule="exact"/>
        <w:ind w:firstLine="480"/>
        <w:rPr>
          <w:rFonts w:ascii="宋体" w:hAnsi="宋体" w:cs="宋体"/>
          <w:sz w:val="22"/>
        </w:rPr>
      </w:pPr>
      <w:r>
        <w:rPr>
          <w:rFonts w:ascii="宋体" w:hAnsi="宋体" w:cs="宋体" w:hint="eastAsia"/>
          <w:sz w:val="28"/>
        </w:rPr>
        <w:t>五、现场踏勘证明书</w:t>
      </w:r>
    </w:p>
    <w:p w:rsidR="0091533D" w:rsidRDefault="00413A53">
      <w:pPr>
        <w:spacing w:line="440" w:lineRule="exact"/>
        <w:ind w:firstLine="480"/>
        <w:rPr>
          <w:rFonts w:ascii="宋体"/>
          <w:b/>
          <w:sz w:val="36"/>
          <w:szCs w:val="32"/>
        </w:rPr>
      </w:pPr>
      <w:r>
        <w:rPr>
          <w:rFonts w:ascii="宋体" w:hAnsi="宋体" w:cs="宋体" w:hint="eastAsia"/>
          <w:sz w:val="28"/>
        </w:rPr>
        <w:t>六、采购文件中规定要求提供的材料或询价供应商认为需要提供的其他材料</w:t>
      </w:r>
    </w:p>
    <w:p w:rsidR="0091533D" w:rsidRDefault="0091533D">
      <w:pPr>
        <w:snapToGrid w:val="0"/>
        <w:spacing w:line="600" w:lineRule="exact"/>
        <w:jc w:val="center"/>
      </w:pPr>
    </w:p>
    <w:p w:rsidR="0091533D" w:rsidRDefault="0091533D">
      <w:pPr>
        <w:pStyle w:val="a0"/>
        <w:ind w:firstLine="0"/>
        <w:rPr>
          <w:rFonts w:ascii="宋体" w:hAnsi="宋体"/>
          <w:bCs/>
          <w:sz w:val="24"/>
        </w:rPr>
      </w:pPr>
    </w:p>
    <w:p w:rsidR="0091533D" w:rsidRDefault="0091533D">
      <w:pPr>
        <w:pStyle w:val="a0"/>
        <w:ind w:firstLine="0"/>
        <w:rPr>
          <w:rFonts w:ascii="宋体" w:hAnsi="宋体"/>
          <w:bCs/>
          <w:sz w:val="24"/>
        </w:rPr>
      </w:pPr>
    </w:p>
    <w:p w:rsidR="0091533D" w:rsidRDefault="0091533D">
      <w:pPr>
        <w:pStyle w:val="a0"/>
        <w:ind w:firstLine="0"/>
        <w:rPr>
          <w:rFonts w:ascii="宋体" w:hAnsi="宋体"/>
          <w:bCs/>
          <w:sz w:val="24"/>
        </w:rPr>
      </w:pPr>
    </w:p>
    <w:p w:rsidR="0091533D" w:rsidRDefault="0091533D">
      <w:pPr>
        <w:pStyle w:val="a0"/>
        <w:ind w:firstLine="0"/>
        <w:rPr>
          <w:rFonts w:ascii="宋体" w:hAnsi="宋体"/>
          <w:bCs/>
          <w:sz w:val="24"/>
        </w:rPr>
      </w:pPr>
    </w:p>
    <w:p w:rsidR="0091533D" w:rsidRDefault="0091533D">
      <w:pPr>
        <w:pStyle w:val="a0"/>
        <w:ind w:firstLine="0"/>
        <w:rPr>
          <w:rFonts w:ascii="宋体" w:hAnsi="宋体"/>
          <w:bCs/>
          <w:sz w:val="24"/>
        </w:rPr>
      </w:pPr>
    </w:p>
    <w:p w:rsidR="0091533D" w:rsidRDefault="0091533D">
      <w:pPr>
        <w:pStyle w:val="a0"/>
        <w:ind w:firstLine="0"/>
        <w:rPr>
          <w:rFonts w:ascii="宋体" w:hAnsi="宋体"/>
          <w:bCs/>
          <w:sz w:val="24"/>
        </w:rPr>
      </w:pPr>
    </w:p>
    <w:p w:rsidR="0091533D" w:rsidRDefault="0091533D">
      <w:pPr>
        <w:pStyle w:val="a0"/>
        <w:ind w:firstLine="0"/>
        <w:rPr>
          <w:rFonts w:ascii="宋体" w:hAnsi="宋体"/>
          <w:bCs/>
          <w:sz w:val="24"/>
        </w:rPr>
      </w:pPr>
    </w:p>
    <w:p w:rsidR="0091533D" w:rsidRDefault="0091533D">
      <w:pPr>
        <w:pStyle w:val="a0"/>
        <w:ind w:firstLine="0"/>
        <w:rPr>
          <w:rFonts w:ascii="宋体" w:hAnsi="宋体"/>
          <w:bCs/>
          <w:sz w:val="24"/>
        </w:rPr>
      </w:pPr>
    </w:p>
    <w:p w:rsidR="0091533D" w:rsidRDefault="0091533D">
      <w:pPr>
        <w:pStyle w:val="a0"/>
        <w:ind w:firstLine="0"/>
        <w:rPr>
          <w:rFonts w:ascii="宋体" w:hAnsi="宋体"/>
          <w:bCs/>
          <w:sz w:val="24"/>
        </w:rPr>
      </w:pPr>
    </w:p>
    <w:p w:rsidR="0091533D" w:rsidRDefault="0091533D">
      <w:pPr>
        <w:pStyle w:val="a0"/>
        <w:ind w:firstLine="0"/>
        <w:rPr>
          <w:rFonts w:ascii="宋体" w:hAnsi="宋体"/>
          <w:bCs/>
          <w:sz w:val="24"/>
        </w:rPr>
      </w:pPr>
    </w:p>
    <w:p w:rsidR="0091533D" w:rsidRDefault="0091533D">
      <w:pPr>
        <w:spacing w:after="240" w:line="360" w:lineRule="auto"/>
        <w:rPr>
          <w:rFonts w:ascii="宋体" w:hAnsi="宋体"/>
          <w:bCs/>
          <w:sz w:val="24"/>
          <w:szCs w:val="21"/>
          <w:lang w:val="zh-CN"/>
        </w:rPr>
      </w:pPr>
    </w:p>
    <w:p w:rsidR="0091533D" w:rsidRDefault="0091533D">
      <w:pPr>
        <w:pStyle w:val="Default"/>
        <w:rPr>
          <w:lang w:val="zh-CN"/>
        </w:rPr>
      </w:pPr>
    </w:p>
    <w:p w:rsidR="0091533D" w:rsidRDefault="0091533D">
      <w:pPr>
        <w:pStyle w:val="Default"/>
        <w:rPr>
          <w:lang w:val="zh-CN"/>
        </w:rPr>
      </w:pPr>
    </w:p>
    <w:p w:rsidR="0091533D" w:rsidRDefault="0091533D">
      <w:pPr>
        <w:spacing w:after="240" w:line="360" w:lineRule="auto"/>
        <w:jc w:val="center"/>
        <w:rPr>
          <w:rFonts w:ascii="宋体" w:hAnsi="宋体"/>
          <w:b/>
          <w:sz w:val="28"/>
        </w:rPr>
      </w:pPr>
    </w:p>
    <w:p w:rsidR="0091533D" w:rsidRDefault="0091533D">
      <w:pPr>
        <w:spacing w:after="240" w:line="360" w:lineRule="auto"/>
        <w:jc w:val="center"/>
        <w:rPr>
          <w:rFonts w:ascii="宋体" w:hAnsi="宋体"/>
          <w:b/>
          <w:sz w:val="28"/>
        </w:rPr>
      </w:pPr>
    </w:p>
    <w:p w:rsidR="0091533D" w:rsidRDefault="0091533D">
      <w:pPr>
        <w:spacing w:after="240" w:line="360" w:lineRule="auto"/>
        <w:jc w:val="center"/>
        <w:rPr>
          <w:rFonts w:ascii="宋体" w:hAnsi="宋体"/>
          <w:b/>
          <w:sz w:val="28"/>
        </w:rPr>
      </w:pPr>
    </w:p>
    <w:p w:rsidR="0091533D" w:rsidRDefault="0091533D">
      <w:pPr>
        <w:spacing w:after="240" w:line="360" w:lineRule="auto"/>
        <w:jc w:val="center"/>
        <w:rPr>
          <w:rFonts w:ascii="宋体" w:hAnsi="宋体"/>
          <w:b/>
          <w:sz w:val="28"/>
        </w:rPr>
      </w:pPr>
    </w:p>
    <w:p w:rsidR="0091533D" w:rsidRDefault="0091533D">
      <w:pPr>
        <w:spacing w:after="240" w:line="360" w:lineRule="auto"/>
        <w:jc w:val="center"/>
        <w:rPr>
          <w:rFonts w:ascii="宋体" w:hAnsi="宋体"/>
          <w:b/>
          <w:sz w:val="28"/>
        </w:rPr>
      </w:pPr>
    </w:p>
    <w:p w:rsidR="0091533D" w:rsidRDefault="0091533D">
      <w:pPr>
        <w:spacing w:after="240" w:line="360" w:lineRule="auto"/>
        <w:jc w:val="center"/>
        <w:rPr>
          <w:rFonts w:ascii="宋体" w:hAnsi="宋体"/>
          <w:b/>
          <w:sz w:val="28"/>
        </w:rPr>
      </w:pPr>
    </w:p>
    <w:p w:rsidR="0091533D" w:rsidRDefault="00413A53">
      <w:pPr>
        <w:snapToGrid w:val="0"/>
        <w:spacing w:before="50" w:after="50" w:line="276" w:lineRule="auto"/>
        <w:jc w:val="center"/>
        <w:rPr>
          <w:rFonts w:ascii="黑体" w:eastAsia="黑体" w:hAnsi="黑体"/>
          <w:b/>
          <w:sz w:val="32"/>
          <w:szCs w:val="32"/>
        </w:rPr>
      </w:pPr>
      <w:r>
        <w:rPr>
          <w:rFonts w:ascii="黑体" w:eastAsia="黑体" w:hAnsi="黑体" w:hint="eastAsia"/>
          <w:b/>
          <w:sz w:val="32"/>
          <w:szCs w:val="32"/>
        </w:rPr>
        <w:lastRenderedPageBreak/>
        <w:t>一</w:t>
      </w:r>
      <w:r>
        <w:rPr>
          <w:rFonts w:ascii="黑体" w:eastAsia="黑体" w:hAnsi="黑体"/>
          <w:b/>
          <w:sz w:val="32"/>
          <w:szCs w:val="32"/>
        </w:rPr>
        <w:t>、资信证明文件</w:t>
      </w:r>
    </w:p>
    <w:p w:rsidR="0091533D" w:rsidRDefault="00413A53">
      <w:pPr>
        <w:wordWrap w:val="0"/>
        <w:snapToGrid w:val="0"/>
        <w:spacing w:line="440" w:lineRule="exact"/>
        <w:ind w:firstLine="482"/>
        <w:rPr>
          <w:rFonts w:asciiTheme="minorEastAsia" w:eastAsiaTheme="minorEastAsia" w:hAnsiTheme="minorEastAsia"/>
          <w:sz w:val="28"/>
        </w:rPr>
      </w:pPr>
      <w:r>
        <w:rPr>
          <w:rFonts w:asciiTheme="minorEastAsia" w:eastAsiaTheme="minorEastAsia" w:hAnsiTheme="minorEastAsia"/>
          <w:sz w:val="28"/>
        </w:rPr>
        <w:t>文件</w:t>
      </w:r>
      <w:r>
        <w:rPr>
          <w:rFonts w:asciiTheme="minorEastAsia" w:eastAsiaTheme="minorEastAsia" w:hAnsiTheme="minorEastAsia"/>
          <w:sz w:val="28"/>
        </w:rPr>
        <w:t xml:space="preserve">1  </w:t>
      </w:r>
      <w:r>
        <w:rPr>
          <w:rFonts w:asciiTheme="minorEastAsia" w:eastAsiaTheme="minorEastAsia" w:hAnsiTheme="minorEastAsia"/>
          <w:sz w:val="28"/>
        </w:rPr>
        <w:t>法人或者其他组织的营业执照（副本）等证明文件（加盖询价供应商公章的复印件）</w:t>
      </w:r>
    </w:p>
    <w:p w:rsidR="0091533D" w:rsidRDefault="00413A53">
      <w:pPr>
        <w:wordWrap w:val="0"/>
        <w:snapToGrid w:val="0"/>
        <w:spacing w:line="440" w:lineRule="exact"/>
        <w:ind w:firstLine="482"/>
        <w:jc w:val="left"/>
        <w:rPr>
          <w:rFonts w:asciiTheme="minorEastAsia" w:eastAsiaTheme="minorEastAsia" w:hAnsiTheme="minorEastAsia"/>
          <w:sz w:val="28"/>
        </w:rPr>
      </w:pPr>
      <w:r>
        <w:rPr>
          <w:rFonts w:asciiTheme="minorEastAsia" w:eastAsiaTheme="minorEastAsia" w:hAnsiTheme="minorEastAsia"/>
          <w:sz w:val="28"/>
        </w:rPr>
        <w:t>文件</w:t>
      </w:r>
      <w:r>
        <w:rPr>
          <w:rFonts w:asciiTheme="minorEastAsia" w:eastAsiaTheme="minorEastAsia" w:hAnsiTheme="minorEastAsia" w:hint="eastAsia"/>
          <w:sz w:val="28"/>
        </w:rPr>
        <w:t>2</w:t>
      </w:r>
      <w:r>
        <w:rPr>
          <w:rFonts w:asciiTheme="minorEastAsia" w:eastAsiaTheme="minorEastAsia" w:hAnsiTheme="minorEastAsia"/>
          <w:sz w:val="28"/>
        </w:rPr>
        <w:t>具备履行合同所必需的设备和专业技术能力证明材料（加盖询价供应商公章的原件）</w:t>
      </w:r>
    </w:p>
    <w:p w:rsidR="0091533D" w:rsidRDefault="00413A53">
      <w:pPr>
        <w:wordWrap w:val="0"/>
        <w:snapToGrid w:val="0"/>
        <w:spacing w:line="440" w:lineRule="exact"/>
        <w:ind w:firstLine="482"/>
        <w:rPr>
          <w:rFonts w:asciiTheme="minorEastAsia" w:eastAsiaTheme="minorEastAsia" w:hAnsiTheme="minorEastAsia"/>
          <w:sz w:val="28"/>
        </w:rPr>
      </w:pPr>
      <w:r>
        <w:rPr>
          <w:rFonts w:asciiTheme="minorEastAsia" w:eastAsiaTheme="minorEastAsia" w:hAnsiTheme="minorEastAsia"/>
          <w:sz w:val="28"/>
        </w:rPr>
        <w:t>文件</w:t>
      </w:r>
      <w:r>
        <w:rPr>
          <w:rFonts w:asciiTheme="minorEastAsia" w:eastAsiaTheme="minorEastAsia" w:hAnsiTheme="minorEastAsia" w:hint="eastAsia"/>
          <w:sz w:val="28"/>
        </w:rPr>
        <w:t>3</w:t>
      </w:r>
      <w:r>
        <w:rPr>
          <w:rFonts w:asciiTheme="minorEastAsia" w:eastAsiaTheme="minorEastAsia" w:hAnsiTheme="minorEastAsia"/>
          <w:sz w:val="28"/>
        </w:rPr>
        <w:t>参加政府采购活动前</w:t>
      </w:r>
      <w:r>
        <w:rPr>
          <w:rFonts w:asciiTheme="minorEastAsia" w:eastAsiaTheme="minorEastAsia" w:hAnsiTheme="minorEastAsia"/>
          <w:sz w:val="28"/>
        </w:rPr>
        <w:t xml:space="preserve"> 3 </w:t>
      </w:r>
      <w:r>
        <w:rPr>
          <w:rFonts w:asciiTheme="minorEastAsia" w:eastAsiaTheme="minorEastAsia" w:hAnsiTheme="minorEastAsia"/>
          <w:sz w:val="28"/>
        </w:rPr>
        <w:t>年内在经营活动中没有重大违法记录的书面声明（加盖询价供应商公章的原件）</w:t>
      </w:r>
    </w:p>
    <w:p w:rsidR="0091533D" w:rsidRDefault="00413A53">
      <w:pPr>
        <w:wordWrap w:val="0"/>
        <w:snapToGrid w:val="0"/>
        <w:spacing w:line="440" w:lineRule="exact"/>
        <w:ind w:firstLine="482"/>
        <w:jc w:val="left"/>
        <w:rPr>
          <w:rFonts w:asciiTheme="minorEastAsia" w:eastAsiaTheme="minorEastAsia" w:hAnsiTheme="minorEastAsia"/>
          <w:sz w:val="28"/>
        </w:rPr>
      </w:pPr>
      <w:r>
        <w:rPr>
          <w:rFonts w:asciiTheme="minorEastAsia" w:eastAsiaTheme="minorEastAsia" w:hAnsiTheme="minorEastAsia"/>
          <w:sz w:val="28"/>
        </w:rPr>
        <w:t>文件</w:t>
      </w:r>
      <w:r>
        <w:rPr>
          <w:rFonts w:asciiTheme="minorEastAsia" w:eastAsiaTheme="minorEastAsia" w:hAnsiTheme="minorEastAsia" w:hint="eastAsia"/>
          <w:sz w:val="28"/>
        </w:rPr>
        <w:t>4</w:t>
      </w:r>
      <w:r>
        <w:rPr>
          <w:rFonts w:asciiTheme="minorEastAsia" w:eastAsiaTheme="minorEastAsia" w:hAnsiTheme="minorEastAsia"/>
          <w:sz w:val="28"/>
        </w:rPr>
        <w:t>法人授权书（加盖询价供应商公章的原件）</w:t>
      </w:r>
    </w:p>
    <w:p w:rsidR="0091533D" w:rsidRDefault="0091533D">
      <w:pPr>
        <w:wordWrap w:val="0"/>
        <w:snapToGrid w:val="0"/>
        <w:spacing w:line="360" w:lineRule="auto"/>
        <w:ind w:firstLine="482"/>
        <w:rPr>
          <w:rFonts w:ascii="宋体"/>
          <w:b/>
          <w:sz w:val="24"/>
        </w:rPr>
      </w:pPr>
    </w:p>
    <w:p w:rsidR="0091533D" w:rsidRDefault="0091533D">
      <w:pPr>
        <w:pStyle w:val="2"/>
        <w:rPr>
          <w:b/>
          <w:sz w:val="24"/>
          <w:szCs w:val="24"/>
        </w:rPr>
      </w:pPr>
    </w:p>
    <w:p w:rsidR="0091533D" w:rsidRDefault="0091533D">
      <w:pPr>
        <w:pStyle w:val="2"/>
        <w:rPr>
          <w:b/>
          <w:sz w:val="28"/>
          <w:szCs w:val="24"/>
        </w:rPr>
      </w:pPr>
    </w:p>
    <w:p w:rsidR="0091533D" w:rsidRDefault="00413A53">
      <w:pPr>
        <w:wordWrap w:val="0"/>
        <w:snapToGrid w:val="0"/>
        <w:spacing w:line="360" w:lineRule="auto"/>
        <w:ind w:firstLine="482"/>
        <w:rPr>
          <w:rFonts w:ascii="宋体"/>
          <w:b/>
          <w:sz w:val="28"/>
        </w:rPr>
      </w:pPr>
      <w:r>
        <w:rPr>
          <w:rFonts w:ascii="宋体" w:eastAsia="Times New Roman"/>
          <w:b/>
          <w:sz w:val="28"/>
        </w:rPr>
        <w:t>注：上述复印件均须加盖</w:t>
      </w:r>
      <w:r>
        <w:rPr>
          <w:rFonts w:ascii="宋体" w:hAnsi="宋体" w:cs="宋体" w:hint="eastAsia"/>
          <w:b/>
          <w:sz w:val="28"/>
        </w:rPr>
        <w:t>询价供应商</w:t>
      </w:r>
      <w:r>
        <w:rPr>
          <w:rFonts w:ascii="宋体" w:eastAsia="Times New Roman"/>
          <w:b/>
          <w:sz w:val="28"/>
        </w:rPr>
        <w:t>的公章。</w:t>
      </w:r>
    </w:p>
    <w:p w:rsidR="0091533D" w:rsidRDefault="0091533D">
      <w:pPr>
        <w:spacing w:after="240" w:line="360" w:lineRule="auto"/>
        <w:jc w:val="center"/>
        <w:rPr>
          <w:rFonts w:ascii="宋体" w:hAnsi="宋体"/>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snapToGrid w:val="0"/>
        <w:spacing w:line="360" w:lineRule="auto"/>
        <w:jc w:val="center"/>
        <w:rPr>
          <w:rFonts w:ascii="宋体" w:eastAsiaTheme="minorEastAsia"/>
          <w:b/>
          <w:sz w:val="24"/>
        </w:rPr>
      </w:pPr>
    </w:p>
    <w:p w:rsidR="0091533D" w:rsidRDefault="00413A53">
      <w:pPr>
        <w:snapToGrid w:val="0"/>
        <w:spacing w:line="360" w:lineRule="auto"/>
        <w:jc w:val="center"/>
        <w:rPr>
          <w:rFonts w:asciiTheme="minorEastAsia" w:eastAsiaTheme="minorEastAsia" w:hAnsiTheme="minorEastAsia"/>
          <w:b/>
          <w:sz w:val="28"/>
        </w:rPr>
      </w:pPr>
      <w:r>
        <w:rPr>
          <w:rFonts w:asciiTheme="minorEastAsia" w:eastAsiaTheme="minorEastAsia" w:hAnsiTheme="minorEastAsia"/>
          <w:b/>
          <w:sz w:val="28"/>
        </w:rPr>
        <w:lastRenderedPageBreak/>
        <w:t>具备履行合同所必需的设备和专业技术能力的书面声明</w:t>
      </w:r>
    </w:p>
    <w:p w:rsidR="0091533D" w:rsidRDefault="0091533D">
      <w:pPr>
        <w:snapToGrid w:val="0"/>
        <w:spacing w:line="360" w:lineRule="auto"/>
        <w:jc w:val="center"/>
        <w:rPr>
          <w:rFonts w:ascii="宋体"/>
          <w:b/>
          <w:sz w:val="24"/>
        </w:rPr>
      </w:pPr>
    </w:p>
    <w:p w:rsidR="0091533D" w:rsidRDefault="00413A53">
      <w:pPr>
        <w:snapToGrid w:val="0"/>
        <w:spacing w:line="440" w:lineRule="exact"/>
        <w:ind w:firstLine="482"/>
        <w:rPr>
          <w:rFonts w:asciiTheme="minorEastAsia" w:eastAsiaTheme="minorEastAsia" w:hAnsiTheme="minorEastAsia"/>
          <w:b/>
          <w:sz w:val="28"/>
        </w:rPr>
      </w:pPr>
      <w:r>
        <w:rPr>
          <w:rFonts w:asciiTheme="minorEastAsia" w:eastAsiaTheme="minorEastAsia" w:hAnsiTheme="minorEastAsia"/>
          <w:sz w:val="28"/>
        </w:rPr>
        <w:t>我公司郑重声明：我公司具备履行本项采购合同所必需的设备和专业技术能力，为履行本项采购合同我公司具备如下主要设备和主要专业技术能力：</w:t>
      </w:r>
    </w:p>
    <w:p w:rsidR="0091533D" w:rsidRDefault="00413A53">
      <w:pPr>
        <w:spacing w:line="440" w:lineRule="exact"/>
        <w:ind w:firstLine="492"/>
        <w:rPr>
          <w:rFonts w:asciiTheme="minorEastAsia" w:eastAsiaTheme="minorEastAsia" w:hAnsiTheme="minorEastAsia"/>
          <w:sz w:val="28"/>
        </w:rPr>
      </w:pPr>
      <w:r>
        <w:rPr>
          <w:rFonts w:asciiTheme="minorEastAsia" w:eastAsiaTheme="minorEastAsia" w:hAnsiTheme="minorEastAsia"/>
          <w:sz w:val="28"/>
        </w:rPr>
        <w:t>主要设备有：。</w:t>
      </w:r>
    </w:p>
    <w:p w:rsidR="0091533D" w:rsidRDefault="00413A53">
      <w:pPr>
        <w:spacing w:line="440" w:lineRule="exact"/>
        <w:ind w:firstLine="492"/>
        <w:rPr>
          <w:rFonts w:asciiTheme="minorEastAsia" w:eastAsiaTheme="minorEastAsia" w:hAnsiTheme="minorEastAsia"/>
          <w:sz w:val="28"/>
        </w:rPr>
      </w:pPr>
      <w:r>
        <w:rPr>
          <w:rFonts w:asciiTheme="minorEastAsia" w:eastAsiaTheme="minorEastAsia" w:hAnsiTheme="minorEastAsia"/>
          <w:sz w:val="28"/>
        </w:rPr>
        <w:t>主要专业技术能力有：。</w:t>
      </w:r>
    </w:p>
    <w:p w:rsidR="0091533D" w:rsidRDefault="00413A53">
      <w:pPr>
        <w:spacing w:line="440" w:lineRule="exact"/>
        <w:rPr>
          <w:rFonts w:asciiTheme="minorEastAsia" w:eastAsiaTheme="minorEastAsia" w:hAnsiTheme="minorEastAsia"/>
          <w:sz w:val="28"/>
        </w:rPr>
      </w:pPr>
      <w:r>
        <w:rPr>
          <w:rFonts w:asciiTheme="minorEastAsia" w:eastAsiaTheme="minorEastAsia" w:hAnsiTheme="minorEastAsia"/>
          <w:sz w:val="28"/>
        </w:rPr>
        <w:t>供应商名称（公章）：</w:t>
      </w:r>
    </w:p>
    <w:p w:rsidR="0091533D" w:rsidRDefault="0091533D">
      <w:pPr>
        <w:spacing w:line="440" w:lineRule="exact"/>
        <w:rPr>
          <w:rFonts w:asciiTheme="minorEastAsia" w:eastAsiaTheme="minorEastAsia" w:hAnsiTheme="minorEastAsia"/>
          <w:sz w:val="28"/>
        </w:rPr>
      </w:pPr>
    </w:p>
    <w:p w:rsidR="0091533D" w:rsidRDefault="00413A53">
      <w:pPr>
        <w:spacing w:line="440" w:lineRule="exact"/>
        <w:rPr>
          <w:rFonts w:asciiTheme="minorEastAsia" w:eastAsiaTheme="minorEastAsia" w:hAnsiTheme="minorEastAsia"/>
          <w:sz w:val="28"/>
        </w:rPr>
      </w:pPr>
      <w:r>
        <w:rPr>
          <w:rFonts w:asciiTheme="minorEastAsia" w:eastAsiaTheme="minorEastAsia" w:hAnsiTheme="minorEastAsia"/>
          <w:sz w:val="28"/>
        </w:rPr>
        <w:t>日期：年月日</w:t>
      </w:r>
    </w:p>
    <w:p w:rsidR="0091533D" w:rsidRDefault="0091533D">
      <w:pPr>
        <w:pStyle w:val="3"/>
        <w:spacing w:line="440" w:lineRule="exact"/>
        <w:rPr>
          <w:rFonts w:asciiTheme="minorEastAsia" w:eastAsiaTheme="minorEastAsia" w:hAnsiTheme="minorEastAsia"/>
          <w:sz w:val="36"/>
        </w:rPr>
      </w:pPr>
    </w:p>
    <w:p w:rsidR="0091533D" w:rsidRDefault="0091533D"/>
    <w:p w:rsidR="0091533D" w:rsidRDefault="0091533D"/>
    <w:p w:rsidR="0091533D" w:rsidRDefault="0091533D"/>
    <w:p w:rsidR="0091533D" w:rsidRDefault="0091533D"/>
    <w:p w:rsidR="0091533D" w:rsidRDefault="0091533D"/>
    <w:p w:rsidR="0091533D" w:rsidRDefault="0091533D"/>
    <w:p w:rsidR="0091533D" w:rsidRDefault="0091533D"/>
    <w:p w:rsidR="0091533D" w:rsidRDefault="0091533D"/>
    <w:p w:rsidR="0091533D" w:rsidRDefault="0091533D"/>
    <w:p w:rsidR="0091533D" w:rsidRDefault="0091533D"/>
    <w:p w:rsidR="0091533D" w:rsidRDefault="0091533D"/>
    <w:p w:rsidR="0091533D" w:rsidRDefault="0091533D"/>
    <w:p w:rsidR="0091533D" w:rsidRDefault="0091533D"/>
    <w:p w:rsidR="0091533D" w:rsidRDefault="0091533D"/>
    <w:p w:rsidR="0091533D" w:rsidRDefault="0091533D"/>
    <w:p w:rsidR="0091533D" w:rsidRDefault="0091533D">
      <w:pPr>
        <w:pStyle w:val="3"/>
        <w:spacing w:line="415" w:lineRule="auto"/>
      </w:pPr>
    </w:p>
    <w:p w:rsidR="0091533D" w:rsidRDefault="0091533D">
      <w:pPr>
        <w:pStyle w:val="3"/>
        <w:spacing w:line="415" w:lineRule="auto"/>
        <w:ind w:firstLine="708"/>
        <w:rPr>
          <w:rFonts w:ascii="宋体"/>
          <w:sz w:val="24"/>
          <w:szCs w:val="24"/>
        </w:rPr>
      </w:pPr>
    </w:p>
    <w:p w:rsidR="0091533D" w:rsidRDefault="0091533D"/>
    <w:p w:rsidR="0091533D" w:rsidRDefault="0091533D"/>
    <w:p w:rsidR="0091533D" w:rsidRDefault="0091533D">
      <w:pPr>
        <w:wordWrap w:val="0"/>
        <w:spacing w:before="260" w:after="260" w:line="415" w:lineRule="auto"/>
        <w:outlineLvl w:val="2"/>
        <w:rPr>
          <w:rFonts w:ascii="宋体"/>
          <w:b/>
          <w:sz w:val="24"/>
        </w:rPr>
      </w:pPr>
    </w:p>
    <w:p w:rsidR="0091533D" w:rsidRDefault="0091533D">
      <w:pPr>
        <w:spacing w:before="260" w:after="260" w:line="415" w:lineRule="auto"/>
        <w:jc w:val="center"/>
        <w:outlineLvl w:val="2"/>
        <w:rPr>
          <w:rFonts w:ascii="宋体" w:eastAsia="Times New Roman"/>
          <w:b/>
          <w:sz w:val="24"/>
        </w:rPr>
      </w:pPr>
    </w:p>
    <w:p w:rsidR="0091533D" w:rsidRDefault="0091533D">
      <w:pPr>
        <w:spacing w:before="260" w:after="260" w:line="415" w:lineRule="auto"/>
        <w:jc w:val="center"/>
        <w:outlineLvl w:val="2"/>
        <w:rPr>
          <w:rFonts w:ascii="宋体" w:eastAsia="Times New Roman"/>
          <w:b/>
          <w:sz w:val="24"/>
        </w:rPr>
      </w:pPr>
    </w:p>
    <w:p w:rsidR="0091533D" w:rsidRDefault="00413A53">
      <w:pPr>
        <w:spacing w:before="260" w:after="260" w:line="415" w:lineRule="auto"/>
        <w:jc w:val="center"/>
        <w:outlineLvl w:val="2"/>
        <w:rPr>
          <w:rFonts w:asciiTheme="minorEastAsia" w:eastAsiaTheme="minorEastAsia" w:hAnsiTheme="minorEastAsia"/>
          <w:b/>
          <w:sz w:val="32"/>
          <w:szCs w:val="30"/>
        </w:rPr>
      </w:pPr>
      <w:r>
        <w:rPr>
          <w:rFonts w:asciiTheme="minorEastAsia" w:eastAsiaTheme="minorEastAsia" w:hAnsiTheme="minorEastAsia"/>
          <w:b/>
          <w:sz w:val="28"/>
        </w:rPr>
        <w:lastRenderedPageBreak/>
        <w:t>参加政府采购活动前</w:t>
      </w:r>
      <w:r>
        <w:rPr>
          <w:rFonts w:asciiTheme="minorEastAsia" w:eastAsiaTheme="minorEastAsia" w:hAnsiTheme="minorEastAsia"/>
          <w:b/>
          <w:sz w:val="28"/>
        </w:rPr>
        <w:t xml:space="preserve"> 3 </w:t>
      </w:r>
      <w:r>
        <w:rPr>
          <w:rFonts w:asciiTheme="minorEastAsia" w:eastAsiaTheme="minorEastAsia" w:hAnsiTheme="minorEastAsia"/>
          <w:b/>
          <w:sz w:val="28"/>
        </w:rPr>
        <w:t>年内在经营活动中没有重大违法记录的书面声明</w:t>
      </w:r>
    </w:p>
    <w:p w:rsidR="0091533D" w:rsidRDefault="0091533D">
      <w:pPr>
        <w:wordWrap w:val="0"/>
        <w:spacing w:line="460" w:lineRule="exact"/>
        <w:rPr>
          <w:rFonts w:ascii="宋体"/>
          <w:b/>
          <w:sz w:val="44"/>
          <w:szCs w:val="44"/>
        </w:rPr>
      </w:pPr>
    </w:p>
    <w:p w:rsidR="0091533D" w:rsidRDefault="00413A53">
      <w:pPr>
        <w:wordWrap w:val="0"/>
        <w:spacing w:line="460" w:lineRule="exact"/>
        <w:jc w:val="center"/>
        <w:rPr>
          <w:rFonts w:ascii="宋体"/>
          <w:b/>
          <w:sz w:val="44"/>
          <w:szCs w:val="44"/>
        </w:rPr>
      </w:pPr>
      <w:r>
        <w:rPr>
          <w:rFonts w:ascii="宋体" w:eastAsia="Times New Roman"/>
          <w:b/>
          <w:sz w:val="44"/>
          <w:szCs w:val="44"/>
        </w:rPr>
        <w:t>声明</w:t>
      </w:r>
    </w:p>
    <w:p w:rsidR="0091533D" w:rsidRDefault="00413A53">
      <w:pPr>
        <w:wordWrap w:val="0"/>
        <w:spacing w:line="440" w:lineRule="exact"/>
        <w:rPr>
          <w:rFonts w:asciiTheme="minorEastAsia" w:eastAsiaTheme="minorEastAsia" w:hAnsiTheme="minorEastAsia"/>
          <w:sz w:val="28"/>
        </w:rPr>
      </w:pPr>
      <w:r>
        <w:rPr>
          <w:rFonts w:asciiTheme="minorEastAsia" w:eastAsiaTheme="minorEastAsia" w:hAnsiTheme="minorEastAsia"/>
          <w:sz w:val="28"/>
        </w:rPr>
        <w:t>我公司郑重声明：参加本次政府采购活动前</w:t>
      </w:r>
      <w:r>
        <w:rPr>
          <w:rFonts w:asciiTheme="minorEastAsia" w:eastAsiaTheme="minorEastAsia" w:hAnsiTheme="minorEastAsia"/>
          <w:sz w:val="28"/>
        </w:rPr>
        <w:t xml:space="preserve"> 3 </w:t>
      </w:r>
      <w:r>
        <w:rPr>
          <w:rFonts w:asciiTheme="minorEastAsia" w:eastAsiaTheme="minorEastAsia" w:hAnsiTheme="minorEastAsia"/>
          <w:sz w:val="28"/>
        </w:rPr>
        <w:t>年内，我公司在经营活动中没有因违法经营受到刑事处罚或者责令停产停业、吊销许可证或者执照、较大数额罚款等行政处罚。</w:t>
      </w:r>
    </w:p>
    <w:p w:rsidR="0091533D" w:rsidRDefault="00413A53">
      <w:pPr>
        <w:wordWrap w:val="0"/>
        <w:spacing w:line="440" w:lineRule="exact"/>
        <w:rPr>
          <w:rFonts w:asciiTheme="minorEastAsia" w:eastAsiaTheme="minorEastAsia" w:hAnsiTheme="minorEastAsia"/>
          <w:sz w:val="28"/>
        </w:rPr>
      </w:pPr>
      <w:r>
        <w:rPr>
          <w:rFonts w:asciiTheme="minorEastAsia" w:eastAsiaTheme="minorEastAsia" w:hAnsiTheme="minorEastAsia"/>
          <w:sz w:val="28"/>
        </w:rPr>
        <w:t>供应商名称（公章）：</w:t>
      </w:r>
    </w:p>
    <w:p w:rsidR="0091533D" w:rsidRDefault="00413A53">
      <w:pPr>
        <w:wordWrap w:val="0"/>
        <w:spacing w:line="440" w:lineRule="exact"/>
        <w:rPr>
          <w:rFonts w:asciiTheme="minorEastAsia" w:eastAsiaTheme="minorEastAsia" w:hAnsiTheme="minorEastAsia"/>
          <w:sz w:val="28"/>
        </w:rPr>
      </w:pPr>
      <w:r>
        <w:rPr>
          <w:rFonts w:asciiTheme="minorEastAsia" w:eastAsiaTheme="minorEastAsia" w:hAnsiTheme="minorEastAsia"/>
          <w:sz w:val="28"/>
        </w:rPr>
        <w:t>授权代表签字：</w:t>
      </w:r>
      <w:r>
        <w:rPr>
          <w:rFonts w:asciiTheme="minorEastAsia" w:eastAsiaTheme="minorEastAsia" w:hAnsiTheme="minorEastAsia"/>
          <w:sz w:val="28"/>
        </w:rPr>
        <w:t>_______________________</w:t>
      </w:r>
    </w:p>
    <w:p w:rsidR="0091533D" w:rsidRDefault="00413A53">
      <w:pPr>
        <w:wordWrap w:val="0"/>
        <w:spacing w:line="440" w:lineRule="exact"/>
        <w:rPr>
          <w:rFonts w:asciiTheme="minorEastAsia" w:eastAsiaTheme="minorEastAsia" w:hAnsiTheme="minorEastAsia"/>
          <w:sz w:val="28"/>
        </w:rPr>
      </w:pPr>
      <w:r>
        <w:rPr>
          <w:rFonts w:asciiTheme="minorEastAsia" w:eastAsiaTheme="minorEastAsia" w:hAnsiTheme="minorEastAsia"/>
          <w:sz w:val="28"/>
        </w:rPr>
        <w:t>日期：</w:t>
      </w:r>
      <w:r>
        <w:rPr>
          <w:rFonts w:asciiTheme="minorEastAsia" w:eastAsiaTheme="minorEastAsia" w:hAnsiTheme="minorEastAsia"/>
          <w:sz w:val="28"/>
        </w:rPr>
        <w:t>______</w:t>
      </w:r>
      <w:r>
        <w:rPr>
          <w:rFonts w:asciiTheme="minorEastAsia" w:eastAsiaTheme="minorEastAsia" w:hAnsiTheme="minorEastAsia"/>
          <w:sz w:val="28"/>
        </w:rPr>
        <w:t>年月日</w:t>
      </w:r>
    </w:p>
    <w:p w:rsidR="0091533D" w:rsidRDefault="0091533D">
      <w:pPr>
        <w:spacing w:line="460" w:lineRule="exact"/>
        <w:jc w:val="center"/>
        <w:rPr>
          <w:rFonts w:ascii="宋体"/>
          <w:sz w:val="24"/>
        </w:rPr>
      </w:pPr>
    </w:p>
    <w:p w:rsidR="0091533D" w:rsidRDefault="0091533D">
      <w:pPr>
        <w:spacing w:line="460" w:lineRule="exact"/>
        <w:jc w:val="center"/>
        <w:rPr>
          <w:rFonts w:ascii="宋体"/>
          <w:sz w:val="24"/>
        </w:rPr>
      </w:pPr>
    </w:p>
    <w:p w:rsidR="0091533D" w:rsidRDefault="0091533D">
      <w:pPr>
        <w:spacing w:line="460" w:lineRule="exact"/>
        <w:jc w:val="center"/>
        <w:rPr>
          <w:rFonts w:ascii="宋体"/>
          <w:sz w:val="24"/>
        </w:rPr>
      </w:pPr>
    </w:p>
    <w:p w:rsidR="0091533D" w:rsidRDefault="0091533D">
      <w:pPr>
        <w:spacing w:line="460" w:lineRule="exact"/>
        <w:jc w:val="center"/>
        <w:rPr>
          <w:rFonts w:ascii="宋体"/>
          <w:sz w:val="24"/>
        </w:rPr>
      </w:pPr>
    </w:p>
    <w:p w:rsidR="0091533D" w:rsidRDefault="0091533D">
      <w:pPr>
        <w:spacing w:line="460" w:lineRule="exact"/>
        <w:rPr>
          <w:rFonts w:ascii="宋体"/>
          <w:sz w:val="24"/>
        </w:rPr>
      </w:pPr>
    </w:p>
    <w:p w:rsidR="0091533D" w:rsidRDefault="0091533D">
      <w:pPr>
        <w:spacing w:line="460" w:lineRule="exact"/>
        <w:rPr>
          <w:rFonts w:ascii="宋体"/>
          <w:sz w:val="24"/>
        </w:rPr>
      </w:pPr>
    </w:p>
    <w:p w:rsidR="0091533D" w:rsidRDefault="0091533D">
      <w:pPr>
        <w:spacing w:line="460" w:lineRule="exact"/>
        <w:rPr>
          <w:rFonts w:ascii="宋体"/>
          <w:sz w:val="24"/>
        </w:rPr>
      </w:pPr>
    </w:p>
    <w:p w:rsidR="0091533D" w:rsidRDefault="0091533D">
      <w:pPr>
        <w:spacing w:line="460" w:lineRule="exact"/>
        <w:rPr>
          <w:rFonts w:ascii="宋体"/>
          <w:sz w:val="24"/>
        </w:rPr>
      </w:pPr>
    </w:p>
    <w:p w:rsidR="0091533D" w:rsidRDefault="0091533D">
      <w:pPr>
        <w:spacing w:line="460" w:lineRule="exact"/>
        <w:rPr>
          <w:rFonts w:ascii="宋体"/>
          <w:sz w:val="24"/>
        </w:rPr>
      </w:pPr>
    </w:p>
    <w:p w:rsidR="0091533D" w:rsidRDefault="0091533D">
      <w:pPr>
        <w:spacing w:line="460" w:lineRule="exact"/>
        <w:rPr>
          <w:rFonts w:ascii="宋体"/>
          <w:sz w:val="24"/>
        </w:rPr>
      </w:pPr>
    </w:p>
    <w:p w:rsidR="0091533D" w:rsidRDefault="0091533D">
      <w:pPr>
        <w:spacing w:line="460" w:lineRule="exact"/>
        <w:rPr>
          <w:rFonts w:ascii="宋体"/>
          <w:sz w:val="24"/>
        </w:rPr>
      </w:pPr>
    </w:p>
    <w:p w:rsidR="0091533D" w:rsidRDefault="0091533D">
      <w:pPr>
        <w:spacing w:line="460" w:lineRule="exact"/>
        <w:rPr>
          <w:rFonts w:ascii="宋体"/>
          <w:sz w:val="24"/>
        </w:rPr>
      </w:pPr>
    </w:p>
    <w:p w:rsidR="0091533D" w:rsidRDefault="0091533D">
      <w:pPr>
        <w:spacing w:line="460" w:lineRule="exact"/>
        <w:rPr>
          <w:rFonts w:ascii="宋体"/>
          <w:sz w:val="24"/>
        </w:rPr>
      </w:pPr>
    </w:p>
    <w:p w:rsidR="0091533D" w:rsidRDefault="00413A53">
      <w:pPr>
        <w:wordWrap w:val="0"/>
        <w:snapToGrid w:val="0"/>
        <w:spacing w:before="50" w:after="50"/>
        <w:jc w:val="center"/>
        <w:outlineLvl w:val="1"/>
        <w:rPr>
          <w:rFonts w:ascii="宋体"/>
          <w:b/>
          <w:sz w:val="24"/>
        </w:rPr>
      </w:pPr>
      <w:r>
        <w:br w:type="page"/>
      </w:r>
    </w:p>
    <w:p w:rsidR="0091533D" w:rsidRDefault="00413A53">
      <w:pPr>
        <w:wordWrap w:val="0"/>
        <w:jc w:val="center"/>
        <w:rPr>
          <w:rFonts w:ascii="宋体"/>
          <w:b/>
          <w:sz w:val="24"/>
        </w:rPr>
      </w:pPr>
      <w:r>
        <w:rPr>
          <w:rFonts w:ascii="宋体" w:eastAsia="Times New Roman"/>
          <w:b/>
          <w:sz w:val="24"/>
        </w:rPr>
        <w:lastRenderedPageBreak/>
        <w:t>法人授权书</w:t>
      </w:r>
    </w:p>
    <w:p w:rsidR="0091533D" w:rsidRDefault="0091533D">
      <w:pPr>
        <w:spacing w:line="440" w:lineRule="exact"/>
        <w:jc w:val="center"/>
        <w:rPr>
          <w:rFonts w:hAnsi="宋体"/>
          <w:b/>
          <w:sz w:val="22"/>
        </w:rPr>
      </w:pPr>
    </w:p>
    <w:p w:rsidR="0091533D" w:rsidRDefault="00413A53">
      <w:pPr>
        <w:spacing w:line="440" w:lineRule="exact"/>
        <w:ind w:firstLineChars="200" w:firstLine="560"/>
        <w:jc w:val="left"/>
        <w:rPr>
          <w:sz w:val="28"/>
        </w:rPr>
      </w:pPr>
      <w:r>
        <w:rPr>
          <w:rFonts w:cs="宋体" w:hint="eastAsia"/>
          <w:sz w:val="28"/>
        </w:rPr>
        <w:t>本授权书声明：</w:t>
      </w:r>
      <w:r>
        <w:rPr>
          <w:sz w:val="28"/>
        </w:rPr>
        <w:t>__________</w:t>
      </w:r>
      <w:r>
        <w:rPr>
          <w:rFonts w:cs="宋体" w:hint="eastAsia"/>
          <w:sz w:val="28"/>
        </w:rPr>
        <w:t>公司的</w:t>
      </w:r>
      <w:r>
        <w:rPr>
          <w:sz w:val="28"/>
        </w:rPr>
        <w:t>_______</w:t>
      </w:r>
      <w:r>
        <w:rPr>
          <w:rFonts w:cs="宋体" w:hint="eastAsia"/>
          <w:sz w:val="28"/>
        </w:rPr>
        <w:t>（法定代表人姓名）</w:t>
      </w:r>
      <w:r>
        <w:rPr>
          <w:sz w:val="28"/>
        </w:rPr>
        <w:t>_______</w:t>
      </w:r>
      <w:r>
        <w:rPr>
          <w:rFonts w:cs="宋体" w:hint="eastAsia"/>
          <w:sz w:val="28"/>
        </w:rPr>
        <w:t>（职务）代表本公司授权</w:t>
      </w:r>
      <w:r>
        <w:rPr>
          <w:sz w:val="28"/>
        </w:rPr>
        <w:t>_______</w:t>
      </w:r>
      <w:r>
        <w:rPr>
          <w:rFonts w:cs="宋体" w:hint="eastAsia"/>
          <w:sz w:val="28"/>
        </w:rPr>
        <w:t>（被授权人的姓名）</w:t>
      </w:r>
      <w:r>
        <w:rPr>
          <w:sz w:val="28"/>
        </w:rPr>
        <w:t>_______(</w:t>
      </w:r>
      <w:r>
        <w:rPr>
          <w:rFonts w:cs="宋体" w:hint="eastAsia"/>
          <w:sz w:val="28"/>
        </w:rPr>
        <w:t>职务</w:t>
      </w:r>
      <w:r>
        <w:rPr>
          <w:sz w:val="28"/>
        </w:rPr>
        <w:t>)</w:t>
      </w:r>
      <w:r>
        <w:rPr>
          <w:rFonts w:cs="宋体" w:hint="eastAsia"/>
          <w:sz w:val="28"/>
        </w:rPr>
        <w:t>为本公司的合法询价代表，全权处理</w:t>
      </w:r>
      <w:r>
        <w:rPr>
          <w:sz w:val="28"/>
        </w:rPr>
        <w:t>_____</w:t>
      </w:r>
      <w:r>
        <w:rPr>
          <w:rFonts w:cs="宋体" w:hint="eastAsia"/>
          <w:sz w:val="28"/>
        </w:rPr>
        <w:t>（项目）的询价、合同签订以及合同的执行、完成和纠纷处理等与本项目有关的一切事务。</w:t>
      </w:r>
    </w:p>
    <w:p w:rsidR="0091533D" w:rsidRDefault="00413A53">
      <w:pPr>
        <w:spacing w:line="440" w:lineRule="exact"/>
        <w:ind w:firstLineChars="200" w:firstLine="560"/>
        <w:jc w:val="left"/>
        <w:rPr>
          <w:rFonts w:cs="宋体"/>
          <w:sz w:val="28"/>
        </w:rPr>
      </w:pPr>
      <w:r>
        <w:rPr>
          <w:rFonts w:cs="宋体" w:hint="eastAsia"/>
          <w:sz w:val="28"/>
        </w:rPr>
        <w:t>本授权书于</w:t>
      </w:r>
      <w:r>
        <w:rPr>
          <w:sz w:val="28"/>
          <w:u w:val="single"/>
        </w:rPr>
        <w:t xml:space="preserve">     </w:t>
      </w:r>
      <w:r>
        <w:rPr>
          <w:rFonts w:cs="宋体" w:hint="eastAsia"/>
          <w:sz w:val="28"/>
        </w:rPr>
        <w:t>年</w:t>
      </w:r>
      <w:r>
        <w:rPr>
          <w:sz w:val="28"/>
          <w:u w:val="single"/>
        </w:rPr>
        <w:t xml:space="preserve">    </w:t>
      </w:r>
      <w:r>
        <w:rPr>
          <w:rFonts w:cs="宋体" w:hint="eastAsia"/>
          <w:sz w:val="28"/>
        </w:rPr>
        <w:t>月</w:t>
      </w:r>
      <w:r>
        <w:rPr>
          <w:sz w:val="28"/>
          <w:u w:val="single"/>
        </w:rPr>
        <w:t xml:space="preserve">    </w:t>
      </w:r>
      <w:r>
        <w:rPr>
          <w:rFonts w:cs="宋体" w:hint="eastAsia"/>
          <w:sz w:val="28"/>
        </w:rPr>
        <w:t>日签字生效，特此声明。</w:t>
      </w:r>
    </w:p>
    <w:p w:rsidR="0091533D" w:rsidRDefault="0091533D">
      <w:pPr>
        <w:pStyle w:val="Default"/>
        <w:spacing w:line="440" w:lineRule="exact"/>
        <w:rPr>
          <w:color w:val="auto"/>
          <w:sz w:val="28"/>
        </w:rPr>
      </w:pPr>
    </w:p>
    <w:p w:rsidR="0091533D" w:rsidRDefault="00413A53">
      <w:pPr>
        <w:spacing w:line="440" w:lineRule="exact"/>
        <w:ind w:firstLineChars="250" w:firstLine="700"/>
        <w:jc w:val="left"/>
        <w:rPr>
          <w:sz w:val="28"/>
        </w:rPr>
      </w:pPr>
      <w:r>
        <w:rPr>
          <w:rFonts w:cs="宋体" w:hint="eastAsia"/>
          <w:sz w:val="28"/>
        </w:rPr>
        <w:t>法定代表人（签字或盖章）：</w:t>
      </w:r>
      <w:r>
        <w:rPr>
          <w:sz w:val="28"/>
          <w:u w:val="single"/>
        </w:rPr>
        <w:t xml:space="preserve">                         </w:t>
      </w:r>
    </w:p>
    <w:p w:rsidR="0091533D" w:rsidRDefault="00413A53">
      <w:pPr>
        <w:spacing w:line="440" w:lineRule="exact"/>
        <w:jc w:val="left"/>
        <w:rPr>
          <w:sz w:val="28"/>
        </w:rPr>
      </w:pPr>
      <w:r>
        <w:rPr>
          <w:sz w:val="28"/>
        </w:rPr>
        <w:t xml:space="preserve">            </w:t>
      </w:r>
      <w:r>
        <w:rPr>
          <w:rFonts w:cs="宋体" w:hint="eastAsia"/>
          <w:sz w:val="28"/>
        </w:rPr>
        <w:t>职</w:t>
      </w:r>
      <w:r>
        <w:rPr>
          <w:sz w:val="28"/>
        </w:rPr>
        <w:t xml:space="preserve">    </w:t>
      </w:r>
      <w:r>
        <w:rPr>
          <w:rFonts w:cs="宋体" w:hint="eastAsia"/>
          <w:sz w:val="28"/>
        </w:rPr>
        <w:t>务：</w:t>
      </w:r>
      <w:r>
        <w:rPr>
          <w:sz w:val="28"/>
          <w:u w:val="single"/>
        </w:rPr>
        <w:t xml:space="preserve">                             </w:t>
      </w:r>
    </w:p>
    <w:p w:rsidR="0091533D" w:rsidRDefault="00413A53">
      <w:pPr>
        <w:spacing w:line="440" w:lineRule="exact"/>
        <w:jc w:val="left"/>
        <w:rPr>
          <w:sz w:val="28"/>
        </w:rPr>
      </w:pPr>
      <w:r>
        <w:rPr>
          <w:sz w:val="28"/>
        </w:rPr>
        <w:t xml:space="preserve">            </w:t>
      </w:r>
      <w:r>
        <w:rPr>
          <w:rFonts w:cs="宋体" w:hint="eastAsia"/>
          <w:sz w:val="28"/>
        </w:rPr>
        <w:t>单位名称：</w:t>
      </w:r>
      <w:r>
        <w:rPr>
          <w:sz w:val="28"/>
          <w:u w:val="single"/>
        </w:rPr>
        <w:t xml:space="preserve">                             </w:t>
      </w:r>
    </w:p>
    <w:p w:rsidR="0091533D" w:rsidRDefault="00413A53">
      <w:pPr>
        <w:spacing w:line="440" w:lineRule="exact"/>
        <w:jc w:val="left"/>
        <w:rPr>
          <w:sz w:val="28"/>
          <w:u w:val="single"/>
        </w:rPr>
      </w:pPr>
      <w:r>
        <w:rPr>
          <w:sz w:val="28"/>
        </w:rPr>
        <w:t xml:space="preserve">            </w:t>
      </w:r>
      <w:r>
        <w:rPr>
          <w:rFonts w:cs="宋体" w:hint="eastAsia"/>
          <w:sz w:val="28"/>
        </w:rPr>
        <w:t>地</w:t>
      </w:r>
      <w:r>
        <w:rPr>
          <w:sz w:val="28"/>
        </w:rPr>
        <w:t xml:space="preserve">    </w:t>
      </w:r>
      <w:r>
        <w:rPr>
          <w:rFonts w:cs="宋体" w:hint="eastAsia"/>
          <w:sz w:val="28"/>
        </w:rPr>
        <w:t>址：</w:t>
      </w:r>
      <w:r>
        <w:rPr>
          <w:sz w:val="28"/>
          <w:u w:val="single"/>
        </w:rPr>
        <w:t xml:space="preserve">    </w:t>
      </w:r>
      <w:r>
        <w:rPr>
          <w:sz w:val="28"/>
          <w:u w:val="single"/>
        </w:rPr>
        <w:t>                         </w:t>
      </w:r>
    </w:p>
    <w:p w:rsidR="0091533D" w:rsidRDefault="0091533D">
      <w:pPr>
        <w:pStyle w:val="Default"/>
        <w:spacing w:line="440" w:lineRule="exact"/>
        <w:rPr>
          <w:color w:val="auto"/>
          <w:sz w:val="28"/>
        </w:rPr>
      </w:pPr>
    </w:p>
    <w:p w:rsidR="0091533D" w:rsidRDefault="00413A53">
      <w:pPr>
        <w:spacing w:line="440" w:lineRule="exact"/>
        <w:ind w:firstLineChars="250" w:firstLine="700"/>
        <w:jc w:val="left"/>
        <w:rPr>
          <w:sz w:val="28"/>
        </w:rPr>
      </w:pPr>
      <w:r>
        <w:rPr>
          <w:rFonts w:cs="宋体" w:hint="eastAsia"/>
          <w:sz w:val="28"/>
        </w:rPr>
        <w:t>询价代表（被授权人）签字</w:t>
      </w:r>
      <w:r>
        <w:rPr>
          <w:rFonts w:cs="宋体" w:hint="eastAsia"/>
          <w:sz w:val="28"/>
          <w:u w:val="single"/>
        </w:rPr>
        <w:t>：</w:t>
      </w:r>
      <w:r>
        <w:rPr>
          <w:sz w:val="28"/>
          <w:u w:val="single"/>
        </w:rPr>
        <w:t xml:space="preserve">                         </w:t>
      </w:r>
    </w:p>
    <w:p w:rsidR="0091533D" w:rsidRDefault="00413A53">
      <w:pPr>
        <w:spacing w:line="440" w:lineRule="exact"/>
        <w:jc w:val="left"/>
        <w:rPr>
          <w:sz w:val="28"/>
        </w:rPr>
      </w:pPr>
      <w:r>
        <w:rPr>
          <w:sz w:val="28"/>
        </w:rPr>
        <w:t xml:space="preserve">           </w:t>
      </w:r>
      <w:r>
        <w:rPr>
          <w:rFonts w:cs="宋体" w:hint="eastAsia"/>
          <w:sz w:val="28"/>
        </w:rPr>
        <w:t>职</w:t>
      </w:r>
      <w:r>
        <w:rPr>
          <w:sz w:val="28"/>
        </w:rPr>
        <w:t xml:space="preserve">    </w:t>
      </w:r>
      <w:r>
        <w:rPr>
          <w:rFonts w:cs="宋体" w:hint="eastAsia"/>
          <w:sz w:val="28"/>
        </w:rPr>
        <w:t>务：</w:t>
      </w:r>
      <w:r>
        <w:rPr>
          <w:sz w:val="28"/>
          <w:u w:val="single"/>
        </w:rPr>
        <w:t>                               </w:t>
      </w:r>
    </w:p>
    <w:p w:rsidR="0091533D" w:rsidRDefault="00413A53">
      <w:pPr>
        <w:spacing w:line="440" w:lineRule="exact"/>
        <w:jc w:val="left"/>
        <w:rPr>
          <w:color w:val="FF0000"/>
          <w:sz w:val="28"/>
        </w:rPr>
      </w:pPr>
      <w:r>
        <w:rPr>
          <w:color w:val="FF0000"/>
          <w:sz w:val="28"/>
        </w:rPr>
        <w:t>         </w:t>
      </w:r>
      <w:r>
        <w:rPr>
          <w:sz w:val="28"/>
        </w:rPr>
        <w:t> </w:t>
      </w:r>
      <w:r>
        <w:rPr>
          <w:rFonts w:hint="eastAsia"/>
          <w:sz w:val="28"/>
        </w:rPr>
        <w:t>身份证号码（身份证原件需带到现场）：</w:t>
      </w:r>
    </w:p>
    <w:p w:rsidR="0091533D" w:rsidRDefault="00413A53">
      <w:pPr>
        <w:spacing w:line="440" w:lineRule="exact"/>
        <w:ind w:firstLineChars="250" w:firstLine="700"/>
        <w:jc w:val="left"/>
        <w:rPr>
          <w:sz w:val="28"/>
        </w:rPr>
      </w:pPr>
      <w:r>
        <w:rPr>
          <w:rFonts w:cs="宋体" w:hint="eastAsia"/>
          <w:sz w:val="28"/>
        </w:rPr>
        <w:t>单位名称：</w:t>
      </w:r>
      <w:r>
        <w:rPr>
          <w:sz w:val="28"/>
          <w:u w:val="single"/>
        </w:rPr>
        <w:t xml:space="preserve">                               </w:t>
      </w:r>
    </w:p>
    <w:p w:rsidR="0091533D" w:rsidRDefault="00413A53">
      <w:pPr>
        <w:spacing w:line="440" w:lineRule="exact"/>
        <w:jc w:val="left"/>
        <w:rPr>
          <w:sz w:val="28"/>
        </w:rPr>
      </w:pPr>
      <w:r>
        <w:rPr>
          <w:sz w:val="28"/>
        </w:rPr>
        <w:t xml:space="preserve">           </w:t>
      </w:r>
      <w:r>
        <w:rPr>
          <w:rFonts w:cs="宋体" w:hint="eastAsia"/>
          <w:sz w:val="28"/>
        </w:rPr>
        <w:t>地</w:t>
      </w:r>
      <w:r>
        <w:rPr>
          <w:sz w:val="28"/>
        </w:rPr>
        <w:t xml:space="preserve">    </w:t>
      </w:r>
      <w:r>
        <w:rPr>
          <w:rFonts w:cs="宋体" w:hint="eastAsia"/>
          <w:sz w:val="28"/>
        </w:rPr>
        <w:t>址：</w:t>
      </w:r>
      <w:r>
        <w:rPr>
          <w:sz w:val="28"/>
          <w:u w:val="single"/>
        </w:rPr>
        <w:t>                               </w:t>
      </w:r>
    </w:p>
    <w:p w:rsidR="0091533D" w:rsidRDefault="00413A53">
      <w:pPr>
        <w:spacing w:line="440" w:lineRule="exact"/>
        <w:jc w:val="left"/>
        <w:rPr>
          <w:sz w:val="28"/>
        </w:rPr>
      </w:pPr>
      <w:r>
        <w:rPr>
          <w:sz w:val="28"/>
        </w:rPr>
        <w:t> </w:t>
      </w:r>
    </w:p>
    <w:p w:rsidR="0091533D" w:rsidRDefault="00413A53">
      <w:pPr>
        <w:spacing w:line="440" w:lineRule="exact"/>
        <w:jc w:val="left"/>
        <w:rPr>
          <w:sz w:val="28"/>
        </w:rPr>
      </w:pPr>
      <w:r>
        <w:rPr>
          <w:sz w:val="28"/>
        </w:rPr>
        <w:t>          </w:t>
      </w:r>
      <w:r>
        <w:rPr>
          <w:rFonts w:cs="宋体" w:hint="eastAsia"/>
          <w:sz w:val="28"/>
        </w:rPr>
        <w:t>询价供应商（单位公章）：</w:t>
      </w:r>
      <w:r>
        <w:rPr>
          <w:sz w:val="28"/>
          <w:u w:val="single"/>
        </w:rPr>
        <w:t>                      </w:t>
      </w:r>
    </w:p>
    <w:p w:rsidR="0091533D" w:rsidRDefault="00413A53">
      <w:pPr>
        <w:spacing w:line="440" w:lineRule="exact"/>
        <w:jc w:val="left"/>
        <w:rPr>
          <w:sz w:val="28"/>
        </w:rPr>
      </w:pPr>
      <w:r>
        <w:rPr>
          <w:sz w:val="28"/>
        </w:rPr>
        <w:t xml:space="preserve">          </w:t>
      </w:r>
      <w:r>
        <w:rPr>
          <w:rFonts w:cs="宋体" w:hint="eastAsia"/>
          <w:sz w:val="28"/>
        </w:rPr>
        <w:t>日</w:t>
      </w:r>
      <w:r>
        <w:rPr>
          <w:sz w:val="28"/>
        </w:rPr>
        <w:t xml:space="preserve">    </w:t>
      </w:r>
      <w:r>
        <w:rPr>
          <w:rFonts w:cs="宋体" w:hint="eastAsia"/>
          <w:sz w:val="28"/>
        </w:rPr>
        <w:t>期：</w:t>
      </w:r>
      <w:r>
        <w:rPr>
          <w:sz w:val="28"/>
          <w:u w:val="single"/>
        </w:rPr>
        <w:t xml:space="preserve">                               </w:t>
      </w:r>
    </w:p>
    <w:p w:rsidR="0091533D" w:rsidRDefault="0091533D">
      <w:pPr>
        <w:tabs>
          <w:tab w:val="left" w:pos="360"/>
        </w:tabs>
        <w:spacing w:line="440" w:lineRule="exact"/>
        <w:ind w:firstLine="480"/>
        <w:rPr>
          <w:rFonts w:hAnsi="宋体"/>
          <w:sz w:val="28"/>
        </w:rPr>
      </w:pPr>
    </w:p>
    <w:p w:rsidR="0091533D" w:rsidRDefault="0091533D">
      <w:pPr>
        <w:wordWrap w:val="0"/>
        <w:spacing w:before="260" w:after="260" w:line="415" w:lineRule="auto"/>
        <w:outlineLvl w:val="2"/>
        <w:rPr>
          <w:rFonts w:hAnsi="宋体"/>
          <w:b/>
          <w:sz w:val="32"/>
          <w:szCs w:val="32"/>
        </w:rPr>
      </w:pPr>
    </w:p>
    <w:p w:rsidR="0091533D" w:rsidRDefault="0091533D">
      <w:pPr>
        <w:pStyle w:val="2"/>
        <w:rPr>
          <w:b/>
          <w:sz w:val="32"/>
          <w:szCs w:val="32"/>
        </w:rPr>
      </w:pPr>
    </w:p>
    <w:p w:rsidR="0091533D" w:rsidRDefault="0091533D">
      <w:pPr>
        <w:pStyle w:val="2"/>
        <w:rPr>
          <w:b/>
          <w:sz w:val="32"/>
          <w:szCs w:val="32"/>
        </w:rPr>
      </w:pPr>
    </w:p>
    <w:p w:rsidR="0091533D" w:rsidRDefault="0091533D">
      <w:pPr>
        <w:pStyle w:val="2"/>
        <w:rPr>
          <w:b/>
          <w:sz w:val="32"/>
          <w:szCs w:val="32"/>
        </w:rPr>
      </w:pPr>
    </w:p>
    <w:p w:rsidR="0091533D" w:rsidRDefault="0091533D">
      <w:pPr>
        <w:pStyle w:val="2"/>
        <w:rPr>
          <w:b/>
          <w:sz w:val="32"/>
          <w:szCs w:val="32"/>
        </w:rPr>
      </w:pPr>
    </w:p>
    <w:p w:rsidR="0091533D" w:rsidRDefault="0091533D">
      <w:pPr>
        <w:pStyle w:val="2"/>
        <w:rPr>
          <w:b/>
          <w:sz w:val="32"/>
          <w:szCs w:val="32"/>
        </w:rPr>
      </w:pPr>
    </w:p>
    <w:p w:rsidR="0091533D" w:rsidRDefault="0091533D">
      <w:pPr>
        <w:pStyle w:val="2"/>
        <w:rPr>
          <w:b/>
          <w:sz w:val="32"/>
          <w:szCs w:val="32"/>
        </w:rPr>
      </w:pPr>
    </w:p>
    <w:p w:rsidR="0091533D" w:rsidRDefault="0091533D">
      <w:pPr>
        <w:pStyle w:val="2"/>
        <w:rPr>
          <w:b/>
          <w:sz w:val="32"/>
          <w:szCs w:val="32"/>
        </w:rPr>
      </w:pPr>
    </w:p>
    <w:p w:rsidR="0091533D" w:rsidRDefault="0091533D">
      <w:pPr>
        <w:pStyle w:val="Default"/>
        <w:rPr>
          <w:color w:val="auto"/>
        </w:rPr>
      </w:pPr>
    </w:p>
    <w:p w:rsidR="0091533D" w:rsidRDefault="00413A53">
      <w:pPr>
        <w:numPr>
          <w:ilvl w:val="0"/>
          <w:numId w:val="1"/>
        </w:numPr>
        <w:wordWrap w:val="0"/>
        <w:jc w:val="center"/>
        <w:rPr>
          <w:rFonts w:ascii="宋体" w:eastAsia="Times New Roman"/>
          <w:b/>
          <w:sz w:val="32"/>
          <w:szCs w:val="32"/>
        </w:rPr>
      </w:pPr>
      <w:r>
        <w:rPr>
          <w:rFonts w:ascii="宋体" w:eastAsia="Times New Roman"/>
          <w:b/>
          <w:sz w:val="32"/>
          <w:szCs w:val="32"/>
        </w:rPr>
        <w:lastRenderedPageBreak/>
        <w:t>采购响应函</w:t>
      </w:r>
    </w:p>
    <w:p w:rsidR="0091533D" w:rsidRDefault="0091533D">
      <w:pPr>
        <w:pStyle w:val="2"/>
        <w:ind w:firstLine="0"/>
      </w:pP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致：</w:t>
      </w:r>
      <w:r>
        <w:rPr>
          <w:rFonts w:asciiTheme="minorEastAsia" w:eastAsiaTheme="minorEastAsia" w:hAnsiTheme="minorEastAsia" w:hint="eastAsia"/>
          <w:sz w:val="28"/>
        </w:rPr>
        <w:t>盐城幼儿师范高等专科学校</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根据贵方的号采购文件，正式授权下述签字人</w:t>
      </w:r>
      <w:r>
        <w:rPr>
          <w:rFonts w:asciiTheme="minorEastAsia" w:eastAsiaTheme="minorEastAsia" w:hAnsiTheme="minorEastAsia"/>
          <w:sz w:val="28"/>
        </w:rPr>
        <w:t xml:space="preserve"> (</w:t>
      </w:r>
      <w:r>
        <w:rPr>
          <w:rFonts w:asciiTheme="minorEastAsia" w:eastAsiaTheme="minorEastAsia" w:hAnsiTheme="minorEastAsia"/>
          <w:sz w:val="28"/>
        </w:rPr>
        <w:t>姓名</w:t>
      </w:r>
      <w:r>
        <w:rPr>
          <w:rFonts w:asciiTheme="minorEastAsia" w:eastAsiaTheme="minorEastAsia" w:hAnsiTheme="minorEastAsia" w:hint="eastAsia"/>
          <w:sz w:val="28"/>
        </w:rPr>
        <w:t>）</w:t>
      </w:r>
      <w:r>
        <w:rPr>
          <w:rFonts w:asciiTheme="minorEastAsia" w:eastAsiaTheme="minorEastAsia" w:hAnsiTheme="minorEastAsia"/>
          <w:sz w:val="28"/>
        </w:rPr>
        <w:t>_________</w:t>
      </w:r>
      <w:r>
        <w:rPr>
          <w:rFonts w:asciiTheme="minorEastAsia" w:eastAsiaTheme="minorEastAsia" w:hAnsiTheme="minorEastAsia" w:hint="eastAsia"/>
          <w:sz w:val="28"/>
        </w:rPr>
        <w:t>、（身份证号码</w:t>
      </w:r>
      <w:r>
        <w:rPr>
          <w:rFonts w:asciiTheme="minorEastAsia" w:eastAsiaTheme="minorEastAsia" w:hAnsiTheme="minorEastAsia"/>
          <w:sz w:val="28"/>
        </w:rPr>
        <w:t>)</w:t>
      </w:r>
      <w:r>
        <w:rPr>
          <w:rFonts w:asciiTheme="minorEastAsia" w:eastAsiaTheme="minorEastAsia" w:hAnsiTheme="minorEastAsia"/>
          <w:sz w:val="28"/>
        </w:rPr>
        <w:t>代表我方（供应商的名称），全权处理本次项目</w:t>
      </w:r>
      <w:r>
        <w:rPr>
          <w:rFonts w:asciiTheme="minorEastAsia" w:eastAsiaTheme="minorEastAsia" w:hAnsiTheme="minorEastAsia" w:hint="eastAsia"/>
          <w:sz w:val="28"/>
        </w:rPr>
        <w:t>询价</w:t>
      </w:r>
      <w:r>
        <w:rPr>
          <w:rFonts w:asciiTheme="minorEastAsia" w:eastAsiaTheme="minorEastAsia" w:hAnsiTheme="minorEastAsia"/>
          <w:sz w:val="28"/>
        </w:rPr>
        <w:t>采购的有关事宜。</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据此函，</w:t>
      </w:r>
      <w:r>
        <w:rPr>
          <w:rFonts w:asciiTheme="minorEastAsia" w:eastAsiaTheme="minorEastAsia" w:hAnsiTheme="minorEastAsia"/>
          <w:sz w:val="28"/>
        </w:rPr>
        <w:t>__________</w:t>
      </w:r>
      <w:r>
        <w:rPr>
          <w:rFonts w:asciiTheme="minorEastAsia" w:eastAsiaTheme="minorEastAsia" w:hAnsiTheme="minorEastAsia"/>
          <w:sz w:val="28"/>
        </w:rPr>
        <w:t>（签字人）兹宣布同意如下：</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1.</w:t>
      </w:r>
      <w:r>
        <w:rPr>
          <w:rFonts w:asciiTheme="minorEastAsia" w:eastAsiaTheme="minorEastAsia" w:hAnsiTheme="minorEastAsia"/>
          <w:sz w:val="28"/>
        </w:rPr>
        <w:t>按采购文件规定的各项要求，向买方提供所需服务。</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2.</w:t>
      </w:r>
      <w:r>
        <w:rPr>
          <w:rFonts w:asciiTheme="minorEastAsia" w:eastAsiaTheme="minorEastAsia" w:hAnsiTheme="minorEastAsia"/>
          <w:sz w:val="28"/>
        </w:rPr>
        <w:t>我们已详细审核全部采购文件及其有效补充文件，我们知道必须放弃提出含糊不清或误解问题的权利。</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3.</w:t>
      </w:r>
      <w:r>
        <w:rPr>
          <w:rFonts w:asciiTheme="minorEastAsia" w:eastAsiaTheme="minorEastAsia" w:hAnsiTheme="minorEastAsia"/>
          <w:sz w:val="28"/>
        </w:rPr>
        <w:t>我们同意从规定的响应文件接收截止时间起遵循本响应文件，并在规定的</w:t>
      </w:r>
      <w:r>
        <w:rPr>
          <w:rFonts w:asciiTheme="minorEastAsia" w:eastAsiaTheme="minorEastAsia" w:hAnsiTheme="minorEastAsia" w:hint="eastAsia"/>
          <w:sz w:val="28"/>
        </w:rPr>
        <w:t>询价</w:t>
      </w:r>
      <w:r>
        <w:rPr>
          <w:rFonts w:asciiTheme="minorEastAsia" w:eastAsiaTheme="minorEastAsia" w:hAnsiTheme="minorEastAsia"/>
          <w:sz w:val="28"/>
        </w:rPr>
        <w:t>有效期期满之前均具有约束力。</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4.</w:t>
      </w:r>
      <w:r>
        <w:rPr>
          <w:rFonts w:asciiTheme="minorEastAsia" w:eastAsiaTheme="minorEastAsia" w:hAnsiTheme="minorEastAsia"/>
          <w:sz w:val="28"/>
        </w:rPr>
        <w:t>如果在响应文件接收截止时间后规定的</w:t>
      </w:r>
      <w:r>
        <w:rPr>
          <w:rFonts w:asciiTheme="minorEastAsia" w:eastAsiaTheme="minorEastAsia" w:hAnsiTheme="minorEastAsia" w:hint="eastAsia"/>
          <w:sz w:val="28"/>
        </w:rPr>
        <w:t>询价</w:t>
      </w:r>
      <w:r>
        <w:rPr>
          <w:rFonts w:asciiTheme="minorEastAsia" w:eastAsiaTheme="minorEastAsia" w:hAnsiTheme="minorEastAsia"/>
          <w:sz w:val="28"/>
        </w:rPr>
        <w:t>有效期内撤回响应文件或成交后拒绝签订合同，我们的</w:t>
      </w:r>
      <w:r>
        <w:rPr>
          <w:rFonts w:asciiTheme="minorEastAsia" w:eastAsiaTheme="minorEastAsia" w:hAnsiTheme="minorEastAsia" w:hint="eastAsia"/>
          <w:sz w:val="28"/>
        </w:rPr>
        <w:t>询价</w:t>
      </w:r>
      <w:r>
        <w:rPr>
          <w:rFonts w:asciiTheme="minorEastAsia" w:eastAsiaTheme="minorEastAsia" w:hAnsiTheme="minorEastAsia"/>
          <w:sz w:val="28"/>
        </w:rPr>
        <w:t>保证金可被贵方没收。</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5.</w:t>
      </w:r>
      <w:r>
        <w:rPr>
          <w:rFonts w:asciiTheme="minorEastAsia" w:eastAsiaTheme="minorEastAsia" w:hAnsiTheme="minorEastAsia"/>
          <w:sz w:val="28"/>
        </w:rPr>
        <w:t>同意向贵方提供贵方可能另外要求的与</w:t>
      </w:r>
      <w:r>
        <w:rPr>
          <w:rFonts w:asciiTheme="minorEastAsia" w:eastAsiaTheme="minorEastAsia" w:hAnsiTheme="minorEastAsia" w:hint="eastAsia"/>
          <w:sz w:val="28"/>
        </w:rPr>
        <w:t>询价</w:t>
      </w:r>
      <w:r>
        <w:rPr>
          <w:rFonts w:asciiTheme="minorEastAsia" w:eastAsiaTheme="minorEastAsia" w:hAnsiTheme="minorEastAsia"/>
          <w:sz w:val="28"/>
        </w:rPr>
        <w:t>采购有关的任何证据或资料，并保证我方已提供和将要提供的文件是真实的、准确的。</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6.</w:t>
      </w:r>
      <w:r>
        <w:rPr>
          <w:rFonts w:asciiTheme="minorEastAsia" w:eastAsiaTheme="minorEastAsia" w:hAnsiTheme="minorEastAsia"/>
          <w:sz w:val="28"/>
        </w:rPr>
        <w:t>一旦我方成交，我方将根据采购文件的规定，严格履行合同的责任和义务，并保证在</w:t>
      </w:r>
      <w:r>
        <w:rPr>
          <w:rFonts w:asciiTheme="minorEastAsia" w:eastAsiaTheme="minorEastAsia" w:hAnsiTheme="minorEastAsia"/>
          <w:sz w:val="28"/>
        </w:rPr>
        <w:t>采购文件规定的时间完成项目，交付买方验收、使用。</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7.</w:t>
      </w:r>
      <w:r>
        <w:rPr>
          <w:rFonts w:asciiTheme="minorEastAsia" w:eastAsiaTheme="minorEastAsia" w:hAnsiTheme="minorEastAsia"/>
          <w:sz w:val="28"/>
        </w:rPr>
        <w:t>遵守采购文件中要求的收费项目和标准。</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8.</w:t>
      </w:r>
      <w:r>
        <w:rPr>
          <w:rFonts w:asciiTheme="minorEastAsia" w:eastAsiaTheme="minorEastAsia" w:hAnsiTheme="minorEastAsia"/>
          <w:sz w:val="28"/>
        </w:rPr>
        <w:t>与本采购有关的正式通讯地址为：</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地址：邮编：</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电话：传真：</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供应商开户行：账户：</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授权代表姓名（签字）：联系电话：</w:t>
      </w:r>
    </w:p>
    <w:p w:rsidR="0091533D" w:rsidRDefault="0091533D">
      <w:pPr>
        <w:pStyle w:val="Default"/>
        <w:spacing w:line="440" w:lineRule="exact"/>
        <w:rPr>
          <w:rFonts w:asciiTheme="minorEastAsia" w:eastAsiaTheme="minorEastAsia" w:hAnsiTheme="minorEastAsia"/>
          <w:color w:val="auto"/>
          <w:sz w:val="28"/>
        </w:rPr>
      </w:pP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供应商名称（公章）：</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日期：</w:t>
      </w:r>
      <w:r>
        <w:rPr>
          <w:rFonts w:asciiTheme="minorEastAsia" w:eastAsiaTheme="minorEastAsia" w:hAnsiTheme="minorEastAsia"/>
          <w:sz w:val="28"/>
        </w:rPr>
        <w:t>________</w:t>
      </w:r>
      <w:r>
        <w:rPr>
          <w:rFonts w:asciiTheme="minorEastAsia" w:eastAsiaTheme="minorEastAsia" w:hAnsiTheme="minorEastAsia"/>
          <w:sz w:val="28"/>
        </w:rPr>
        <w:t>年</w:t>
      </w:r>
      <w:r>
        <w:rPr>
          <w:rFonts w:asciiTheme="minorEastAsia" w:eastAsiaTheme="minorEastAsia" w:hAnsiTheme="minorEastAsia"/>
          <w:sz w:val="28"/>
        </w:rPr>
        <w:t>____</w:t>
      </w:r>
      <w:r>
        <w:rPr>
          <w:rFonts w:asciiTheme="minorEastAsia" w:eastAsiaTheme="minorEastAsia" w:hAnsiTheme="minorEastAsia"/>
          <w:sz w:val="28"/>
        </w:rPr>
        <w:t>月</w:t>
      </w:r>
      <w:r>
        <w:rPr>
          <w:rFonts w:asciiTheme="minorEastAsia" w:eastAsiaTheme="minorEastAsia" w:hAnsiTheme="minorEastAsia"/>
          <w:sz w:val="28"/>
        </w:rPr>
        <w:t>____</w:t>
      </w:r>
      <w:r>
        <w:rPr>
          <w:rFonts w:asciiTheme="minorEastAsia" w:eastAsiaTheme="minorEastAsia" w:hAnsiTheme="minorEastAsia"/>
          <w:sz w:val="28"/>
        </w:rPr>
        <w:t>日</w:t>
      </w:r>
    </w:p>
    <w:p w:rsidR="0091533D" w:rsidRDefault="0091533D">
      <w:pPr>
        <w:rPr>
          <w:rFonts w:ascii="宋体" w:eastAsia="Times New Roman"/>
          <w:b/>
          <w:sz w:val="32"/>
          <w:szCs w:val="32"/>
        </w:rPr>
      </w:pPr>
    </w:p>
    <w:p w:rsidR="0091533D" w:rsidRDefault="0091533D">
      <w:pPr>
        <w:pStyle w:val="2"/>
        <w:rPr>
          <w:rFonts w:eastAsia="Times New Roman"/>
          <w:b/>
          <w:sz w:val="32"/>
          <w:szCs w:val="32"/>
        </w:rPr>
      </w:pPr>
    </w:p>
    <w:p w:rsidR="0091533D" w:rsidRDefault="0091533D">
      <w:pPr>
        <w:pStyle w:val="2"/>
        <w:rPr>
          <w:rFonts w:eastAsia="Times New Roman"/>
          <w:b/>
          <w:sz w:val="32"/>
          <w:szCs w:val="32"/>
        </w:rPr>
      </w:pPr>
    </w:p>
    <w:p w:rsidR="0091533D" w:rsidRDefault="0091533D">
      <w:pPr>
        <w:jc w:val="center"/>
        <w:rPr>
          <w:rFonts w:ascii="宋体"/>
          <w:b/>
          <w:sz w:val="32"/>
          <w:szCs w:val="32"/>
        </w:rPr>
      </w:pPr>
    </w:p>
    <w:p w:rsidR="0091533D" w:rsidRDefault="0091533D">
      <w:pPr>
        <w:jc w:val="center"/>
        <w:rPr>
          <w:rFonts w:ascii="宋体"/>
          <w:b/>
          <w:sz w:val="32"/>
          <w:szCs w:val="32"/>
        </w:rPr>
      </w:pPr>
    </w:p>
    <w:p w:rsidR="0091533D" w:rsidRDefault="00413A53">
      <w:pPr>
        <w:jc w:val="center"/>
        <w:rPr>
          <w:rFonts w:ascii="宋体"/>
          <w:b/>
          <w:sz w:val="32"/>
          <w:szCs w:val="32"/>
        </w:rPr>
      </w:pPr>
      <w:r>
        <w:rPr>
          <w:rFonts w:ascii="宋体" w:hint="eastAsia"/>
          <w:b/>
          <w:sz w:val="32"/>
          <w:szCs w:val="32"/>
        </w:rPr>
        <w:lastRenderedPageBreak/>
        <w:t>三、</w:t>
      </w:r>
      <w:r>
        <w:rPr>
          <w:rFonts w:ascii="宋体" w:eastAsia="Times New Roman"/>
          <w:b/>
          <w:sz w:val="32"/>
          <w:szCs w:val="32"/>
        </w:rPr>
        <w:t>开标一览表</w:t>
      </w:r>
    </w:p>
    <w:p w:rsidR="0091533D" w:rsidRDefault="0091533D">
      <w:pPr>
        <w:wordWrap w:val="0"/>
        <w:rPr>
          <w:rFonts w:eastAsia="隶书" w:hAnsi="隶书"/>
          <w:sz w:val="36"/>
          <w:szCs w:val="36"/>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
        <w:gridCol w:w="1138"/>
        <w:gridCol w:w="1556"/>
        <w:gridCol w:w="526"/>
        <w:gridCol w:w="1404"/>
        <w:gridCol w:w="835"/>
        <w:gridCol w:w="2690"/>
        <w:gridCol w:w="1990"/>
      </w:tblGrid>
      <w:tr w:rsidR="0091533D">
        <w:trPr>
          <w:cantSplit/>
          <w:trHeight w:val="789"/>
        </w:trPr>
        <w:tc>
          <w:tcPr>
            <w:tcW w:w="2700" w:type="dxa"/>
            <w:gridSpan w:val="3"/>
            <w:tcBorders>
              <w:top w:val="single" w:sz="4" w:space="0" w:color="auto"/>
              <w:left w:val="single" w:sz="4" w:space="0" w:color="auto"/>
              <w:bottom w:val="single" w:sz="4" w:space="0" w:color="auto"/>
              <w:right w:val="single" w:sz="4" w:space="0" w:color="auto"/>
            </w:tcBorders>
            <w:vAlign w:val="center"/>
          </w:tcPr>
          <w:p w:rsidR="0091533D" w:rsidRDefault="00413A53">
            <w:pPr>
              <w:spacing w:line="440" w:lineRule="exact"/>
              <w:ind w:firstLine="420"/>
              <w:rPr>
                <w:rFonts w:asciiTheme="minorEastAsia" w:eastAsiaTheme="minorEastAsia" w:hAnsiTheme="minorEastAsia"/>
                <w:sz w:val="28"/>
                <w:szCs w:val="28"/>
              </w:rPr>
            </w:pPr>
            <w:r>
              <w:rPr>
                <w:rFonts w:asciiTheme="minorEastAsia" w:eastAsiaTheme="minorEastAsia" w:hAnsiTheme="minorEastAsia"/>
                <w:sz w:val="28"/>
                <w:szCs w:val="28"/>
              </w:rPr>
              <w:t>项目编号</w:t>
            </w:r>
          </w:p>
        </w:tc>
        <w:tc>
          <w:tcPr>
            <w:tcW w:w="7445" w:type="dxa"/>
            <w:gridSpan w:val="5"/>
            <w:tcBorders>
              <w:top w:val="single" w:sz="4" w:space="0" w:color="auto"/>
              <w:left w:val="single" w:sz="4" w:space="0" w:color="auto"/>
              <w:bottom w:val="single" w:sz="4" w:space="0" w:color="auto"/>
              <w:right w:val="single" w:sz="4" w:space="0" w:color="auto"/>
            </w:tcBorders>
            <w:vAlign w:val="center"/>
          </w:tcPr>
          <w:p w:rsidR="0091533D" w:rsidRDefault="0091533D">
            <w:pPr>
              <w:spacing w:before="260" w:after="260" w:line="440" w:lineRule="exact"/>
              <w:ind w:firstLine="689"/>
              <w:outlineLvl w:val="1"/>
              <w:rPr>
                <w:rFonts w:asciiTheme="minorEastAsia" w:eastAsiaTheme="minorEastAsia" w:hAnsiTheme="minorEastAsia"/>
                <w:b/>
                <w:sz w:val="28"/>
                <w:szCs w:val="28"/>
              </w:rPr>
            </w:pPr>
          </w:p>
        </w:tc>
      </w:tr>
      <w:tr w:rsidR="0091533D">
        <w:trPr>
          <w:cantSplit/>
          <w:trHeight w:val="789"/>
        </w:trPr>
        <w:tc>
          <w:tcPr>
            <w:tcW w:w="2700" w:type="dxa"/>
            <w:gridSpan w:val="3"/>
            <w:tcBorders>
              <w:top w:val="single" w:sz="4" w:space="0" w:color="auto"/>
              <w:left w:val="single" w:sz="4" w:space="0" w:color="auto"/>
              <w:bottom w:val="single" w:sz="4" w:space="0" w:color="auto"/>
              <w:right w:val="single" w:sz="4" w:space="0" w:color="auto"/>
            </w:tcBorders>
            <w:vAlign w:val="center"/>
          </w:tcPr>
          <w:p w:rsidR="0091533D" w:rsidRDefault="00413A53">
            <w:pPr>
              <w:spacing w:line="440" w:lineRule="exact"/>
              <w:ind w:firstLine="420"/>
              <w:rPr>
                <w:rFonts w:asciiTheme="minorEastAsia" w:eastAsiaTheme="minorEastAsia" w:hAnsiTheme="minorEastAsia"/>
                <w:sz w:val="28"/>
                <w:szCs w:val="28"/>
              </w:rPr>
            </w:pPr>
            <w:r>
              <w:rPr>
                <w:rFonts w:asciiTheme="minorEastAsia" w:eastAsiaTheme="minorEastAsia" w:hAnsiTheme="minorEastAsia"/>
                <w:sz w:val="28"/>
                <w:szCs w:val="28"/>
              </w:rPr>
              <w:t>项目名称</w:t>
            </w:r>
          </w:p>
        </w:tc>
        <w:tc>
          <w:tcPr>
            <w:tcW w:w="7445" w:type="dxa"/>
            <w:gridSpan w:val="5"/>
            <w:tcBorders>
              <w:top w:val="single" w:sz="4" w:space="0" w:color="auto"/>
              <w:left w:val="single" w:sz="4" w:space="0" w:color="auto"/>
              <w:bottom w:val="single" w:sz="4" w:space="0" w:color="auto"/>
              <w:right w:val="single" w:sz="4" w:space="0" w:color="auto"/>
            </w:tcBorders>
            <w:vAlign w:val="center"/>
          </w:tcPr>
          <w:p w:rsidR="0091533D" w:rsidRDefault="0091533D">
            <w:pPr>
              <w:spacing w:line="440" w:lineRule="exact"/>
              <w:ind w:left="3592" w:hangingChars="1278" w:hanging="3592"/>
              <w:jc w:val="left"/>
              <w:rPr>
                <w:rFonts w:asciiTheme="minorEastAsia" w:eastAsiaTheme="minorEastAsia" w:hAnsiTheme="minorEastAsia"/>
                <w:b/>
                <w:bCs/>
                <w:sz w:val="28"/>
                <w:szCs w:val="28"/>
              </w:rPr>
            </w:pPr>
          </w:p>
        </w:tc>
      </w:tr>
      <w:tr w:rsidR="0091533D">
        <w:trPr>
          <w:cantSplit/>
          <w:trHeight w:val="807"/>
        </w:trPr>
        <w:tc>
          <w:tcPr>
            <w:tcW w:w="10145" w:type="dxa"/>
            <w:gridSpan w:val="8"/>
            <w:tcBorders>
              <w:top w:val="single" w:sz="4" w:space="0" w:color="auto"/>
              <w:left w:val="single" w:sz="4" w:space="0" w:color="auto"/>
              <w:bottom w:val="single" w:sz="4" w:space="0" w:color="auto"/>
              <w:right w:val="single" w:sz="4" w:space="0" w:color="auto"/>
            </w:tcBorders>
            <w:vAlign w:val="center"/>
          </w:tcPr>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工期：</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天</w:t>
            </w:r>
          </w:p>
        </w:tc>
      </w:tr>
      <w:tr w:rsidR="0091533D">
        <w:trPr>
          <w:cantSplit/>
          <w:trHeight w:val="807"/>
        </w:trPr>
        <w:tc>
          <w:tcPr>
            <w:tcW w:w="10145" w:type="dxa"/>
            <w:gridSpan w:val="8"/>
            <w:tcBorders>
              <w:top w:val="single" w:sz="4" w:space="0" w:color="auto"/>
              <w:left w:val="single" w:sz="4" w:space="0" w:color="auto"/>
              <w:bottom w:val="single" w:sz="4" w:space="0" w:color="auto"/>
              <w:right w:val="single" w:sz="4" w:space="0" w:color="auto"/>
            </w:tcBorders>
            <w:vAlign w:val="center"/>
          </w:tcPr>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质量：国家工程质量验收规范合格标准</w:t>
            </w:r>
          </w:p>
        </w:tc>
      </w:tr>
      <w:tr w:rsidR="0091533D">
        <w:trPr>
          <w:trHeight w:val="799"/>
        </w:trPr>
        <w:tc>
          <w:tcPr>
            <w:tcW w:w="10145" w:type="dxa"/>
            <w:gridSpan w:val="8"/>
            <w:tcBorders>
              <w:top w:val="single" w:sz="4" w:space="0" w:color="auto"/>
              <w:left w:val="single" w:sz="4" w:space="0" w:color="auto"/>
              <w:bottom w:val="single" w:sz="4" w:space="0" w:color="auto"/>
              <w:right w:val="single" w:sz="4" w:space="0" w:color="auto"/>
            </w:tcBorders>
            <w:vAlign w:val="center"/>
          </w:tcPr>
          <w:p w:rsidR="0091533D" w:rsidRDefault="00413A53">
            <w:pPr>
              <w:spacing w:line="440" w:lineRule="exact"/>
              <w:rPr>
                <w:rFonts w:asciiTheme="minorEastAsia" w:eastAsiaTheme="minorEastAsia" w:hAnsiTheme="minorEastAsia"/>
                <w:sz w:val="28"/>
                <w:szCs w:val="28"/>
              </w:rPr>
            </w:pPr>
            <w:r>
              <w:rPr>
                <w:rFonts w:asciiTheme="minorEastAsia" w:eastAsiaTheme="minorEastAsia" w:hAnsiTheme="minorEastAsia"/>
                <w:b/>
                <w:sz w:val="28"/>
                <w:szCs w:val="28"/>
              </w:rPr>
              <w:t>项目投标报价：</w:t>
            </w:r>
            <w:r>
              <w:rPr>
                <w:rFonts w:asciiTheme="minorEastAsia" w:eastAsiaTheme="minorEastAsia" w:hAnsiTheme="minorEastAsia" w:hint="eastAsia"/>
                <w:b/>
                <w:sz w:val="28"/>
                <w:szCs w:val="28"/>
              </w:rPr>
              <w:t>详见下表</w:t>
            </w:r>
          </w:p>
        </w:tc>
      </w:tr>
      <w:tr w:rsidR="0091533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single" w:sz="4" w:space="0" w:color="auto"/>
              <w:left w:val="single" w:sz="4" w:space="0" w:color="auto"/>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序号</w:t>
            </w:r>
          </w:p>
        </w:tc>
        <w:tc>
          <w:tcPr>
            <w:tcW w:w="2082" w:type="dxa"/>
            <w:gridSpan w:val="2"/>
            <w:tcBorders>
              <w:top w:val="single" w:sz="4" w:space="0" w:color="auto"/>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品名</w:t>
            </w:r>
          </w:p>
        </w:tc>
        <w:tc>
          <w:tcPr>
            <w:tcW w:w="1404" w:type="dxa"/>
            <w:tcBorders>
              <w:top w:val="single" w:sz="4" w:space="0" w:color="auto"/>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单位</w:t>
            </w:r>
          </w:p>
        </w:tc>
        <w:tc>
          <w:tcPr>
            <w:tcW w:w="835" w:type="dxa"/>
            <w:tcBorders>
              <w:top w:val="single" w:sz="4" w:space="0" w:color="auto"/>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数量</w:t>
            </w:r>
          </w:p>
        </w:tc>
        <w:tc>
          <w:tcPr>
            <w:tcW w:w="2690" w:type="dxa"/>
            <w:tcBorders>
              <w:top w:val="single" w:sz="4" w:space="0" w:color="auto"/>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全费用综合单价（元）</w:t>
            </w:r>
          </w:p>
        </w:tc>
        <w:tc>
          <w:tcPr>
            <w:tcW w:w="1990" w:type="dxa"/>
            <w:tcBorders>
              <w:top w:val="single" w:sz="4" w:space="0" w:color="auto"/>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总价（元）</w:t>
            </w:r>
          </w:p>
        </w:tc>
      </w:tr>
      <w:tr w:rsidR="0091533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nil"/>
              <w:left w:val="single" w:sz="4" w:space="0" w:color="auto"/>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1</w:t>
            </w:r>
          </w:p>
        </w:tc>
        <w:tc>
          <w:tcPr>
            <w:tcW w:w="2082" w:type="dxa"/>
            <w:gridSpan w:val="2"/>
            <w:tcBorders>
              <w:top w:val="nil"/>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hint="eastAsia"/>
                <w:sz w:val="28"/>
                <w:szCs w:val="28"/>
              </w:rPr>
              <w:t>北校区学生课桌椅（一桌一椅）</w:t>
            </w:r>
          </w:p>
        </w:tc>
        <w:tc>
          <w:tcPr>
            <w:tcW w:w="1404" w:type="dxa"/>
            <w:tcBorders>
              <w:top w:val="nil"/>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套</w:t>
            </w:r>
          </w:p>
        </w:tc>
        <w:tc>
          <w:tcPr>
            <w:tcW w:w="835" w:type="dxa"/>
            <w:tcBorders>
              <w:top w:val="nil"/>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860</w:t>
            </w:r>
          </w:p>
        </w:tc>
        <w:tc>
          <w:tcPr>
            <w:tcW w:w="2690" w:type="dxa"/>
            <w:tcBorders>
              <w:top w:val="nil"/>
              <w:left w:val="nil"/>
              <w:bottom w:val="single" w:sz="4" w:space="0" w:color="auto"/>
              <w:right w:val="single" w:sz="4" w:space="0" w:color="auto"/>
            </w:tcBorders>
            <w:noWrap/>
            <w:vAlign w:val="center"/>
          </w:tcPr>
          <w:p w:rsidR="0091533D" w:rsidRDefault="0091533D">
            <w:pPr>
              <w:widowControl/>
              <w:spacing w:line="440" w:lineRule="exact"/>
              <w:jc w:val="center"/>
              <w:rPr>
                <w:rFonts w:asciiTheme="minorEastAsia" w:eastAsiaTheme="minorEastAsia" w:hAnsiTheme="minorEastAsia" w:cs="宋体"/>
                <w:color w:val="000000"/>
                <w:kern w:val="0"/>
                <w:sz w:val="28"/>
                <w:szCs w:val="28"/>
              </w:rPr>
            </w:pPr>
          </w:p>
        </w:tc>
        <w:tc>
          <w:tcPr>
            <w:tcW w:w="1990" w:type="dxa"/>
            <w:tcBorders>
              <w:top w:val="nil"/>
              <w:left w:val="nil"/>
              <w:bottom w:val="single" w:sz="4" w:space="0" w:color="auto"/>
              <w:right w:val="single" w:sz="4" w:space="0" w:color="auto"/>
            </w:tcBorders>
            <w:noWrap/>
            <w:vAlign w:val="center"/>
          </w:tcPr>
          <w:p w:rsidR="0091533D" w:rsidRDefault="0091533D">
            <w:pPr>
              <w:widowControl/>
              <w:spacing w:line="440" w:lineRule="exact"/>
              <w:jc w:val="center"/>
              <w:rPr>
                <w:rFonts w:asciiTheme="minorEastAsia" w:eastAsiaTheme="minorEastAsia" w:hAnsiTheme="minorEastAsia" w:cs="宋体"/>
                <w:color w:val="000000"/>
                <w:kern w:val="0"/>
                <w:sz w:val="28"/>
                <w:szCs w:val="28"/>
              </w:rPr>
            </w:pPr>
          </w:p>
        </w:tc>
      </w:tr>
      <w:tr w:rsidR="0091533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nil"/>
              <w:left w:val="single" w:sz="4" w:space="0" w:color="auto"/>
              <w:bottom w:val="single" w:sz="4" w:space="0" w:color="auto"/>
              <w:right w:val="single" w:sz="4" w:space="0" w:color="auto"/>
            </w:tcBorders>
            <w:noWrap/>
            <w:vAlign w:val="bottom"/>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合计</w:t>
            </w:r>
          </w:p>
        </w:tc>
        <w:tc>
          <w:tcPr>
            <w:tcW w:w="9001" w:type="dxa"/>
            <w:gridSpan w:val="6"/>
            <w:tcBorders>
              <w:top w:val="nil"/>
              <w:left w:val="nil"/>
              <w:bottom w:val="single" w:sz="4" w:space="0" w:color="auto"/>
              <w:right w:val="single" w:sz="4" w:space="0" w:color="auto"/>
            </w:tcBorders>
            <w:noWrap/>
            <w:vAlign w:val="bottom"/>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大写：</w:t>
            </w:r>
            <w:r>
              <w:rPr>
                <w:rFonts w:asciiTheme="minorEastAsia" w:eastAsiaTheme="minorEastAsia" w:hAnsiTheme="minorEastAsia" w:cs="宋体" w:hint="eastAsia"/>
                <w:color w:val="000000"/>
                <w:kern w:val="0"/>
                <w:sz w:val="28"/>
                <w:szCs w:val="28"/>
              </w:rPr>
              <w:t xml:space="preserve">                                 </w:t>
            </w:r>
            <w:r>
              <w:rPr>
                <w:rFonts w:asciiTheme="minorEastAsia" w:eastAsiaTheme="minorEastAsia" w:hAnsiTheme="minorEastAsia" w:cs="宋体" w:hint="eastAsia"/>
                <w:color w:val="000000"/>
                <w:kern w:val="0"/>
                <w:sz w:val="28"/>
                <w:szCs w:val="28"/>
              </w:rPr>
              <w:t>元（小写：</w:t>
            </w:r>
            <w:r>
              <w:rPr>
                <w:rFonts w:asciiTheme="minorEastAsia" w:eastAsiaTheme="minorEastAsia" w:hAnsiTheme="minorEastAsia" w:cs="宋体" w:hint="eastAsia"/>
                <w:color w:val="000000"/>
                <w:kern w:val="0"/>
                <w:sz w:val="28"/>
                <w:szCs w:val="28"/>
              </w:rPr>
              <w:t xml:space="preserve">             </w:t>
            </w:r>
            <w:r>
              <w:rPr>
                <w:rFonts w:asciiTheme="minorEastAsia" w:eastAsiaTheme="minorEastAsia" w:hAnsiTheme="minorEastAsia" w:cs="宋体" w:hint="eastAsia"/>
                <w:color w:val="000000"/>
                <w:kern w:val="0"/>
                <w:sz w:val="28"/>
                <w:szCs w:val="28"/>
              </w:rPr>
              <w:t>元）</w:t>
            </w:r>
          </w:p>
        </w:tc>
      </w:tr>
    </w:tbl>
    <w:p w:rsidR="0091533D" w:rsidRDefault="0091533D">
      <w:pPr>
        <w:pStyle w:val="2"/>
        <w:spacing w:line="440" w:lineRule="exact"/>
        <w:rPr>
          <w:rFonts w:asciiTheme="minorEastAsia" w:eastAsiaTheme="minorEastAsia" w:hAnsiTheme="minorEastAsia"/>
          <w:sz w:val="28"/>
          <w:szCs w:val="28"/>
        </w:rPr>
      </w:pPr>
    </w:p>
    <w:p w:rsidR="0091533D" w:rsidRDefault="00413A53">
      <w:p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填写说明：</w:t>
      </w:r>
    </w:p>
    <w:p w:rsidR="0091533D" w:rsidRDefault="00413A53">
      <w:pPr>
        <w:numPr>
          <w:ilvl w:val="0"/>
          <w:numId w:val="2"/>
        </w:num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开标一览表不得填报选择性报价，否则将作为无效投标；</w:t>
      </w:r>
    </w:p>
    <w:p w:rsidR="0091533D" w:rsidRDefault="00413A53">
      <w:pPr>
        <w:numPr>
          <w:ilvl w:val="0"/>
          <w:numId w:val="2"/>
        </w:num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开标一览表中报价与投标分项明细报价表中不符时时，以开标一览表为准；</w:t>
      </w:r>
    </w:p>
    <w:p w:rsidR="0091533D" w:rsidRDefault="0091533D">
      <w:pPr>
        <w:wordWrap w:val="0"/>
        <w:ind w:firstLine="2640"/>
        <w:rPr>
          <w:rFonts w:ascii="黑体" w:eastAsia="黑体" w:hAnsi="黑体"/>
          <w:sz w:val="44"/>
          <w:szCs w:val="44"/>
        </w:rPr>
      </w:pPr>
    </w:p>
    <w:p w:rsidR="0091533D" w:rsidRDefault="0091533D">
      <w:pPr>
        <w:pStyle w:val="Default"/>
        <w:rPr>
          <w:color w:val="auto"/>
        </w:rPr>
      </w:pPr>
    </w:p>
    <w:p w:rsidR="0091533D" w:rsidRDefault="00413A53">
      <w:pPr>
        <w:wordWrap w:val="0"/>
        <w:spacing w:line="440" w:lineRule="exact"/>
        <w:rPr>
          <w:rFonts w:asciiTheme="minorEastAsia" w:eastAsiaTheme="minorEastAsia" w:hAnsiTheme="minorEastAsia"/>
          <w:sz w:val="28"/>
        </w:rPr>
      </w:pPr>
      <w:r>
        <w:rPr>
          <w:rFonts w:asciiTheme="minorEastAsia" w:eastAsiaTheme="minorEastAsia" w:hAnsiTheme="minorEastAsia" w:cs="宋体" w:hint="eastAsia"/>
          <w:sz w:val="28"/>
        </w:rPr>
        <w:t>询价供应商</w:t>
      </w:r>
      <w:r>
        <w:rPr>
          <w:rFonts w:asciiTheme="minorEastAsia" w:eastAsiaTheme="minorEastAsia" w:hAnsiTheme="minorEastAsia"/>
          <w:sz w:val="28"/>
        </w:rPr>
        <w:t>（单位公章）：</w:t>
      </w:r>
    </w:p>
    <w:p w:rsidR="0091533D" w:rsidRDefault="0091533D">
      <w:pPr>
        <w:wordWrap w:val="0"/>
        <w:spacing w:line="440" w:lineRule="exact"/>
        <w:ind w:firstLine="3900"/>
        <w:rPr>
          <w:rFonts w:asciiTheme="minorEastAsia" w:eastAsiaTheme="minorEastAsia" w:hAnsiTheme="minorEastAsia"/>
          <w:sz w:val="28"/>
        </w:rPr>
      </w:pPr>
    </w:p>
    <w:p w:rsidR="0091533D" w:rsidRDefault="00413A53">
      <w:pPr>
        <w:wordWrap w:val="0"/>
        <w:spacing w:line="440" w:lineRule="exact"/>
        <w:rPr>
          <w:rFonts w:asciiTheme="minorEastAsia" w:eastAsiaTheme="minorEastAsia" w:hAnsiTheme="minorEastAsia"/>
          <w:sz w:val="28"/>
        </w:rPr>
      </w:pPr>
      <w:r>
        <w:rPr>
          <w:rFonts w:asciiTheme="minorEastAsia" w:eastAsiaTheme="minorEastAsia" w:hAnsiTheme="minorEastAsia"/>
          <w:sz w:val="28"/>
        </w:rPr>
        <w:t>法定代表人或授权代表（签字或盖章）：</w:t>
      </w:r>
    </w:p>
    <w:p w:rsidR="0091533D" w:rsidRDefault="0091533D">
      <w:pPr>
        <w:wordWrap w:val="0"/>
        <w:spacing w:line="440" w:lineRule="exact"/>
        <w:jc w:val="center"/>
        <w:rPr>
          <w:rFonts w:asciiTheme="minorEastAsia" w:eastAsiaTheme="minorEastAsia" w:hAnsiTheme="minorEastAsia"/>
          <w:sz w:val="28"/>
        </w:rPr>
      </w:pPr>
    </w:p>
    <w:p w:rsidR="0091533D" w:rsidRDefault="00413A53">
      <w:pPr>
        <w:wordWrap w:val="0"/>
        <w:spacing w:line="440" w:lineRule="exact"/>
        <w:rPr>
          <w:rFonts w:asciiTheme="minorEastAsia" w:eastAsiaTheme="minorEastAsia" w:hAnsiTheme="minorEastAsia"/>
          <w:b/>
          <w:sz w:val="28"/>
        </w:rPr>
      </w:pPr>
      <w:r>
        <w:rPr>
          <w:rFonts w:asciiTheme="minorEastAsia" w:eastAsiaTheme="minorEastAsia" w:hAnsiTheme="minorEastAsia"/>
          <w:sz w:val="28"/>
        </w:rPr>
        <w:t>日期：年月日</w:t>
      </w:r>
    </w:p>
    <w:p w:rsidR="0091533D" w:rsidRDefault="0091533D">
      <w:pPr>
        <w:wordWrap w:val="0"/>
        <w:snapToGrid w:val="0"/>
        <w:spacing w:before="50" w:after="50"/>
        <w:outlineLvl w:val="1"/>
        <w:rPr>
          <w:rFonts w:ascii="宋体"/>
          <w:b/>
          <w:sz w:val="32"/>
          <w:szCs w:val="32"/>
        </w:rPr>
      </w:pPr>
    </w:p>
    <w:p w:rsidR="0091533D" w:rsidRDefault="0091533D">
      <w:pPr>
        <w:wordWrap w:val="0"/>
        <w:spacing w:line="360" w:lineRule="auto"/>
        <w:rPr>
          <w:rFonts w:ascii="宋体"/>
          <w:b/>
          <w:sz w:val="32"/>
          <w:szCs w:val="32"/>
        </w:rPr>
      </w:pPr>
    </w:p>
    <w:p w:rsidR="0091533D" w:rsidRDefault="00413A53">
      <w:pPr>
        <w:wordWrap w:val="0"/>
        <w:spacing w:line="360" w:lineRule="auto"/>
        <w:jc w:val="center"/>
        <w:rPr>
          <w:rFonts w:ascii="宋体"/>
          <w:b/>
          <w:sz w:val="32"/>
          <w:szCs w:val="32"/>
        </w:rPr>
      </w:pPr>
      <w:r>
        <w:rPr>
          <w:rFonts w:ascii="宋体" w:hint="eastAsia"/>
          <w:b/>
          <w:sz w:val="32"/>
          <w:szCs w:val="32"/>
        </w:rPr>
        <w:lastRenderedPageBreak/>
        <w:t>四、</w:t>
      </w:r>
      <w:r>
        <w:rPr>
          <w:rFonts w:ascii="宋体" w:eastAsia="Times New Roman"/>
          <w:b/>
          <w:sz w:val="32"/>
          <w:szCs w:val="32"/>
        </w:rPr>
        <w:t>商务条款响应及偏离表</w:t>
      </w:r>
    </w:p>
    <w:p w:rsidR="0091533D" w:rsidRDefault="00413A53">
      <w:p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参加询价供应商全称（加盖公章）：</w:t>
      </w:r>
    </w:p>
    <w:p w:rsidR="0091533D" w:rsidRDefault="00413A53">
      <w:p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项目名称：</w:t>
      </w:r>
    </w:p>
    <w:tbl>
      <w:tblPr>
        <w:tblW w:w="9214" w:type="dxa"/>
        <w:tblInd w:w="39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1417"/>
        <w:gridCol w:w="2977"/>
        <w:gridCol w:w="1418"/>
        <w:gridCol w:w="3402"/>
      </w:tblGrid>
      <w:tr w:rsidR="0091533D">
        <w:trPr>
          <w:trHeight w:val="642"/>
        </w:trPr>
        <w:tc>
          <w:tcPr>
            <w:tcW w:w="141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项目</w:t>
            </w:r>
          </w:p>
        </w:tc>
        <w:tc>
          <w:tcPr>
            <w:tcW w:w="297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采购文件要求</w:t>
            </w:r>
          </w:p>
        </w:tc>
        <w:tc>
          <w:tcPr>
            <w:tcW w:w="1418"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是否响应</w:t>
            </w:r>
          </w:p>
        </w:tc>
        <w:tc>
          <w:tcPr>
            <w:tcW w:w="3402"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询价供应商的承诺或说明</w:t>
            </w:r>
          </w:p>
        </w:tc>
      </w:tr>
      <w:tr w:rsidR="0091533D">
        <w:trPr>
          <w:trHeight w:val="594"/>
        </w:trPr>
        <w:tc>
          <w:tcPr>
            <w:tcW w:w="141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质保期</w:t>
            </w:r>
          </w:p>
        </w:tc>
        <w:tc>
          <w:tcPr>
            <w:tcW w:w="297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sz w:val="28"/>
                <w:szCs w:val="28"/>
              </w:rPr>
              <w:t>年</w:t>
            </w:r>
          </w:p>
        </w:tc>
        <w:tc>
          <w:tcPr>
            <w:tcW w:w="1418"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r>
      <w:tr w:rsidR="0091533D">
        <w:trPr>
          <w:trHeight w:val="529"/>
        </w:trPr>
        <w:tc>
          <w:tcPr>
            <w:tcW w:w="141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质量</w:t>
            </w:r>
          </w:p>
        </w:tc>
        <w:tc>
          <w:tcPr>
            <w:tcW w:w="297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jc w:val="left"/>
              <w:rPr>
                <w:rFonts w:asciiTheme="minorEastAsia" w:eastAsiaTheme="minorEastAsia" w:hAnsiTheme="minorEastAsia"/>
                <w:sz w:val="28"/>
                <w:szCs w:val="28"/>
              </w:rPr>
            </w:pPr>
            <w:r>
              <w:rPr>
                <w:rFonts w:asciiTheme="minorEastAsia" w:eastAsiaTheme="minorEastAsia" w:hAnsiTheme="minorEastAsia"/>
                <w:sz w:val="28"/>
                <w:szCs w:val="28"/>
              </w:rPr>
              <w:t>国家工程质量验收规范合格标准</w:t>
            </w:r>
          </w:p>
        </w:tc>
        <w:tc>
          <w:tcPr>
            <w:tcW w:w="1418"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r>
      <w:tr w:rsidR="0091533D">
        <w:trPr>
          <w:trHeight w:val="938"/>
        </w:trPr>
        <w:tc>
          <w:tcPr>
            <w:tcW w:w="141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工期要求</w:t>
            </w:r>
          </w:p>
        </w:tc>
        <w:tc>
          <w:tcPr>
            <w:tcW w:w="297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440802">
              <w:rPr>
                <w:rFonts w:asciiTheme="minorEastAsia" w:eastAsiaTheme="minorEastAsia" w:hAnsiTheme="minorEastAsia" w:hint="eastAsia"/>
                <w:sz w:val="28"/>
                <w:szCs w:val="28"/>
              </w:rPr>
              <w:t>0</w:t>
            </w:r>
            <w:r>
              <w:rPr>
                <w:rFonts w:asciiTheme="minorEastAsia" w:eastAsiaTheme="minorEastAsia" w:hAnsiTheme="minorEastAsia"/>
                <w:sz w:val="28"/>
                <w:szCs w:val="28"/>
              </w:rPr>
              <w:t>日历天</w:t>
            </w:r>
          </w:p>
        </w:tc>
        <w:tc>
          <w:tcPr>
            <w:tcW w:w="1418"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ind w:left="43"/>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ind w:left="43"/>
              <w:rPr>
                <w:rFonts w:asciiTheme="minorEastAsia" w:eastAsiaTheme="minorEastAsia" w:hAnsiTheme="minorEastAsia"/>
                <w:sz w:val="28"/>
                <w:szCs w:val="28"/>
              </w:rPr>
            </w:pPr>
          </w:p>
        </w:tc>
      </w:tr>
      <w:tr w:rsidR="0091533D">
        <w:trPr>
          <w:trHeight w:val="820"/>
        </w:trPr>
        <w:tc>
          <w:tcPr>
            <w:tcW w:w="141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付款条件</w:t>
            </w:r>
          </w:p>
        </w:tc>
        <w:tc>
          <w:tcPr>
            <w:tcW w:w="2977" w:type="dxa"/>
            <w:tcBorders>
              <w:top w:val="single" w:sz="4" w:space="0" w:color="auto"/>
              <w:left w:val="single" w:sz="4" w:space="0" w:color="auto"/>
              <w:bottom w:val="single" w:sz="4" w:space="0" w:color="auto"/>
              <w:right w:val="single" w:sz="4" w:space="0" w:color="auto"/>
            </w:tcBorders>
          </w:tcPr>
          <w:p w:rsidR="0091533D" w:rsidRDefault="00413A53">
            <w:pPr>
              <w:pStyle w:val="0"/>
              <w:snapToGrid w:val="0"/>
              <w:spacing w:line="440" w:lineRule="exact"/>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本项目无预付款，货物经采购人组织竣工验收合格，办理出入库手续后，按照合同约定的综合单价，凭有效发票一次性按实计算总价。验收合格后付总额的</w:t>
            </w:r>
            <w:r>
              <w:rPr>
                <w:rFonts w:asciiTheme="minorEastAsia" w:eastAsiaTheme="minorEastAsia" w:hAnsiTheme="minorEastAsia" w:hint="eastAsia"/>
                <w:sz w:val="28"/>
                <w:szCs w:val="28"/>
              </w:rPr>
              <w:t>90%</w:t>
            </w:r>
            <w:r>
              <w:rPr>
                <w:rFonts w:asciiTheme="minorEastAsia" w:eastAsiaTheme="minorEastAsia" w:hAnsiTheme="minorEastAsia" w:hint="eastAsia"/>
                <w:sz w:val="28"/>
                <w:szCs w:val="28"/>
              </w:rPr>
              <w:t>，余款</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待一年质量保证期满后付清。</w:t>
            </w:r>
          </w:p>
          <w:p w:rsidR="0091533D" w:rsidRDefault="0091533D">
            <w:pPr>
              <w:snapToGrid w:val="0"/>
              <w:spacing w:before="143" w:line="440" w:lineRule="exact"/>
              <w:jc w:val="left"/>
              <w:rPr>
                <w:rFonts w:asciiTheme="minorEastAsia" w:eastAsiaTheme="minorEastAsia" w:hAnsi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r>
      <w:tr w:rsidR="0091533D">
        <w:trPr>
          <w:trHeight w:val="583"/>
        </w:trPr>
        <w:tc>
          <w:tcPr>
            <w:tcW w:w="141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投标货币</w:t>
            </w:r>
          </w:p>
        </w:tc>
        <w:tc>
          <w:tcPr>
            <w:tcW w:w="297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人民币</w:t>
            </w:r>
          </w:p>
          <w:p w:rsidR="0091533D" w:rsidRDefault="0091533D">
            <w:pPr>
              <w:snapToGrid w:val="0"/>
              <w:spacing w:before="143" w:line="440" w:lineRule="exact"/>
              <w:rPr>
                <w:rFonts w:asciiTheme="minorEastAsia" w:eastAsiaTheme="minorEastAsia" w:hAnsi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r>
      <w:tr w:rsidR="0091533D">
        <w:trPr>
          <w:trHeight w:val="714"/>
        </w:trPr>
        <w:tc>
          <w:tcPr>
            <w:tcW w:w="141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其他</w:t>
            </w:r>
          </w:p>
        </w:tc>
        <w:tc>
          <w:tcPr>
            <w:tcW w:w="2977"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r>
    </w:tbl>
    <w:p w:rsidR="0091533D" w:rsidRDefault="0091533D">
      <w:pPr>
        <w:spacing w:line="440" w:lineRule="exact"/>
        <w:rPr>
          <w:rFonts w:asciiTheme="minorEastAsia" w:eastAsiaTheme="minorEastAsia" w:hAnsiTheme="minorEastAsia"/>
          <w:sz w:val="28"/>
          <w:szCs w:val="28"/>
        </w:rPr>
      </w:pPr>
    </w:p>
    <w:p w:rsidR="0091533D" w:rsidRDefault="00413A53">
      <w:p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法定代表人或授权代表签字：</w:t>
      </w:r>
    </w:p>
    <w:p w:rsidR="0091533D" w:rsidRDefault="0091533D">
      <w:pPr>
        <w:wordWrap w:val="0"/>
        <w:rPr>
          <w:rFonts w:ascii="宋体"/>
          <w:sz w:val="24"/>
        </w:rPr>
      </w:pPr>
    </w:p>
    <w:p w:rsidR="0091533D" w:rsidRDefault="0091533D">
      <w:pPr>
        <w:wordWrap w:val="0"/>
        <w:rPr>
          <w:rFonts w:ascii="宋体"/>
          <w:sz w:val="24"/>
        </w:rPr>
      </w:pPr>
    </w:p>
    <w:p w:rsidR="0091533D" w:rsidRDefault="0091533D">
      <w:pPr>
        <w:wordWrap w:val="0"/>
        <w:outlineLvl w:val="0"/>
        <w:rPr>
          <w:rFonts w:ascii="宋体"/>
          <w:sz w:val="24"/>
        </w:rPr>
      </w:pPr>
    </w:p>
    <w:p w:rsidR="0091533D" w:rsidRDefault="0091533D">
      <w:pPr>
        <w:jc w:val="center"/>
        <w:outlineLvl w:val="0"/>
        <w:rPr>
          <w:rFonts w:ascii="宋体" w:eastAsia="楷体_GB2312" w:hAnsi="楷体_GB2312"/>
          <w:b/>
          <w:sz w:val="30"/>
          <w:szCs w:val="30"/>
        </w:rPr>
      </w:pPr>
    </w:p>
    <w:p w:rsidR="0091533D" w:rsidRDefault="0091533D">
      <w:pPr>
        <w:pStyle w:val="Default"/>
        <w:rPr>
          <w:rFonts w:ascii="仿宋_GB2312" w:hAnsi="宋体" w:cs="Arial"/>
          <w:b/>
          <w:sz w:val="36"/>
          <w:szCs w:val="36"/>
        </w:rPr>
      </w:pPr>
    </w:p>
    <w:p w:rsidR="0091533D" w:rsidRDefault="00413A53">
      <w:pPr>
        <w:pStyle w:val="3"/>
        <w:spacing w:line="460" w:lineRule="exact"/>
        <w:jc w:val="center"/>
        <w:rPr>
          <w:rFonts w:ascii="宋体" w:eastAsia="Times New Roman"/>
          <w:bCs w:val="0"/>
          <w:lang w:val="en-US"/>
        </w:rPr>
      </w:pPr>
      <w:r>
        <w:rPr>
          <w:rFonts w:ascii="宋体" w:eastAsia="Times New Roman" w:hint="eastAsia"/>
          <w:bCs w:val="0"/>
          <w:lang w:val="en-US"/>
        </w:rPr>
        <w:lastRenderedPageBreak/>
        <w:t>五、现场踏勘证明书</w:t>
      </w:r>
    </w:p>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292"/>
        <w:gridCol w:w="2856"/>
        <w:gridCol w:w="1470"/>
        <w:gridCol w:w="2025"/>
      </w:tblGrid>
      <w:tr w:rsidR="0091533D">
        <w:trPr>
          <w:trHeight w:val="516"/>
        </w:trPr>
        <w:tc>
          <w:tcPr>
            <w:tcW w:w="2292" w:type="dxa"/>
          </w:tcPr>
          <w:p w:rsidR="0091533D" w:rsidRDefault="00413A53">
            <w:pPr>
              <w:pStyle w:val="TableParagraph"/>
              <w:spacing w:line="440" w:lineRule="exact"/>
              <w:ind w:right="520"/>
              <w:rPr>
                <w:rFonts w:asciiTheme="minorEastAsia" w:eastAsiaTheme="minorEastAsia" w:hAnsiTheme="minorEastAsia"/>
                <w:sz w:val="28"/>
                <w:szCs w:val="28"/>
              </w:rPr>
            </w:pPr>
            <w:r>
              <w:rPr>
                <w:rFonts w:asciiTheme="minorEastAsia" w:eastAsiaTheme="minorEastAsia" w:hAnsiTheme="minorEastAsia"/>
                <w:sz w:val="28"/>
                <w:szCs w:val="28"/>
              </w:rPr>
              <w:t>项目名称</w:t>
            </w:r>
          </w:p>
        </w:tc>
        <w:tc>
          <w:tcPr>
            <w:tcW w:w="2856" w:type="dxa"/>
          </w:tcPr>
          <w:p w:rsidR="0091533D" w:rsidRDefault="0091533D">
            <w:pPr>
              <w:pStyle w:val="TableParagraph"/>
              <w:spacing w:line="440" w:lineRule="exact"/>
              <w:rPr>
                <w:rFonts w:asciiTheme="minorEastAsia" w:eastAsiaTheme="minorEastAsia" w:hAnsiTheme="minorEastAsia"/>
                <w:sz w:val="28"/>
                <w:szCs w:val="28"/>
              </w:rPr>
            </w:pPr>
          </w:p>
        </w:tc>
        <w:tc>
          <w:tcPr>
            <w:tcW w:w="1470" w:type="dxa"/>
          </w:tcPr>
          <w:p w:rsidR="0091533D" w:rsidRDefault="00413A53">
            <w:pPr>
              <w:pStyle w:val="TableParagraph"/>
              <w:spacing w:line="440" w:lineRule="exact"/>
              <w:ind w:right="104"/>
              <w:jc w:val="both"/>
              <w:rPr>
                <w:rFonts w:asciiTheme="minorEastAsia" w:eastAsiaTheme="minorEastAsia" w:hAnsiTheme="minorEastAsia"/>
                <w:sz w:val="28"/>
                <w:szCs w:val="28"/>
              </w:rPr>
            </w:pPr>
            <w:r>
              <w:rPr>
                <w:rFonts w:asciiTheme="minorEastAsia" w:eastAsiaTheme="minorEastAsia" w:hAnsiTheme="minorEastAsia"/>
                <w:sz w:val="28"/>
                <w:szCs w:val="28"/>
              </w:rPr>
              <w:t>项目编号</w:t>
            </w:r>
          </w:p>
        </w:tc>
        <w:tc>
          <w:tcPr>
            <w:tcW w:w="2025" w:type="dxa"/>
          </w:tcPr>
          <w:p w:rsidR="0091533D" w:rsidRDefault="0091533D">
            <w:pPr>
              <w:pStyle w:val="TableParagraph"/>
              <w:spacing w:line="440" w:lineRule="exact"/>
              <w:rPr>
                <w:rFonts w:asciiTheme="minorEastAsia" w:eastAsiaTheme="minorEastAsia" w:hAnsiTheme="minorEastAsia"/>
                <w:sz w:val="28"/>
                <w:szCs w:val="28"/>
              </w:rPr>
            </w:pPr>
          </w:p>
        </w:tc>
      </w:tr>
      <w:tr w:rsidR="0091533D">
        <w:trPr>
          <w:trHeight w:val="523"/>
        </w:trPr>
        <w:tc>
          <w:tcPr>
            <w:tcW w:w="2292" w:type="dxa"/>
          </w:tcPr>
          <w:p w:rsidR="0091533D" w:rsidRDefault="00413A53">
            <w:pPr>
              <w:pStyle w:val="TableParagraph"/>
              <w:spacing w:line="440" w:lineRule="exact"/>
              <w:ind w:right="520"/>
              <w:rPr>
                <w:rFonts w:asciiTheme="minorEastAsia" w:eastAsiaTheme="minorEastAsia" w:hAnsiTheme="minorEastAsia"/>
                <w:sz w:val="28"/>
                <w:szCs w:val="28"/>
              </w:rPr>
            </w:pPr>
            <w:r>
              <w:rPr>
                <w:rFonts w:asciiTheme="minorEastAsia" w:eastAsiaTheme="minorEastAsia" w:hAnsiTheme="minorEastAsia"/>
                <w:sz w:val="28"/>
                <w:szCs w:val="28"/>
              </w:rPr>
              <w:t>采购单位名称</w:t>
            </w:r>
          </w:p>
        </w:tc>
        <w:tc>
          <w:tcPr>
            <w:tcW w:w="2856" w:type="dxa"/>
          </w:tcPr>
          <w:p w:rsidR="0091533D" w:rsidRDefault="0091533D">
            <w:pPr>
              <w:pStyle w:val="TableParagraph"/>
              <w:spacing w:line="440" w:lineRule="exact"/>
              <w:rPr>
                <w:rFonts w:asciiTheme="minorEastAsia" w:eastAsiaTheme="minorEastAsia" w:hAnsiTheme="minorEastAsia"/>
                <w:sz w:val="28"/>
                <w:szCs w:val="28"/>
              </w:rPr>
            </w:pPr>
          </w:p>
        </w:tc>
        <w:tc>
          <w:tcPr>
            <w:tcW w:w="1470" w:type="dxa"/>
          </w:tcPr>
          <w:p w:rsidR="0091533D" w:rsidRDefault="00413A53">
            <w:pPr>
              <w:pStyle w:val="TableParagraph"/>
              <w:spacing w:line="440" w:lineRule="exact"/>
              <w:ind w:right="104"/>
              <w:rPr>
                <w:rFonts w:asciiTheme="minorEastAsia" w:eastAsiaTheme="minorEastAsia" w:hAnsiTheme="minorEastAsia"/>
                <w:sz w:val="28"/>
                <w:szCs w:val="28"/>
              </w:rPr>
            </w:pPr>
            <w:r>
              <w:rPr>
                <w:rFonts w:asciiTheme="minorEastAsia" w:eastAsiaTheme="minorEastAsia" w:hAnsiTheme="minorEastAsia"/>
                <w:sz w:val="28"/>
                <w:szCs w:val="28"/>
              </w:rPr>
              <w:t>工程地点</w:t>
            </w:r>
          </w:p>
        </w:tc>
        <w:tc>
          <w:tcPr>
            <w:tcW w:w="2025" w:type="dxa"/>
          </w:tcPr>
          <w:p w:rsidR="0091533D" w:rsidRDefault="0091533D">
            <w:pPr>
              <w:pStyle w:val="TableParagraph"/>
              <w:spacing w:line="440" w:lineRule="exact"/>
              <w:rPr>
                <w:rFonts w:asciiTheme="minorEastAsia" w:eastAsiaTheme="minorEastAsia" w:hAnsiTheme="minorEastAsia"/>
                <w:sz w:val="28"/>
                <w:szCs w:val="28"/>
              </w:rPr>
            </w:pPr>
          </w:p>
        </w:tc>
      </w:tr>
      <w:tr w:rsidR="0091533D">
        <w:trPr>
          <w:trHeight w:val="711"/>
        </w:trPr>
        <w:tc>
          <w:tcPr>
            <w:tcW w:w="2292" w:type="dxa"/>
          </w:tcPr>
          <w:p w:rsidR="0091533D" w:rsidRDefault="00413A53">
            <w:pPr>
              <w:pStyle w:val="TableParagraph"/>
              <w:spacing w:line="440" w:lineRule="exact"/>
              <w:ind w:right="520"/>
              <w:rPr>
                <w:rFonts w:asciiTheme="minorEastAsia" w:eastAsiaTheme="minorEastAsia" w:hAnsiTheme="minorEastAsia"/>
                <w:sz w:val="28"/>
                <w:szCs w:val="28"/>
              </w:rPr>
            </w:pPr>
            <w:r>
              <w:rPr>
                <w:rFonts w:asciiTheme="minorEastAsia" w:eastAsiaTheme="minorEastAsia" w:hAnsiTheme="minorEastAsia"/>
                <w:sz w:val="28"/>
                <w:szCs w:val="28"/>
              </w:rPr>
              <w:t>现场踏勘时间</w:t>
            </w:r>
          </w:p>
        </w:tc>
        <w:tc>
          <w:tcPr>
            <w:tcW w:w="6351" w:type="dxa"/>
            <w:gridSpan w:val="3"/>
          </w:tcPr>
          <w:p w:rsidR="0091533D" w:rsidRDefault="00413A53">
            <w:pPr>
              <w:pStyle w:val="TableParagraph"/>
              <w:tabs>
                <w:tab w:val="left" w:pos="2845"/>
                <w:tab w:val="left" w:pos="3580"/>
                <w:tab w:val="left" w:pos="4300"/>
                <w:tab w:val="left" w:pos="4900"/>
              </w:tabs>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年月日时分</w:t>
            </w:r>
          </w:p>
        </w:tc>
      </w:tr>
      <w:tr w:rsidR="0091533D">
        <w:trPr>
          <w:trHeight w:val="882"/>
        </w:trPr>
        <w:tc>
          <w:tcPr>
            <w:tcW w:w="2292" w:type="dxa"/>
          </w:tcPr>
          <w:p w:rsidR="0091533D" w:rsidRDefault="00413A53">
            <w:pPr>
              <w:pStyle w:val="TableParagraph"/>
              <w:spacing w:before="174" w:line="440" w:lineRule="exact"/>
              <w:ind w:right="520"/>
              <w:rPr>
                <w:rFonts w:asciiTheme="minorEastAsia" w:eastAsiaTheme="minorEastAsia" w:hAnsiTheme="minorEastAsia"/>
                <w:sz w:val="28"/>
                <w:szCs w:val="28"/>
              </w:rPr>
            </w:pPr>
            <w:r>
              <w:rPr>
                <w:rFonts w:asciiTheme="minorEastAsia" w:eastAsiaTheme="minorEastAsia" w:hAnsiTheme="minorEastAsia"/>
                <w:sz w:val="28"/>
                <w:szCs w:val="28"/>
              </w:rPr>
              <w:t>投标人名称</w:t>
            </w:r>
          </w:p>
        </w:tc>
        <w:tc>
          <w:tcPr>
            <w:tcW w:w="2856" w:type="dxa"/>
          </w:tcPr>
          <w:p w:rsidR="0091533D" w:rsidRDefault="0091533D">
            <w:pPr>
              <w:pStyle w:val="TableParagraph"/>
              <w:spacing w:line="440" w:lineRule="exact"/>
              <w:rPr>
                <w:rFonts w:asciiTheme="minorEastAsia" w:eastAsiaTheme="minorEastAsia" w:hAnsiTheme="minorEastAsia"/>
                <w:sz w:val="28"/>
                <w:szCs w:val="28"/>
              </w:rPr>
            </w:pPr>
          </w:p>
        </w:tc>
        <w:tc>
          <w:tcPr>
            <w:tcW w:w="1470" w:type="dxa"/>
          </w:tcPr>
          <w:p w:rsidR="0091533D" w:rsidRDefault="00413A53">
            <w:pPr>
              <w:pStyle w:val="TableParagraph"/>
              <w:spacing w:before="174" w:line="440" w:lineRule="exact"/>
              <w:ind w:right="104"/>
              <w:rPr>
                <w:rFonts w:asciiTheme="minorEastAsia" w:eastAsiaTheme="minorEastAsia" w:hAnsiTheme="minorEastAsia"/>
                <w:sz w:val="28"/>
                <w:szCs w:val="28"/>
              </w:rPr>
            </w:pPr>
            <w:r>
              <w:rPr>
                <w:rFonts w:asciiTheme="minorEastAsia" w:eastAsiaTheme="minorEastAsia" w:hAnsiTheme="minorEastAsia"/>
                <w:sz w:val="28"/>
                <w:szCs w:val="28"/>
              </w:rPr>
              <w:t>授权代表姓名</w:t>
            </w:r>
          </w:p>
        </w:tc>
        <w:tc>
          <w:tcPr>
            <w:tcW w:w="2025" w:type="dxa"/>
          </w:tcPr>
          <w:p w:rsidR="0091533D" w:rsidRDefault="0091533D">
            <w:pPr>
              <w:pStyle w:val="TableParagraph"/>
              <w:spacing w:line="440" w:lineRule="exact"/>
              <w:rPr>
                <w:rFonts w:asciiTheme="minorEastAsia" w:eastAsiaTheme="minorEastAsia" w:hAnsiTheme="minorEastAsia"/>
                <w:sz w:val="28"/>
                <w:szCs w:val="28"/>
              </w:rPr>
            </w:pPr>
          </w:p>
        </w:tc>
      </w:tr>
      <w:tr w:rsidR="0091533D">
        <w:trPr>
          <w:trHeight w:val="4385"/>
        </w:trPr>
        <w:tc>
          <w:tcPr>
            <w:tcW w:w="8643" w:type="dxa"/>
            <w:gridSpan w:val="4"/>
          </w:tcPr>
          <w:p w:rsidR="0091533D" w:rsidRDefault="00413A53">
            <w:pPr>
              <w:pStyle w:val="TableParagraph"/>
              <w:spacing w:before="88" w:line="440" w:lineRule="exact"/>
              <w:ind w:left="108"/>
              <w:rPr>
                <w:rFonts w:asciiTheme="minorEastAsia" w:eastAsiaTheme="minorEastAsia" w:hAnsiTheme="minorEastAsia"/>
                <w:sz w:val="28"/>
                <w:szCs w:val="28"/>
                <w:lang w:eastAsia="zh-CN"/>
              </w:rPr>
            </w:pPr>
            <w:r>
              <w:rPr>
                <w:rFonts w:asciiTheme="minorEastAsia" w:eastAsiaTheme="minorEastAsia" w:hAnsiTheme="minorEastAsia"/>
                <w:b/>
                <w:bCs/>
                <w:sz w:val="28"/>
                <w:szCs w:val="28"/>
                <w:lang w:eastAsia="zh-CN"/>
              </w:rPr>
              <w:t>踏勘情况</w:t>
            </w:r>
            <w:r>
              <w:rPr>
                <w:rFonts w:asciiTheme="minorEastAsia" w:eastAsiaTheme="minorEastAsia" w:hAnsiTheme="minorEastAsia" w:hint="eastAsia"/>
                <w:b/>
                <w:bCs/>
                <w:sz w:val="28"/>
                <w:szCs w:val="28"/>
                <w:lang w:eastAsia="zh-CN"/>
              </w:rPr>
              <w:t>及携带样品情况说明</w:t>
            </w:r>
            <w:r>
              <w:rPr>
                <w:rFonts w:asciiTheme="minorEastAsia" w:eastAsiaTheme="minorEastAsia" w:hAnsiTheme="minorEastAsia"/>
                <w:sz w:val="28"/>
                <w:szCs w:val="28"/>
                <w:lang w:eastAsia="zh-CN"/>
              </w:rPr>
              <w:t>：</w:t>
            </w:r>
          </w:p>
          <w:p w:rsidR="0091533D" w:rsidRDefault="0091533D">
            <w:pPr>
              <w:pStyle w:val="TableParagraph"/>
              <w:spacing w:line="440" w:lineRule="exact"/>
              <w:rPr>
                <w:rFonts w:asciiTheme="minorEastAsia" w:eastAsiaTheme="minorEastAsia" w:hAnsiTheme="minorEastAsia"/>
                <w:b/>
                <w:sz w:val="28"/>
                <w:szCs w:val="28"/>
                <w:lang w:eastAsia="zh-CN"/>
              </w:rPr>
            </w:pPr>
          </w:p>
          <w:p w:rsidR="0091533D" w:rsidRDefault="0091533D">
            <w:pPr>
              <w:pStyle w:val="TableParagraph"/>
              <w:spacing w:line="440" w:lineRule="exact"/>
              <w:rPr>
                <w:rFonts w:asciiTheme="minorEastAsia" w:eastAsiaTheme="minorEastAsia" w:hAnsiTheme="minorEastAsia"/>
                <w:b/>
                <w:sz w:val="28"/>
                <w:szCs w:val="28"/>
                <w:lang w:eastAsia="zh-CN"/>
              </w:rPr>
            </w:pPr>
          </w:p>
          <w:p w:rsidR="0091533D" w:rsidRDefault="0091533D">
            <w:pPr>
              <w:pStyle w:val="TableParagraph"/>
              <w:spacing w:before="8" w:line="440" w:lineRule="exact"/>
              <w:rPr>
                <w:rFonts w:asciiTheme="minorEastAsia" w:eastAsiaTheme="minorEastAsia" w:hAnsiTheme="minorEastAsia"/>
                <w:b/>
                <w:sz w:val="28"/>
                <w:szCs w:val="28"/>
                <w:lang w:eastAsia="zh-CN"/>
              </w:rPr>
            </w:pPr>
          </w:p>
          <w:p w:rsidR="0091533D" w:rsidRDefault="0091533D">
            <w:pPr>
              <w:pStyle w:val="TableParagraph"/>
              <w:spacing w:line="440" w:lineRule="exact"/>
              <w:ind w:left="108"/>
              <w:rPr>
                <w:rFonts w:asciiTheme="minorEastAsia" w:eastAsiaTheme="minorEastAsia" w:hAnsiTheme="minorEastAsia"/>
                <w:sz w:val="28"/>
                <w:szCs w:val="28"/>
                <w:lang w:eastAsia="zh-CN"/>
              </w:rPr>
            </w:pPr>
          </w:p>
          <w:p w:rsidR="0091533D" w:rsidRDefault="0091533D">
            <w:pPr>
              <w:pStyle w:val="TableParagraph"/>
              <w:spacing w:line="440" w:lineRule="exact"/>
              <w:ind w:left="108"/>
              <w:rPr>
                <w:rFonts w:asciiTheme="minorEastAsia" w:eastAsiaTheme="minorEastAsia" w:hAnsiTheme="minorEastAsia"/>
                <w:sz w:val="28"/>
                <w:szCs w:val="28"/>
                <w:lang w:eastAsia="zh-CN"/>
              </w:rPr>
            </w:pPr>
          </w:p>
          <w:p w:rsidR="0091533D" w:rsidRDefault="0091533D">
            <w:pPr>
              <w:pStyle w:val="TableParagraph"/>
              <w:spacing w:line="440" w:lineRule="exact"/>
              <w:ind w:left="108"/>
              <w:rPr>
                <w:rFonts w:asciiTheme="minorEastAsia" w:eastAsiaTheme="minorEastAsia" w:hAnsiTheme="minorEastAsia"/>
                <w:sz w:val="28"/>
                <w:szCs w:val="28"/>
                <w:lang w:eastAsia="zh-CN"/>
              </w:rPr>
            </w:pPr>
          </w:p>
          <w:p w:rsidR="0091533D" w:rsidRDefault="0091533D">
            <w:pPr>
              <w:pStyle w:val="TableParagraph"/>
              <w:spacing w:line="440" w:lineRule="exact"/>
              <w:ind w:left="108"/>
              <w:rPr>
                <w:rFonts w:asciiTheme="minorEastAsia" w:eastAsiaTheme="minorEastAsia" w:hAnsiTheme="minorEastAsia"/>
                <w:sz w:val="28"/>
                <w:szCs w:val="28"/>
                <w:lang w:eastAsia="zh-CN"/>
              </w:rPr>
            </w:pPr>
          </w:p>
          <w:p w:rsidR="0091533D" w:rsidRDefault="00413A53">
            <w:pPr>
              <w:pStyle w:val="TableParagraph"/>
              <w:spacing w:line="440" w:lineRule="exact"/>
              <w:ind w:left="108"/>
              <w:rPr>
                <w:rFonts w:asciiTheme="minorEastAsia" w:eastAsiaTheme="minorEastAsia" w:hAnsiTheme="minorEastAsia"/>
                <w:sz w:val="28"/>
                <w:szCs w:val="28"/>
                <w:lang w:eastAsia="zh-CN"/>
              </w:rPr>
            </w:pPr>
            <w:r>
              <w:rPr>
                <w:rFonts w:asciiTheme="minorEastAsia" w:eastAsiaTheme="minorEastAsia" w:hAnsiTheme="minorEastAsia"/>
                <w:sz w:val="28"/>
                <w:szCs w:val="28"/>
                <w:lang w:eastAsia="zh-CN"/>
              </w:rPr>
              <w:t>采购单位现场踏勘验证人签字并加盖单位公章：</w:t>
            </w:r>
          </w:p>
        </w:tc>
      </w:tr>
    </w:tbl>
    <w:p w:rsidR="0091533D" w:rsidRDefault="00413A53">
      <w:pPr>
        <w:pStyle w:val="5"/>
        <w:spacing w:line="440" w:lineRule="exact"/>
        <w:ind w:leftChars="54" w:left="113" w:right="496" w:firstLineChars="250" w:firstLine="703"/>
        <w:rPr>
          <w:rFonts w:cs="宋体"/>
          <w:b/>
          <w:bCs/>
          <w:sz w:val="30"/>
          <w:szCs w:val="30"/>
        </w:rPr>
      </w:pPr>
      <w:r>
        <w:rPr>
          <w:rFonts w:asciiTheme="minorEastAsia" w:eastAsiaTheme="minorEastAsia" w:hAnsiTheme="minorEastAsia" w:cs="宋体" w:hint="eastAsia"/>
          <w:b/>
          <w:bCs/>
        </w:rPr>
        <w:t>注：参与现场踏勘的投标人，需携带此表，由采购人签字确认。并且将此《现场踏勘证明书》原件附到报价文件正本中，否则视为无效投标。</w:t>
      </w:r>
    </w:p>
    <w:p w:rsidR="0091533D" w:rsidRDefault="0091533D">
      <w:pPr>
        <w:pStyle w:val="Default"/>
        <w:jc w:val="center"/>
        <w:rPr>
          <w:rFonts w:ascii="仿宋_GB2312" w:hAnsi="宋体" w:cs="Arial"/>
          <w:b/>
          <w:sz w:val="36"/>
          <w:szCs w:val="36"/>
        </w:rPr>
      </w:pPr>
    </w:p>
    <w:p w:rsidR="0091533D" w:rsidRDefault="0091533D">
      <w:pPr>
        <w:pStyle w:val="Default"/>
        <w:jc w:val="center"/>
        <w:rPr>
          <w:rFonts w:ascii="仿宋_GB2312" w:hAnsi="宋体" w:cs="Arial"/>
          <w:b/>
          <w:sz w:val="36"/>
          <w:szCs w:val="36"/>
        </w:rPr>
      </w:pPr>
    </w:p>
    <w:p w:rsidR="0091533D" w:rsidRDefault="0091533D">
      <w:pPr>
        <w:pStyle w:val="Default"/>
        <w:jc w:val="center"/>
        <w:rPr>
          <w:rFonts w:ascii="仿宋_GB2312" w:hAnsi="宋体" w:cs="Arial"/>
          <w:b/>
          <w:sz w:val="36"/>
          <w:szCs w:val="36"/>
        </w:rPr>
      </w:pPr>
    </w:p>
    <w:p w:rsidR="0091533D" w:rsidRDefault="0091533D">
      <w:pPr>
        <w:pStyle w:val="Default"/>
        <w:jc w:val="center"/>
        <w:rPr>
          <w:rFonts w:ascii="仿宋_GB2312" w:hAnsi="宋体" w:cs="Arial"/>
          <w:b/>
          <w:sz w:val="36"/>
          <w:szCs w:val="36"/>
        </w:rPr>
      </w:pPr>
    </w:p>
    <w:p w:rsidR="0091533D" w:rsidRDefault="0091533D">
      <w:pPr>
        <w:pStyle w:val="Default"/>
        <w:jc w:val="center"/>
        <w:rPr>
          <w:rFonts w:ascii="仿宋_GB2312" w:hAnsi="宋体" w:cs="Arial"/>
          <w:b/>
          <w:sz w:val="36"/>
          <w:szCs w:val="36"/>
        </w:rPr>
      </w:pPr>
    </w:p>
    <w:p w:rsidR="0091533D" w:rsidRDefault="0091533D">
      <w:pPr>
        <w:pStyle w:val="Default"/>
        <w:jc w:val="center"/>
        <w:rPr>
          <w:rFonts w:ascii="仿宋_GB2312" w:hAnsi="宋体" w:cs="Arial"/>
          <w:b/>
          <w:sz w:val="36"/>
          <w:szCs w:val="36"/>
        </w:rPr>
      </w:pPr>
    </w:p>
    <w:p w:rsidR="0091533D" w:rsidRDefault="0091533D">
      <w:pPr>
        <w:pStyle w:val="Default"/>
        <w:jc w:val="center"/>
        <w:rPr>
          <w:rFonts w:ascii="仿宋_GB2312" w:hAnsi="宋体" w:cs="Arial"/>
          <w:b/>
          <w:sz w:val="36"/>
          <w:szCs w:val="36"/>
        </w:rPr>
      </w:pPr>
    </w:p>
    <w:p w:rsidR="0091533D" w:rsidRDefault="0091533D">
      <w:pPr>
        <w:pStyle w:val="Default"/>
        <w:jc w:val="center"/>
        <w:rPr>
          <w:rFonts w:ascii="仿宋_GB2312" w:hAnsi="宋体" w:cs="Arial"/>
          <w:b/>
          <w:sz w:val="36"/>
          <w:szCs w:val="36"/>
        </w:rPr>
      </w:pPr>
    </w:p>
    <w:p w:rsidR="0091533D" w:rsidRDefault="0091533D">
      <w:pPr>
        <w:pStyle w:val="Default"/>
        <w:jc w:val="center"/>
        <w:rPr>
          <w:rFonts w:ascii="仿宋_GB2312" w:hAnsi="宋体" w:cs="Arial"/>
          <w:b/>
          <w:sz w:val="36"/>
          <w:szCs w:val="36"/>
        </w:rPr>
      </w:pPr>
    </w:p>
    <w:p w:rsidR="0091533D" w:rsidRDefault="0091533D">
      <w:pPr>
        <w:pStyle w:val="Default"/>
        <w:jc w:val="center"/>
        <w:rPr>
          <w:rFonts w:ascii="仿宋_GB2312" w:hAnsi="宋体" w:cs="Arial"/>
          <w:b/>
          <w:sz w:val="36"/>
          <w:szCs w:val="36"/>
        </w:rPr>
      </w:pPr>
    </w:p>
    <w:p w:rsidR="0091533D" w:rsidRDefault="00413A53">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91533D" w:rsidRDefault="00413A53">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91533D" w:rsidRDefault="0091533D">
      <w:pPr>
        <w:snapToGrid w:val="0"/>
        <w:spacing w:before="120" w:after="120" w:line="300" w:lineRule="auto"/>
        <w:jc w:val="center"/>
      </w:pPr>
    </w:p>
    <w:p w:rsidR="0091533D" w:rsidRDefault="0091533D">
      <w:pPr>
        <w:pStyle w:val="Default"/>
        <w:jc w:val="center"/>
      </w:pPr>
    </w:p>
    <w:sectPr w:rsidR="0091533D" w:rsidSect="0091533D">
      <w:headerReference w:type="default" r:id="rId15"/>
      <w:footerReference w:type="even" r:id="rId16"/>
      <w:footerReference w:type="default" r:id="rId17"/>
      <w:headerReference w:type="first" r:id="rId18"/>
      <w:footerReference w:type="first" r:id="rId19"/>
      <w:pgSz w:w="11907" w:h="16840"/>
      <w:pgMar w:top="1418" w:right="1077" w:bottom="1361" w:left="1474" w:header="720" w:footer="720" w:gutter="0"/>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A53" w:rsidRDefault="00413A53" w:rsidP="0091533D">
      <w:r>
        <w:separator/>
      </w:r>
    </w:p>
  </w:endnote>
  <w:endnote w:type="continuationSeparator" w:id="1">
    <w:p w:rsidR="00413A53" w:rsidRDefault="00413A53" w:rsidP="0091533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00"/>
    <w:family w:val="auto"/>
    <w:pitch w:val="default"/>
    <w:sig w:usb0="00000000" w:usb1="00000000" w:usb2="00000000" w:usb3="00000000" w:csb0="FFFFFFFF" w:csb1="00000000"/>
  </w:font>
  <w:font w:name="华文隶书">
    <w:altName w:val="微软雅黑"/>
    <w:panose1 w:val="02010800040101010101"/>
    <w:charset w:val="86"/>
    <w:family w:val="auto"/>
    <w:pitch w:val="variable"/>
    <w:sig w:usb0="00000001" w:usb1="080F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244316"/>
    </w:sdtPr>
    <w:sdtContent>
      <w:p w:rsidR="0091533D" w:rsidRDefault="0091533D">
        <w:pPr>
          <w:pStyle w:val="ab"/>
          <w:jc w:val="center"/>
        </w:pPr>
        <w:r>
          <w:fldChar w:fldCharType="begin"/>
        </w:r>
        <w:r w:rsidR="00413A53">
          <w:instrText>PAGE   \* MERGEFORMAT</w:instrText>
        </w:r>
        <w:r>
          <w:fldChar w:fldCharType="separate"/>
        </w:r>
        <w:r w:rsidR="00440802">
          <w:rPr>
            <w:noProof/>
          </w:rPr>
          <w:t>31</w:t>
        </w:r>
        <w:r>
          <w:fldChar w:fldCharType="end"/>
        </w:r>
      </w:p>
    </w:sdtContent>
  </w:sdt>
  <w:p w:rsidR="0091533D" w:rsidRDefault="0091533D">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33D" w:rsidRDefault="00413A53">
    <w:pPr>
      <w:pStyle w:val="ab"/>
      <w:jc w:val="center"/>
      <w:rPr>
        <w:sz w:val="24"/>
      </w:rPr>
    </w:pPr>
    <w:r>
      <w:rPr>
        <w:rFonts w:hint="eastAsia"/>
        <w:sz w:val="24"/>
      </w:rPr>
      <w:t>本询价函共</w:t>
    </w:r>
    <w:r>
      <w:rPr>
        <w:rFonts w:hint="eastAsia"/>
        <w:sz w:val="24"/>
      </w:rPr>
      <w:t>6</w:t>
    </w:r>
    <w:r>
      <w:rPr>
        <w:rFonts w:hint="eastAsia"/>
        <w:sz w:val="24"/>
      </w:rPr>
      <w:t>页，第</w:t>
    </w:r>
    <w:r w:rsidR="0091533D">
      <w:rPr>
        <w:sz w:val="24"/>
      </w:rPr>
      <w:fldChar w:fldCharType="begin"/>
    </w:r>
    <w:r>
      <w:rPr>
        <w:rStyle w:val="af7"/>
        <w:sz w:val="24"/>
      </w:rPr>
      <w:instrText xml:space="preserve"> PAGE </w:instrText>
    </w:r>
    <w:r w:rsidR="0091533D">
      <w:rPr>
        <w:sz w:val="24"/>
      </w:rPr>
      <w:fldChar w:fldCharType="separate"/>
    </w:r>
    <w:r>
      <w:rPr>
        <w:rStyle w:val="af7"/>
        <w:sz w:val="24"/>
        <w:lang w:val="en-US"/>
      </w:rPr>
      <w:t>6</w:t>
    </w:r>
    <w:r w:rsidR="0091533D">
      <w:rPr>
        <w:sz w:val="24"/>
      </w:rPr>
      <w:fldChar w:fldCharType="end"/>
    </w:r>
    <w:r>
      <w:rPr>
        <w:rFonts w:hint="eastAsia"/>
        <w:sz w:val="24"/>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33D" w:rsidRDefault="00413A53">
    <w:pPr>
      <w:pStyle w:val="ab"/>
      <w:jc w:val="center"/>
    </w:pPr>
    <w:r>
      <w:rPr>
        <w:rFonts w:hint="eastAsia"/>
      </w:rPr>
      <w:t>第</w:t>
    </w:r>
    <w:r w:rsidR="0091533D">
      <w:fldChar w:fldCharType="begin"/>
    </w:r>
    <w:r>
      <w:rPr>
        <w:rFonts w:hint="eastAsia"/>
      </w:rPr>
      <w:instrText>PAGE   \* MERGEFORMAT</w:instrText>
    </w:r>
    <w:r w:rsidR="0091533D">
      <w:fldChar w:fldCharType="separate"/>
    </w:r>
    <w:r w:rsidR="00440802">
      <w:rPr>
        <w:noProof/>
      </w:rPr>
      <w:t>40</w:t>
    </w:r>
    <w:r w:rsidR="0091533D">
      <w:fldChar w:fldCharType="end"/>
    </w:r>
    <w:r>
      <w:rPr>
        <w:rFonts w:hint="eastAsia"/>
      </w:rPr>
      <w:t>页，共</w:t>
    </w:r>
    <w:fldSimple w:instr=" NUMPAGES   \* MERGEFORMAT ">
      <w:r w:rsidR="00440802">
        <w:rPr>
          <w:noProof/>
        </w:rPr>
        <w:t>48</w:t>
      </w:r>
    </w:fldSimple>
    <w:r>
      <w:rPr>
        <w:rFonts w:hint="eastAsia"/>
      </w:rPr>
      <w:t>页</w:t>
    </w:r>
  </w:p>
  <w:p w:rsidR="0091533D" w:rsidRDefault="0091533D">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33D" w:rsidRDefault="00413A53">
    <w:pPr>
      <w:pStyle w:val="ab"/>
      <w:jc w:val="center"/>
    </w:pPr>
    <w:r>
      <w:rPr>
        <w:rFonts w:hint="eastAsia"/>
      </w:rPr>
      <w:t>第</w:t>
    </w:r>
    <w:r w:rsidR="0091533D">
      <w:fldChar w:fldCharType="begin"/>
    </w:r>
    <w:r>
      <w:rPr>
        <w:rFonts w:hint="eastAsia"/>
      </w:rPr>
      <w:instrText>PAGE   \* MERGEFORMAT</w:instrText>
    </w:r>
    <w:r w:rsidR="0091533D">
      <w:fldChar w:fldCharType="separate"/>
    </w:r>
    <w:r w:rsidR="00440802">
      <w:rPr>
        <w:noProof/>
      </w:rPr>
      <w:t>38</w:t>
    </w:r>
    <w:r w:rsidR="0091533D">
      <w:fldChar w:fldCharType="end"/>
    </w:r>
    <w:r>
      <w:rPr>
        <w:rFonts w:hint="eastAsia"/>
      </w:rPr>
      <w:t>页，共</w:t>
    </w:r>
    <w:fldSimple w:instr=" NUMPAGES   \* MERGEFORMAT ">
      <w:r w:rsidR="00440802">
        <w:rPr>
          <w:noProof/>
        </w:rPr>
        <w:t>48</w:t>
      </w:r>
    </w:fldSimple>
    <w:r>
      <w:rPr>
        <w:rFonts w:hint="eastAsia"/>
      </w:rPr>
      <w:t>页</w:t>
    </w:r>
  </w:p>
  <w:p w:rsidR="0091533D" w:rsidRDefault="0091533D">
    <w:pPr>
      <w:pStyle w:val="ab"/>
      <w:tabs>
        <w:tab w:val="clear" w:pos="4153"/>
        <w:tab w:val="clear" w:pos="8306"/>
        <w:tab w:val="left" w:pos="2936"/>
      </w:tab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A53" w:rsidRDefault="00413A53" w:rsidP="0091533D">
      <w:r>
        <w:separator/>
      </w:r>
    </w:p>
  </w:footnote>
  <w:footnote w:type="continuationSeparator" w:id="1">
    <w:p w:rsidR="00413A53" w:rsidRDefault="00413A53" w:rsidP="00915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33D" w:rsidRDefault="00413A53">
    <w:pPr>
      <w:pStyle w:val="ac"/>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w:t>
    </w:r>
    <w:r>
      <w:rPr>
        <w:rFonts w:ascii="宋体" w:eastAsia="仿宋_GB2312" w:hAnsi="仿宋_GB2312" w:hint="eastAsia"/>
        <w:b/>
        <w:color w:val="000000"/>
        <w:sz w:val="24"/>
        <w:szCs w:val="24"/>
      </w:rPr>
      <w:t>20</w:t>
    </w:r>
    <w:r>
      <w:rPr>
        <w:rFonts w:ascii="宋体" w:eastAsia="仿宋_GB2312" w:hAnsi="仿宋_GB2312"/>
        <w:b/>
        <w:color w:val="000000"/>
        <w:sz w:val="28"/>
        <w:szCs w:val="28"/>
      </w:rPr>
      <w:t>hw</w:t>
    </w:r>
    <w:r>
      <w:rPr>
        <w:rFonts w:ascii="宋体" w:eastAsia="仿宋_GB2312" w:hAnsi="仿宋_GB2312" w:hint="eastAsia"/>
        <w:b/>
        <w:color w:val="000000"/>
        <w:sz w:val="28"/>
        <w:szCs w:val="28"/>
      </w:rPr>
      <w:t>007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33D" w:rsidRDefault="00413A53">
    <w:pPr>
      <w:pStyle w:val="ac"/>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w:t>
    </w:r>
    <w:r>
      <w:rPr>
        <w:rFonts w:ascii="宋体" w:eastAsia="仿宋_GB2312" w:hAnsi="仿宋_GB2312" w:hint="eastAsia"/>
        <w:b/>
        <w:color w:val="000000"/>
        <w:sz w:val="24"/>
        <w:szCs w:val="24"/>
      </w:rPr>
      <w:t>20</w:t>
    </w:r>
    <w:r>
      <w:rPr>
        <w:rFonts w:ascii="宋体" w:eastAsia="仿宋_GB2312" w:hAnsi="仿宋_GB2312"/>
        <w:b/>
        <w:color w:val="000000"/>
        <w:sz w:val="28"/>
        <w:szCs w:val="28"/>
      </w:rPr>
      <w:t>hw</w:t>
    </w:r>
    <w:r>
      <w:rPr>
        <w:rFonts w:ascii="宋体" w:eastAsia="仿宋_GB2312" w:hAnsi="仿宋_GB2312" w:hint="eastAsia"/>
        <w:b/>
        <w:color w:val="000000"/>
        <w:sz w:val="28"/>
        <w:szCs w:val="28"/>
      </w:rPr>
      <w:t>007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33D" w:rsidRDefault="00413A53">
    <w:pPr>
      <w:pStyle w:val="ac"/>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b/>
        <w:color w:val="000000"/>
        <w:sz w:val="28"/>
        <w:szCs w:val="28"/>
      </w:rPr>
      <w:t>hw</w:t>
    </w:r>
    <w:r>
      <w:rPr>
        <w:rFonts w:ascii="宋体" w:eastAsia="仿宋_GB2312" w:hAnsi="仿宋_GB2312"/>
        <w:b/>
        <w:color w:val="000000"/>
        <w:sz w:val="24"/>
        <w:szCs w:val="24"/>
      </w:rPr>
      <w:t>01</w:t>
    </w:r>
    <w:r>
      <w:rPr>
        <w:rFonts w:ascii="宋体" w:eastAsia="仿宋_GB2312" w:hAnsi="仿宋_GB2312" w:hint="eastAsia"/>
        <w:b/>
        <w:color w:val="000000"/>
        <w:sz w:val="24"/>
        <w:szCs w:val="24"/>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abstractNum w:abstractNumId="1">
    <w:nsid w:val="348A903F"/>
    <w:multiLevelType w:val="singleLevel"/>
    <w:tmpl w:val="348A903F"/>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6473E"/>
    <w:rsid w:val="00067F33"/>
    <w:rsid w:val="00070D8C"/>
    <w:rsid w:val="000710EF"/>
    <w:rsid w:val="00074415"/>
    <w:rsid w:val="00081DEE"/>
    <w:rsid w:val="000860D1"/>
    <w:rsid w:val="00087F06"/>
    <w:rsid w:val="0009450A"/>
    <w:rsid w:val="000965CB"/>
    <w:rsid w:val="00097BBC"/>
    <w:rsid w:val="000A01B5"/>
    <w:rsid w:val="000A262D"/>
    <w:rsid w:val="000A4B31"/>
    <w:rsid w:val="000B129D"/>
    <w:rsid w:val="000B3EBB"/>
    <w:rsid w:val="000D7583"/>
    <w:rsid w:val="000E1EB2"/>
    <w:rsid w:val="000E28DC"/>
    <w:rsid w:val="000E3C10"/>
    <w:rsid w:val="000E573F"/>
    <w:rsid w:val="000F1FE1"/>
    <w:rsid w:val="000F20AB"/>
    <w:rsid w:val="000F251A"/>
    <w:rsid w:val="000F380C"/>
    <w:rsid w:val="000F6F91"/>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016"/>
    <w:rsid w:val="0019299A"/>
    <w:rsid w:val="00193413"/>
    <w:rsid w:val="0019370A"/>
    <w:rsid w:val="00194C08"/>
    <w:rsid w:val="001958F9"/>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3D0A"/>
    <w:rsid w:val="00245041"/>
    <w:rsid w:val="00246F43"/>
    <w:rsid w:val="00255A13"/>
    <w:rsid w:val="0026039E"/>
    <w:rsid w:val="00260792"/>
    <w:rsid w:val="002610B2"/>
    <w:rsid w:val="0026166B"/>
    <w:rsid w:val="00261B04"/>
    <w:rsid w:val="00261F5D"/>
    <w:rsid w:val="002629A3"/>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1939"/>
    <w:rsid w:val="00312130"/>
    <w:rsid w:val="003160E1"/>
    <w:rsid w:val="0031632D"/>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55CE"/>
    <w:rsid w:val="003C593E"/>
    <w:rsid w:val="003C7EE8"/>
    <w:rsid w:val="003D1D81"/>
    <w:rsid w:val="003D519C"/>
    <w:rsid w:val="003D662A"/>
    <w:rsid w:val="003E0321"/>
    <w:rsid w:val="003E3C1D"/>
    <w:rsid w:val="003E4BFE"/>
    <w:rsid w:val="00412BEC"/>
    <w:rsid w:val="00413A53"/>
    <w:rsid w:val="00414082"/>
    <w:rsid w:val="00414097"/>
    <w:rsid w:val="004205EE"/>
    <w:rsid w:val="00426809"/>
    <w:rsid w:val="00427B48"/>
    <w:rsid w:val="00427EC4"/>
    <w:rsid w:val="00431DCB"/>
    <w:rsid w:val="00432F13"/>
    <w:rsid w:val="00440490"/>
    <w:rsid w:val="00440802"/>
    <w:rsid w:val="0045061B"/>
    <w:rsid w:val="00457BB4"/>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21A07"/>
    <w:rsid w:val="00533EF8"/>
    <w:rsid w:val="005410B8"/>
    <w:rsid w:val="00541123"/>
    <w:rsid w:val="00541E26"/>
    <w:rsid w:val="005479F7"/>
    <w:rsid w:val="00550563"/>
    <w:rsid w:val="0055532E"/>
    <w:rsid w:val="00557838"/>
    <w:rsid w:val="00564948"/>
    <w:rsid w:val="00564EEB"/>
    <w:rsid w:val="005661B0"/>
    <w:rsid w:val="00566618"/>
    <w:rsid w:val="005678C0"/>
    <w:rsid w:val="00573673"/>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5E5602"/>
    <w:rsid w:val="005F3CD2"/>
    <w:rsid w:val="005F7F84"/>
    <w:rsid w:val="00603B13"/>
    <w:rsid w:val="00612D30"/>
    <w:rsid w:val="00617A2C"/>
    <w:rsid w:val="00621C44"/>
    <w:rsid w:val="006220D9"/>
    <w:rsid w:val="006329D6"/>
    <w:rsid w:val="006425C0"/>
    <w:rsid w:val="006435AF"/>
    <w:rsid w:val="00644BB7"/>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E5104"/>
    <w:rsid w:val="006F0490"/>
    <w:rsid w:val="006F0EC2"/>
    <w:rsid w:val="006F6075"/>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4F6C"/>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D691C"/>
    <w:rsid w:val="007E1B69"/>
    <w:rsid w:val="007E1F73"/>
    <w:rsid w:val="007F03D1"/>
    <w:rsid w:val="007F3848"/>
    <w:rsid w:val="007F5463"/>
    <w:rsid w:val="007F5651"/>
    <w:rsid w:val="007F6C93"/>
    <w:rsid w:val="008004BB"/>
    <w:rsid w:val="00801C64"/>
    <w:rsid w:val="0080753F"/>
    <w:rsid w:val="00807DAD"/>
    <w:rsid w:val="00821F03"/>
    <w:rsid w:val="00821F50"/>
    <w:rsid w:val="00822129"/>
    <w:rsid w:val="00822D57"/>
    <w:rsid w:val="00824B91"/>
    <w:rsid w:val="008255C8"/>
    <w:rsid w:val="008278B9"/>
    <w:rsid w:val="00840A1F"/>
    <w:rsid w:val="00841FDD"/>
    <w:rsid w:val="00844B29"/>
    <w:rsid w:val="008453E7"/>
    <w:rsid w:val="00845963"/>
    <w:rsid w:val="00845C7A"/>
    <w:rsid w:val="008526E2"/>
    <w:rsid w:val="008535A8"/>
    <w:rsid w:val="0085577C"/>
    <w:rsid w:val="00856495"/>
    <w:rsid w:val="008625B5"/>
    <w:rsid w:val="00862F9D"/>
    <w:rsid w:val="0086360F"/>
    <w:rsid w:val="0086419C"/>
    <w:rsid w:val="00864759"/>
    <w:rsid w:val="00873B0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E04A2"/>
    <w:rsid w:val="008E18C7"/>
    <w:rsid w:val="008E3F45"/>
    <w:rsid w:val="008F3AD4"/>
    <w:rsid w:val="00902595"/>
    <w:rsid w:val="00906A51"/>
    <w:rsid w:val="00906B58"/>
    <w:rsid w:val="009109E0"/>
    <w:rsid w:val="009119C3"/>
    <w:rsid w:val="0091533D"/>
    <w:rsid w:val="0092498C"/>
    <w:rsid w:val="00930DB1"/>
    <w:rsid w:val="00932C18"/>
    <w:rsid w:val="00934FCC"/>
    <w:rsid w:val="0093567A"/>
    <w:rsid w:val="0094148E"/>
    <w:rsid w:val="009418DE"/>
    <w:rsid w:val="00944996"/>
    <w:rsid w:val="00944F6D"/>
    <w:rsid w:val="009468C9"/>
    <w:rsid w:val="00952906"/>
    <w:rsid w:val="00965031"/>
    <w:rsid w:val="0096659F"/>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3E4"/>
    <w:rsid w:val="009C7F01"/>
    <w:rsid w:val="009D0E1D"/>
    <w:rsid w:val="009D2A0C"/>
    <w:rsid w:val="009D3D8F"/>
    <w:rsid w:val="009D56E7"/>
    <w:rsid w:val="009E0497"/>
    <w:rsid w:val="009E0521"/>
    <w:rsid w:val="009E3EB5"/>
    <w:rsid w:val="009E74B9"/>
    <w:rsid w:val="009E7690"/>
    <w:rsid w:val="009F4797"/>
    <w:rsid w:val="009F5402"/>
    <w:rsid w:val="00A0022C"/>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0D7F"/>
    <w:rsid w:val="00B41FDB"/>
    <w:rsid w:val="00B46075"/>
    <w:rsid w:val="00B4658A"/>
    <w:rsid w:val="00B46814"/>
    <w:rsid w:val="00B46910"/>
    <w:rsid w:val="00B60640"/>
    <w:rsid w:val="00B67AFA"/>
    <w:rsid w:val="00B72237"/>
    <w:rsid w:val="00B75DD3"/>
    <w:rsid w:val="00B75F3E"/>
    <w:rsid w:val="00B76773"/>
    <w:rsid w:val="00B77ED7"/>
    <w:rsid w:val="00B82103"/>
    <w:rsid w:val="00B8280C"/>
    <w:rsid w:val="00B8575E"/>
    <w:rsid w:val="00B87267"/>
    <w:rsid w:val="00B97A29"/>
    <w:rsid w:val="00B97F43"/>
    <w:rsid w:val="00BA23F9"/>
    <w:rsid w:val="00BA6B6C"/>
    <w:rsid w:val="00BA6FB4"/>
    <w:rsid w:val="00BA7E1A"/>
    <w:rsid w:val="00BB3B33"/>
    <w:rsid w:val="00BB481A"/>
    <w:rsid w:val="00BB48A6"/>
    <w:rsid w:val="00BB6536"/>
    <w:rsid w:val="00BB65D8"/>
    <w:rsid w:val="00BB6C64"/>
    <w:rsid w:val="00BC11CE"/>
    <w:rsid w:val="00BC2D70"/>
    <w:rsid w:val="00BD102F"/>
    <w:rsid w:val="00BD1FB1"/>
    <w:rsid w:val="00BD7F7F"/>
    <w:rsid w:val="00BE1B1F"/>
    <w:rsid w:val="00BE249D"/>
    <w:rsid w:val="00BE6B52"/>
    <w:rsid w:val="00BE6E5E"/>
    <w:rsid w:val="00BF3A21"/>
    <w:rsid w:val="00BF588B"/>
    <w:rsid w:val="00BF657A"/>
    <w:rsid w:val="00C010E9"/>
    <w:rsid w:val="00C07076"/>
    <w:rsid w:val="00C114CB"/>
    <w:rsid w:val="00C127FE"/>
    <w:rsid w:val="00C12F92"/>
    <w:rsid w:val="00C15377"/>
    <w:rsid w:val="00C23AC0"/>
    <w:rsid w:val="00C35FD8"/>
    <w:rsid w:val="00C419D5"/>
    <w:rsid w:val="00C42CDC"/>
    <w:rsid w:val="00C42F34"/>
    <w:rsid w:val="00C43F8A"/>
    <w:rsid w:val="00C4568D"/>
    <w:rsid w:val="00C553AA"/>
    <w:rsid w:val="00C567FA"/>
    <w:rsid w:val="00C77BE9"/>
    <w:rsid w:val="00C8301C"/>
    <w:rsid w:val="00C92AA0"/>
    <w:rsid w:val="00C94299"/>
    <w:rsid w:val="00C9769A"/>
    <w:rsid w:val="00CA567F"/>
    <w:rsid w:val="00CA5950"/>
    <w:rsid w:val="00CA6C34"/>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17CE"/>
    <w:rsid w:val="00D0215A"/>
    <w:rsid w:val="00D06359"/>
    <w:rsid w:val="00D11E7B"/>
    <w:rsid w:val="00D141E3"/>
    <w:rsid w:val="00D150FE"/>
    <w:rsid w:val="00D153D0"/>
    <w:rsid w:val="00D15AE1"/>
    <w:rsid w:val="00D2190D"/>
    <w:rsid w:val="00D25D4D"/>
    <w:rsid w:val="00D2713B"/>
    <w:rsid w:val="00D433C4"/>
    <w:rsid w:val="00D470DC"/>
    <w:rsid w:val="00D51837"/>
    <w:rsid w:val="00D57259"/>
    <w:rsid w:val="00D6255C"/>
    <w:rsid w:val="00D6402C"/>
    <w:rsid w:val="00D67EBF"/>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B754D"/>
    <w:rsid w:val="00DD5846"/>
    <w:rsid w:val="00DD650D"/>
    <w:rsid w:val="00DE074C"/>
    <w:rsid w:val="00DE3A83"/>
    <w:rsid w:val="00DE71C1"/>
    <w:rsid w:val="00DE74E3"/>
    <w:rsid w:val="00DF0B44"/>
    <w:rsid w:val="00DF3A61"/>
    <w:rsid w:val="00DF7073"/>
    <w:rsid w:val="00E00780"/>
    <w:rsid w:val="00E00AB6"/>
    <w:rsid w:val="00E04E87"/>
    <w:rsid w:val="00E14D41"/>
    <w:rsid w:val="00E17DEC"/>
    <w:rsid w:val="00E17FC0"/>
    <w:rsid w:val="00E23A97"/>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904ED"/>
    <w:rsid w:val="00E90E44"/>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22474"/>
    <w:rsid w:val="00F23F03"/>
    <w:rsid w:val="00F3228F"/>
    <w:rsid w:val="00F32E01"/>
    <w:rsid w:val="00F417EA"/>
    <w:rsid w:val="00F41E21"/>
    <w:rsid w:val="00F46177"/>
    <w:rsid w:val="00F5306E"/>
    <w:rsid w:val="00F56C3F"/>
    <w:rsid w:val="00F74C04"/>
    <w:rsid w:val="00F76633"/>
    <w:rsid w:val="00F772D2"/>
    <w:rsid w:val="00F801FA"/>
    <w:rsid w:val="00F816BB"/>
    <w:rsid w:val="00F8312D"/>
    <w:rsid w:val="00F865AE"/>
    <w:rsid w:val="00F86DEF"/>
    <w:rsid w:val="00F917DF"/>
    <w:rsid w:val="00F93BCC"/>
    <w:rsid w:val="00F949BE"/>
    <w:rsid w:val="00F97F3E"/>
    <w:rsid w:val="00FA1F35"/>
    <w:rsid w:val="00FA3CA7"/>
    <w:rsid w:val="00FA3ED2"/>
    <w:rsid w:val="00FA528E"/>
    <w:rsid w:val="00FB640B"/>
    <w:rsid w:val="00FC09D2"/>
    <w:rsid w:val="00FC0E33"/>
    <w:rsid w:val="00FC2093"/>
    <w:rsid w:val="00FD6317"/>
    <w:rsid w:val="00FE2F1A"/>
    <w:rsid w:val="00FE5753"/>
    <w:rsid w:val="00FE79BB"/>
    <w:rsid w:val="00FF0B16"/>
    <w:rsid w:val="00FF401A"/>
    <w:rsid w:val="00FF6E40"/>
    <w:rsid w:val="01470CA5"/>
    <w:rsid w:val="017F637D"/>
    <w:rsid w:val="03354E8C"/>
    <w:rsid w:val="04AC6AEA"/>
    <w:rsid w:val="05B9511E"/>
    <w:rsid w:val="05C304FB"/>
    <w:rsid w:val="06F94670"/>
    <w:rsid w:val="0923607F"/>
    <w:rsid w:val="09926C13"/>
    <w:rsid w:val="09AE5101"/>
    <w:rsid w:val="0A407660"/>
    <w:rsid w:val="0A5E21BE"/>
    <w:rsid w:val="0A644CDA"/>
    <w:rsid w:val="0BC317FE"/>
    <w:rsid w:val="0D6302ED"/>
    <w:rsid w:val="102B7D1C"/>
    <w:rsid w:val="104D2B44"/>
    <w:rsid w:val="10BA2843"/>
    <w:rsid w:val="174E34B8"/>
    <w:rsid w:val="174F1034"/>
    <w:rsid w:val="199B0F9A"/>
    <w:rsid w:val="1E2F0AD9"/>
    <w:rsid w:val="20D77A23"/>
    <w:rsid w:val="228A1513"/>
    <w:rsid w:val="23A541E2"/>
    <w:rsid w:val="25B02A53"/>
    <w:rsid w:val="2AA53654"/>
    <w:rsid w:val="2B31273D"/>
    <w:rsid w:val="2B59091B"/>
    <w:rsid w:val="2F6357F4"/>
    <w:rsid w:val="2FC4167E"/>
    <w:rsid w:val="3244614E"/>
    <w:rsid w:val="33A10707"/>
    <w:rsid w:val="35226B65"/>
    <w:rsid w:val="385A2764"/>
    <w:rsid w:val="397653DD"/>
    <w:rsid w:val="3DC063FC"/>
    <w:rsid w:val="3E670F09"/>
    <w:rsid w:val="4294777A"/>
    <w:rsid w:val="439A2E06"/>
    <w:rsid w:val="443817CA"/>
    <w:rsid w:val="47B50578"/>
    <w:rsid w:val="47CE47EC"/>
    <w:rsid w:val="4B703414"/>
    <w:rsid w:val="4C03287E"/>
    <w:rsid w:val="4C27231E"/>
    <w:rsid w:val="4E6015F0"/>
    <w:rsid w:val="4FEE31A5"/>
    <w:rsid w:val="50B7335A"/>
    <w:rsid w:val="532307F5"/>
    <w:rsid w:val="53B562C9"/>
    <w:rsid w:val="558C2B8A"/>
    <w:rsid w:val="55C47B82"/>
    <w:rsid w:val="56C9581E"/>
    <w:rsid w:val="56CD5BEC"/>
    <w:rsid w:val="570A0133"/>
    <w:rsid w:val="5BB40C0D"/>
    <w:rsid w:val="5DB96057"/>
    <w:rsid w:val="5E331421"/>
    <w:rsid w:val="5F900131"/>
    <w:rsid w:val="6052080E"/>
    <w:rsid w:val="608252DB"/>
    <w:rsid w:val="60B80F9B"/>
    <w:rsid w:val="62D51267"/>
    <w:rsid w:val="62D64B73"/>
    <w:rsid w:val="62E2218B"/>
    <w:rsid w:val="63AE4DE5"/>
    <w:rsid w:val="64740A48"/>
    <w:rsid w:val="660A011C"/>
    <w:rsid w:val="661F6D43"/>
    <w:rsid w:val="673A0D4E"/>
    <w:rsid w:val="68C60F86"/>
    <w:rsid w:val="695F0D34"/>
    <w:rsid w:val="69A76C14"/>
    <w:rsid w:val="6A447186"/>
    <w:rsid w:val="6B1F56AC"/>
    <w:rsid w:val="6B962A0D"/>
    <w:rsid w:val="6C277692"/>
    <w:rsid w:val="6ED94C75"/>
    <w:rsid w:val="6F550DDE"/>
    <w:rsid w:val="6FE4234F"/>
    <w:rsid w:val="727E51C6"/>
    <w:rsid w:val="76CD3929"/>
    <w:rsid w:val="76DC1B6E"/>
    <w:rsid w:val="76DD4A05"/>
    <w:rsid w:val="76E00DE6"/>
    <w:rsid w:val="798A5A77"/>
    <w:rsid w:val="79FF6CA5"/>
    <w:rsid w:val="7B7F73AF"/>
    <w:rsid w:val="7CC34B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annotation text" w:qFormat="1"/>
    <w:lsdException w:name="header" w:qFormat="1"/>
    <w:lsdException w:name="footer" w:uiPriority="99" w:qFormat="1"/>
    <w:lsdException w:name="caption" w:semiHidden="1" w:unhideWhenUsed="1" w:qFormat="1"/>
    <w:lsdException w:name="table of figures" w:qFormat="1"/>
    <w:lsdException w:name="annotation reference" w:qFormat="1"/>
    <w:lsdException w:name="page number" w:qFormat="1"/>
    <w:lsdException w:name="List" w:qFormat="1"/>
    <w:lsdException w:name="List 2"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Message Header"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0" w:qFormat="1"/>
    <w:lsdException w:name="Emphasis" w:uiPriority="18"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91533D"/>
    <w:pPr>
      <w:widowControl w:val="0"/>
      <w:jc w:val="both"/>
    </w:pPr>
    <w:rPr>
      <w:kern w:val="2"/>
      <w:sz w:val="21"/>
      <w:szCs w:val="24"/>
    </w:rPr>
  </w:style>
  <w:style w:type="paragraph" w:styleId="1">
    <w:name w:val="heading 1"/>
    <w:basedOn w:val="a"/>
    <w:next w:val="a"/>
    <w:link w:val="1Char"/>
    <w:uiPriority w:val="9"/>
    <w:qFormat/>
    <w:rsid w:val="0091533D"/>
    <w:pPr>
      <w:keepNext/>
      <w:keepLines/>
      <w:spacing w:before="340" w:after="330" w:line="578" w:lineRule="auto"/>
      <w:outlineLvl w:val="0"/>
    </w:pPr>
    <w:rPr>
      <w:rFonts w:eastAsia="黑体"/>
      <w:b/>
      <w:bCs/>
      <w:kern w:val="44"/>
      <w:sz w:val="36"/>
      <w:szCs w:val="44"/>
    </w:rPr>
  </w:style>
  <w:style w:type="paragraph" w:styleId="20">
    <w:name w:val="heading 2"/>
    <w:basedOn w:val="a"/>
    <w:next w:val="a"/>
    <w:link w:val="2Char"/>
    <w:uiPriority w:val="9"/>
    <w:qFormat/>
    <w:rsid w:val="0091533D"/>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uiPriority w:val="9"/>
    <w:qFormat/>
    <w:rsid w:val="0091533D"/>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rsid w:val="0091533D"/>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rsid w:val="0091533D"/>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rsid w:val="0091533D"/>
    <w:pPr>
      <w:keepNext/>
      <w:keepLines/>
      <w:widowControl/>
      <w:outlineLvl w:val="5"/>
    </w:pPr>
    <w:rPr>
      <w:rFonts w:ascii="Arial" w:eastAsia="黑体" w:hAnsi="Arial"/>
      <w:b/>
      <w:kern w:val="0"/>
      <w:sz w:val="24"/>
    </w:rPr>
  </w:style>
  <w:style w:type="paragraph" w:styleId="7">
    <w:name w:val="heading 7"/>
    <w:basedOn w:val="a"/>
    <w:next w:val="a"/>
    <w:link w:val="7Char"/>
    <w:uiPriority w:val="13"/>
    <w:qFormat/>
    <w:rsid w:val="0091533D"/>
    <w:pPr>
      <w:keepNext/>
      <w:keepLines/>
      <w:widowControl/>
      <w:outlineLvl w:val="6"/>
    </w:pPr>
    <w:rPr>
      <w:b/>
      <w:kern w:val="0"/>
      <w:sz w:val="24"/>
    </w:rPr>
  </w:style>
  <w:style w:type="paragraph" w:styleId="8">
    <w:name w:val="heading 8"/>
    <w:basedOn w:val="a"/>
    <w:next w:val="a"/>
    <w:link w:val="8Char"/>
    <w:uiPriority w:val="14"/>
    <w:qFormat/>
    <w:rsid w:val="0091533D"/>
    <w:pPr>
      <w:keepNext/>
      <w:keepLines/>
      <w:widowControl/>
      <w:outlineLvl w:val="7"/>
    </w:pPr>
    <w:rPr>
      <w:rFonts w:ascii="Arial" w:eastAsia="黑体" w:hAnsi="Arial"/>
      <w:kern w:val="0"/>
      <w:sz w:val="24"/>
    </w:rPr>
  </w:style>
  <w:style w:type="paragraph" w:styleId="9">
    <w:name w:val="heading 9"/>
    <w:basedOn w:val="a"/>
    <w:next w:val="a"/>
    <w:link w:val="9Char"/>
    <w:uiPriority w:val="15"/>
    <w:qFormat/>
    <w:rsid w:val="0091533D"/>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rsid w:val="0091533D"/>
    <w:pPr>
      <w:ind w:firstLine="420"/>
    </w:pPr>
    <w:rPr>
      <w:rFonts w:ascii="宋体" w:eastAsia="宋体" w:hAnsi="宋体"/>
      <w:sz w:val="20"/>
      <w:szCs w:val="20"/>
    </w:rPr>
  </w:style>
  <w:style w:type="paragraph" w:styleId="a4">
    <w:name w:val="Body Text Indent"/>
    <w:basedOn w:val="a"/>
    <w:link w:val="Char"/>
    <w:qFormat/>
    <w:rsid w:val="0091533D"/>
    <w:pPr>
      <w:widowControl/>
      <w:ind w:firstLine="645"/>
    </w:pPr>
    <w:rPr>
      <w:rFonts w:ascii="楷体_GB2312" w:eastAsia="楷体_GB2312" w:hAnsi="楷体_GB2312"/>
      <w:kern w:val="0"/>
      <w:sz w:val="32"/>
      <w:szCs w:val="32"/>
    </w:rPr>
  </w:style>
  <w:style w:type="paragraph" w:styleId="a0">
    <w:name w:val="Normal Indent"/>
    <w:basedOn w:val="a"/>
    <w:link w:val="Char0"/>
    <w:qFormat/>
    <w:rsid w:val="0091533D"/>
    <w:pPr>
      <w:ind w:firstLine="420"/>
    </w:pPr>
    <w:rPr>
      <w:szCs w:val="21"/>
      <w:lang w:val="zh-CN"/>
    </w:rPr>
  </w:style>
  <w:style w:type="paragraph" w:styleId="30">
    <w:name w:val="List 3"/>
    <w:basedOn w:val="a"/>
    <w:qFormat/>
    <w:rsid w:val="0091533D"/>
    <w:pPr>
      <w:widowControl/>
      <w:ind w:left="100" w:hanging="200"/>
    </w:pPr>
    <w:rPr>
      <w:kern w:val="0"/>
      <w:szCs w:val="21"/>
    </w:rPr>
  </w:style>
  <w:style w:type="paragraph" w:styleId="70">
    <w:name w:val="toc 7"/>
    <w:basedOn w:val="a"/>
    <w:next w:val="a"/>
    <w:uiPriority w:val="34"/>
    <w:qFormat/>
    <w:rsid w:val="0091533D"/>
    <w:pPr>
      <w:widowControl/>
      <w:ind w:left="1260"/>
    </w:pPr>
    <w:rPr>
      <w:kern w:val="0"/>
      <w:szCs w:val="21"/>
    </w:rPr>
  </w:style>
  <w:style w:type="paragraph" w:styleId="a5">
    <w:name w:val="Document Map"/>
    <w:basedOn w:val="a"/>
    <w:link w:val="Char1"/>
    <w:qFormat/>
    <w:rsid w:val="0091533D"/>
    <w:rPr>
      <w:rFonts w:ascii="宋体"/>
      <w:sz w:val="18"/>
      <w:szCs w:val="18"/>
      <w:lang w:val="zh-CN"/>
    </w:rPr>
  </w:style>
  <w:style w:type="paragraph" w:styleId="a6">
    <w:name w:val="annotation text"/>
    <w:basedOn w:val="a"/>
    <w:link w:val="Char2"/>
    <w:qFormat/>
    <w:rsid w:val="0091533D"/>
    <w:pPr>
      <w:jc w:val="left"/>
    </w:pPr>
  </w:style>
  <w:style w:type="paragraph" w:styleId="31">
    <w:name w:val="Body Text 3"/>
    <w:basedOn w:val="a"/>
    <w:link w:val="3Char0"/>
    <w:qFormat/>
    <w:rsid w:val="0091533D"/>
    <w:pPr>
      <w:widowControl/>
    </w:pPr>
    <w:rPr>
      <w:rFonts w:ascii="仿宋_GB2312" w:eastAsia="仿宋_GB2312" w:hAnsi="仿宋_GB2312"/>
      <w:kern w:val="0"/>
      <w:sz w:val="32"/>
      <w:szCs w:val="32"/>
    </w:rPr>
  </w:style>
  <w:style w:type="paragraph" w:styleId="a7">
    <w:name w:val="Body Text"/>
    <w:basedOn w:val="a"/>
    <w:link w:val="Char3"/>
    <w:qFormat/>
    <w:rsid w:val="0091533D"/>
    <w:pPr>
      <w:spacing w:after="120"/>
    </w:pPr>
  </w:style>
  <w:style w:type="paragraph" w:styleId="21">
    <w:name w:val="List 2"/>
    <w:basedOn w:val="a"/>
    <w:qFormat/>
    <w:rsid w:val="0091533D"/>
    <w:pPr>
      <w:widowControl/>
      <w:ind w:left="100" w:hanging="200"/>
    </w:pPr>
    <w:rPr>
      <w:kern w:val="0"/>
      <w:szCs w:val="21"/>
    </w:rPr>
  </w:style>
  <w:style w:type="paragraph" w:styleId="50">
    <w:name w:val="toc 5"/>
    <w:basedOn w:val="a"/>
    <w:next w:val="a"/>
    <w:uiPriority w:val="32"/>
    <w:qFormat/>
    <w:rsid w:val="0091533D"/>
    <w:pPr>
      <w:widowControl/>
      <w:ind w:left="840"/>
    </w:pPr>
    <w:rPr>
      <w:kern w:val="0"/>
      <w:szCs w:val="21"/>
    </w:rPr>
  </w:style>
  <w:style w:type="paragraph" w:styleId="32">
    <w:name w:val="toc 3"/>
    <w:basedOn w:val="a"/>
    <w:next w:val="a"/>
    <w:uiPriority w:val="30"/>
    <w:qFormat/>
    <w:rsid w:val="0091533D"/>
    <w:pPr>
      <w:widowControl/>
      <w:ind w:left="420"/>
    </w:pPr>
    <w:rPr>
      <w:i/>
      <w:kern w:val="0"/>
      <w:sz w:val="20"/>
      <w:szCs w:val="20"/>
    </w:rPr>
  </w:style>
  <w:style w:type="paragraph" w:styleId="a8">
    <w:name w:val="Plain Text"/>
    <w:basedOn w:val="a"/>
    <w:link w:val="Char4"/>
    <w:qFormat/>
    <w:rsid w:val="0091533D"/>
    <w:rPr>
      <w:rFonts w:ascii="宋体" w:hAnsi="Courier New"/>
      <w:szCs w:val="20"/>
    </w:rPr>
  </w:style>
  <w:style w:type="paragraph" w:styleId="80">
    <w:name w:val="toc 8"/>
    <w:basedOn w:val="a"/>
    <w:next w:val="a"/>
    <w:uiPriority w:val="35"/>
    <w:qFormat/>
    <w:rsid w:val="0091533D"/>
    <w:pPr>
      <w:widowControl/>
      <w:ind w:left="1470"/>
    </w:pPr>
    <w:rPr>
      <w:kern w:val="0"/>
      <w:szCs w:val="21"/>
    </w:rPr>
  </w:style>
  <w:style w:type="paragraph" w:styleId="a9">
    <w:name w:val="Date"/>
    <w:basedOn w:val="a"/>
    <w:next w:val="a"/>
    <w:link w:val="Char5"/>
    <w:qFormat/>
    <w:rsid w:val="0091533D"/>
    <w:pPr>
      <w:ind w:leftChars="2500" w:left="2500"/>
    </w:pPr>
    <w:rPr>
      <w:rFonts w:ascii="宋体" w:eastAsia="黑体"/>
      <w:spacing w:val="10"/>
      <w:kern w:val="15"/>
      <w:position w:val="2"/>
      <w:sz w:val="30"/>
    </w:rPr>
  </w:style>
  <w:style w:type="paragraph" w:styleId="22">
    <w:name w:val="Body Text Indent 2"/>
    <w:basedOn w:val="a"/>
    <w:link w:val="2Char1"/>
    <w:qFormat/>
    <w:rsid w:val="0091533D"/>
    <w:pPr>
      <w:widowControl/>
      <w:ind w:left="630" w:firstLine="645"/>
    </w:pPr>
    <w:rPr>
      <w:rFonts w:ascii="Arial" w:eastAsia="仿宋_GB2312" w:hAnsi="Arial"/>
      <w:kern w:val="0"/>
      <w:sz w:val="32"/>
      <w:szCs w:val="32"/>
    </w:rPr>
  </w:style>
  <w:style w:type="paragraph" w:styleId="aa">
    <w:name w:val="Balloon Text"/>
    <w:basedOn w:val="a"/>
    <w:link w:val="Char6"/>
    <w:semiHidden/>
    <w:qFormat/>
    <w:rsid w:val="0091533D"/>
    <w:rPr>
      <w:sz w:val="18"/>
      <w:szCs w:val="18"/>
    </w:rPr>
  </w:style>
  <w:style w:type="paragraph" w:styleId="ab">
    <w:name w:val="footer"/>
    <w:basedOn w:val="a"/>
    <w:link w:val="Char7"/>
    <w:uiPriority w:val="99"/>
    <w:qFormat/>
    <w:rsid w:val="0091533D"/>
    <w:pPr>
      <w:tabs>
        <w:tab w:val="center" w:pos="4153"/>
        <w:tab w:val="right" w:pos="8306"/>
      </w:tabs>
      <w:snapToGrid w:val="0"/>
      <w:jc w:val="left"/>
    </w:pPr>
    <w:rPr>
      <w:sz w:val="18"/>
      <w:szCs w:val="20"/>
      <w:lang w:val="zh-CN"/>
    </w:rPr>
  </w:style>
  <w:style w:type="paragraph" w:styleId="ac">
    <w:name w:val="header"/>
    <w:basedOn w:val="a"/>
    <w:link w:val="Char8"/>
    <w:qFormat/>
    <w:rsid w:val="0091533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rsid w:val="0091533D"/>
    <w:pPr>
      <w:widowControl/>
      <w:tabs>
        <w:tab w:val="right" w:leader="dot" w:pos="8720"/>
      </w:tabs>
    </w:pPr>
    <w:rPr>
      <w:rFonts w:ascii="宋体" w:hAnsi="宋体"/>
      <w:caps/>
      <w:kern w:val="0"/>
      <w:sz w:val="24"/>
    </w:rPr>
  </w:style>
  <w:style w:type="paragraph" w:styleId="40">
    <w:name w:val="toc 4"/>
    <w:basedOn w:val="a"/>
    <w:next w:val="a"/>
    <w:uiPriority w:val="31"/>
    <w:qFormat/>
    <w:rsid w:val="0091533D"/>
    <w:pPr>
      <w:widowControl/>
      <w:ind w:left="630"/>
    </w:pPr>
    <w:rPr>
      <w:kern w:val="0"/>
      <w:szCs w:val="21"/>
    </w:rPr>
  </w:style>
  <w:style w:type="paragraph" w:styleId="ad">
    <w:name w:val="Subtitle"/>
    <w:basedOn w:val="a"/>
    <w:link w:val="Char9"/>
    <w:uiPriority w:val="11"/>
    <w:qFormat/>
    <w:rsid w:val="0091533D"/>
    <w:pPr>
      <w:widowControl/>
      <w:jc w:val="center"/>
    </w:pPr>
    <w:rPr>
      <w:rFonts w:ascii="Calibri" w:eastAsia="Calibri" w:hAnsi="Calibri"/>
      <w:kern w:val="0"/>
      <w:sz w:val="24"/>
    </w:rPr>
  </w:style>
  <w:style w:type="paragraph" w:styleId="ae">
    <w:name w:val="List"/>
    <w:basedOn w:val="a"/>
    <w:qFormat/>
    <w:rsid w:val="0091533D"/>
    <w:pPr>
      <w:widowControl/>
      <w:ind w:left="200" w:hanging="200"/>
    </w:pPr>
    <w:rPr>
      <w:kern w:val="0"/>
      <w:szCs w:val="21"/>
    </w:rPr>
  </w:style>
  <w:style w:type="paragraph" w:styleId="60">
    <w:name w:val="toc 6"/>
    <w:basedOn w:val="a"/>
    <w:next w:val="a"/>
    <w:uiPriority w:val="33"/>
    <w:qFormat/>
    <w:rsid w:val="0091533D"/>
    <w:pPr>
      <w:widowControl/>
      <w:ind w:left="1050"/>
    </w:pPr>
    <w:rPr>
      <w:kern w:val="0"/>
      <w:szCs w:val="21"/>
    </w:rPr>
  </w:style>
  <w:style w:type="paragraph" w:styleId="33">
    <w:name w:val="Body Text Indent 3"/>
    <w:basedOn w:val="a"/>
    <w:link w:val="3Char1"/>
    <w:qFormat/>
    <w:rsid w:val="0091533D"/>
    <w:pPr>
      <w:widowControl/>
      <w:ind w:left="645" w:firstLine="645"/>
    </w:pPr>
    <w:rPr>
      <w:rFonts w:ascii="Arial" w:eastAsia="仿宋_GB2312" w:hAnsi="Arial"/>
      <w:color w:val="FFFF00"/>
      <w:kern w:val="0"/>
      <w:sz w:val="32"/>
      <w:szCs w:val="32"/>
    </w:rPr>
  </w:style>
  <w:style w:type="paragraph" w:styleId="af">
    <w:name w:val="table of figures"/>
    <w:basedOn w:val="a"/>
    <w:next w:val="a"/>
    <w:qFormat/>
    <w:rsid w:val="0091533D"/>
    <w:pPr>
      <w:widowControl/>
      <w:ind w:left="840" w:hanging="420"/>
    </w:pPr>
    <w:rPr>
      <w:kern w:val="0"/>
      <w:szCs w:val="21"/>
    </w:rPr>
  </w:style>
  <w:style w:type="paragraph" w:styleId="23">
    <w:name w:val="toc 2"/>
    <w:basedOn w:val="a"/>
    <w:next w:val="a"/>
    <w:uiPriority w:val="29"/>
    <w:qFormat/>
    <w:rsid w:val="0091533D"/>
    <w:pPr>
      <w:widowControl/>
      <w:ind w:left="210"/>
    </w:pPr>
    <w:rPr>
      <w:smallCaps/>
      <w:kern w:val="0"/>
      <w:sz w:val="20"/>
      <w:szCs w:val="20"/>
    </w:rPr>
  </w:style>
  <w:style w:type="paragraph" w:styleId="90">
    <w:name w:val="toc 9"/>
    <w:basedOn w:val="a"/>
    <w:next w:val="a"/>
    <w:uiPriority w:val="36"/>
    <w:qFormat/>
    <w:rsid w:val="0091533D"/>
    <w:pPr>
      <w:widowControl/>
      <w:ind w:left="1680"/>
    </w:pPr>
    <w:rPr>
      <w:kern w:val="0"/>
      <w:szCs w:val="21"/>
    </w:rPr>
  </w:style>
  <w:style w:type="paragraph" w:styleId="24">
    <w:name w:val="Body Text 2"/>
    <w:basedOn w:val="a"/>
    <w:link w:val="2Char2"/>
    <w:qFormat/>
    <w:rsid w:val="0091533D"/>
    <w:pPr>
      <w:widowControl/>
      <w:jc w:val="center"/>
    </w:pPr>
    <w:rPr>
      <w:rFonts w:ascii="楷体_GB2312" w:eastAsia="楷体_GB2312" w:hAnsi="楷体_GB2312"/>
      <w:kern w:val="0"/>
      <w:sz w:val="28"/>
      <w:szCs w:val="28"/>
    </w:rPr>
  </w:style>
  <w:style w:type="paragraph" w:styleId="af0">
    <w:name w:val="Message Header"/>
    <w:basedOn w:val="a"/>
    <w:link w:val="Chara"/>
    <w:qFormat/>
    <w:rsid w:val="0091533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qFormat/>
    <w:rsid w:val="0091533D"/>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91533D"/>
    <w:pPr>
      <w:widowControl/>
    </w:pPr>
    <w:rPr>
      <w:b/>
      <w:kern w:val="0"/>
      <w:sz w:val="20"/>
      <w:szCs w:val="20"/>
    </w:rPr>
  </w:style>
  <w:style w:type="paragraph" w:styleId="af2">
    <w:name w:val="Title"/>
    <w:basedOn w:val="a"/>
    <w:link w:val="Charb"/>
    <w:uiPriority w:val="10"/>
    <w:qFormat/>
    <w:rsid w:val="0091533D"/>
    <w:pPr>
      <w:widowControl/>
      <w:jc w:val="center"/>
    </w:pPr>
    <w:rPr>
      <w:rFonts w:ascii="Calibri" w:eastAsia="Calibri" w:hAnsi="Calibri"/>
      <w:b/>
      <w:kern w:val="0"/>
      <w:sz w:val="32"/>
      <w:szCs w:val="32"/>
    </w:rPr>
  </w:style>
  <w:style w:type="paragraph" w:styleId="af3">
    <w:name w:val="annotation subject"/>
    <w:next w:val="a6"/>
    <w:link w:val="Charc"/>
    <w:qFormat/>
    <w:rsid w:val="0091533D"/>
    <w:rPr>
      <w:b/>
    </w:rPr>
  </w:style>
  <w:style w:type="paragraph" w:styleId="af4">
    <w:name w:val="Body Text First Indent"/>
    <w:basedOn w:val="a"/>
    <w:link w:val="Chard"/>
    <w:qFormat/>
    <w:rsid w:val="0091533D"/>
    <w:pPr>
      <w:widowControl/>
      <w:ind w:firstLine="200"/>
    </w:pPr>
    <w:rPr>
      <w:rFonts w:ascii="仿宋_GB2312" w:eastAsia="仿宋_GB2312" w:hAnsi="仿宋_GB2312"/>
      <w:kern w:val="0"/>
      <w:sz w:val="30"/>
      <w:szCs w:val="30"/>
    </w:rPr>
  </w:style>
  <w:style w:type="table" w:styleId="af5">
    <w:name w:val="Table Grid"/>
    <w:basedOn w:val="a2"/>
    <w:uiPriority w:val="38"/>
    <w:qFormat/>
    <w:rsid w:val="0091533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0"/>
    <w:qFormat/>
    <w:rsid w:val="0091533D"/>
    <w:rPr>
      <w:b/>
      <w:bCs/>
    </w:rPr>
  </w:style>
  <w:style w:type="character" w:styleId="af7">
    <w:name w:val="page number"/>
    <w:basedOn w:val="a1"/>
    <w:qFormat/>
    <w:rsid w:val="0091533D"/>
  </w:style>
  <w:style w:type="character" w:styleId="af8">
    <w:name w:val="FollowedHyperlink"/>
    <w:basedOn w:val="a1"/>
    <w:qFormat/>
    <w:rsid w:val="0091533D"/>
    <w:rPr>
      <w:color w:val="428BCA"/>
      <w:u w:val="none"/>
    </w:rPr>
  </w:style>
  <w:style w:type="character" w:styleId="af9">
    <w:name w:val="Emphasis"/>
    <w:basedOn w:val="a1"/>
    <w:uiPriority w:val="18"/>
    <w:qFormat/>
    <w:rsid w:val="0091533D"/>
    <w:rPr>
      <w:rFonts w:ascii="宋体" w:eastAsia="Times New Roman" w:hAnsi="宋体"/>
      <w:i/>
      <w:w w:val="100"/>
      <w:sz w:val="21"/>
      <w:szCs w:val="21"/>
      <w:shd w:val="clear" w:color="000000" w:fill="auto"/>
    </w:rPr>
  </w:style>
  <w:style w:type="character" w:styleId="afa">
    <w:name w:val="Hyperlink"/>
    <w:basedOn w:val="a1"/>
    <w:qFormat/>
    <w:rsid w:val="0091533D"/>
    <w:rPr>
      <w:color w:val="428BCA"/>
      <w:u w:val="none"/>
    </w:rPr>
  </w:style>
  <w:style w:type="character" w:styleId="afb">
    <w:name w:val="annotation reference"/>
    <w:basedOn w:val="a1"/>
    <w:qFormat/>
    <w:rsid w:val="0091533D"/>
    <w:rPr>
      <w:rFonts w:ascii="宋体" w:eastAsia="Times New Roman" w:hAnsi="宋体"/>
      <w:w w:val="100"/>
      <w:sz w:val="21"/>
      <w:szCs w:val="21"/>
      <w:shd w:val="clear" w:color="auto" w:fill="auto"/>
    </w:rPr>
  </w:style>
  <w:style w:type="paragraph" w:customStyle="1" w:styleId="Default">
    <w:name w:val="Default"/>
    <w:uiPriority w:val="99"/>
    <w:qFormat/>
    <w:rsid w:val="0091533D"/>
    <w:pPr>
      <w:widowControl w:val="0"/>
      <w:autoSpaceDE w:val="0"/>
      <w:autoSpaceDN w:val="0"/>
      <w:adjustRightInd w:val="0"/>
    </w:pPr>
    <w:rPr>
      <w:rFonts w:ascii="Calibri" w:hAnsi="Calibri"/>
      <w:color w:val="000000"/>
      <w:sz w:val="24"/>
      <w:szCs w:val="24"/>
    </w:rPr>
  </w:style>
  <w:style w:type="character" w:customStyle="1" w:styleId="Char1">
    <w:name w:val="文档结构图 Char"/>
    <w:link w:val="a5"/>
    <w:qFormat/>
    <w:rsid w:val="0091533D"/>
    <w:rPr>
      <w:rFonts w:ascii="宋体"/>
      <w:kern w:val="2"/>
      <w:sz w:val="18"/>
      <w:szCs w:val="18"/>
    </w:rPr>
  </w:style>
  <w:style w:type="character" w:customStyle="1" w:styleId="Char7">
    <w:name w:val="页脚 Char"/>
    <w:link w:val="ab"/>
    <w:uiPriority w:val="99"/>
    <w:qFormat/>
    <w:rsid w:val="0091533D"/>
    <w:rPr>
      <w:kern w:val="2"/>
      <w:sz w:val="18"/>
    </w:rPr>
  </w:style>
  <w:style w:type="character" w:customStyle="1" w:styleId="Chara">
    <w:name w:val="信息标题 Char"/>
    <w:link w:val="af0"/>
    <w:qFormat/>
    <w:rsid w:val="0091533D"/>
    <w:rPr>
      <w:rFonts w:ascii="Arial" w:hAnsi="Arial"/>
      <w:kern w:val="2"/>
      <w:sz w:val="24"/>
      <w:szCs w:val="24"/>
      <w:shd w:val="pct20" w:color="auto" w:fill="auto"/>
    </w:rPr>
  </w:style>
  <w:style w:type="character" w:customStyle="1" w:styleId="1Char">
    <w:name w:val="标题 1 Char"/>
    <w:link w:val="1"/>
    <w:qFormat/>
    <w:rsid w:val="0091533D"/>
    <w:rPr>
      <w:rFonts w:eastAsia="黑体"/>
      <w:b/>
      <w:bCs/>
      <w:kern w:val="44"/>
      <w:sz w:val="36"/>
      <w:szCs w:val="44"/>
      <w:lang w:val="en-US" w:eastAsia="zh-CN" w:bidi="ar-SA"/>
    </w:rPr>
  </w:style>
  <w:style w:type="character" w:customStyle="1" w:styleId="2Char">
    <w:name w:val="标题 2 Char"/>
    <w:link w:val="20"/>
    <w:qFormat/>
    <w:rsid w:val="0091533D"/>
    <w:rPr>
      <w:rFonts w:ascii="Cambria" w:hAnsi="Cambria"/>
      <w:b/>
      <w:bCs/>
      <w:kern w:val="2"/>
      <w:sz w:val="32"/>
      <w:szCs w:val="32"/>
    </w:rPr>
  </w:style>
  <w:style w:type="character" w:customStyle="1" w:styleId="Char0">
    <w:name w:val="正文缩进 Char"/>
    <w:link w:val="a0"/>
    <w:qFormat/>
    <w:rsid w:val="0091533D"/>
    <w:rPr>
      <w:kern w:val="2"/>
      <w:sz w:val="21"/>
      <w:szCs w:val="21"/>
    </w:rPr>
  </w:style>
  <w:style w:type="character" w:customStyle="1" w:styleId="Char4">
    <w:name w:val="纯文本 Char"/>
    <w:link w:val="a8"/>
    <w:qFormat/>
    <w:rsid w:val="0091533D"/>
    <w:rPr>
      <w:rFonts w:ascii="宋体" w:eastAsia="宋体" w:hAnsi="Courier New"/>
      <w:kern w:val="2"/>
      <w:sz w:val="21"/>
      <w:lang w:val="en-US" w:eastAsia="zh-CN" w:bidi="ar-SA"/>
    </w:rPr>
  </w:style>
  <w:style w:type="character" w:customStyle="1" w:styleId="3Char">
    <w:name w:val="标题 3 Char"/>
    <w:link w:val="3"/>
    <w:qFormat/>
    <w:rsid w:val="0091533D"/>
    <w:rPr>
      <w:b/>
      <w:bCs/>
      <w:kern w:val="2"/>
      <w:sz w:val="32"/>
      <w:szCs w:val="32"/>
    </w:rPr>
  </w:style>
  <w:style w:type="paragraph" w:customStyle="1" w:styleId="afc">
    <w:name w:val="表格标题"/>
    <w:basedOn w:val="afd"/>
    <w:qFormat/>
    <w:rsid w:val="0091533D"/>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rsid w:val="0091533D"/>
    <w:pPr>
      <w:spacing w:line="360" w:lineRule="auto"/>
      <w:jc w:val="center"/>
    </w:pPr>
    <w:rPr>
      <w:rFonts w:ascii="Calibri" w:hAnsi="Calibri"/>
      <w:kern w:val="2"/>
      <w:sz w:val="18"/>
      <w:szCs w:val="18"/>
    </w:rPr>
  </w:style>
  <w:style w:type="paragraph" w:customStyle="1" w:styleId="Chare">
    <w:name w:val="Char"/>
    <w:basedOn w:val="a"/>
    <w:qFormat/>
    <w:rsid w:val="0091533D"/>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91533D"/>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91533D"/>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rsid w:val="0091533D"/>
    <w:pPr>
      <w:ind w:firstLine="420"/>
    </w:pPr>
    <w:rPr>
      <w:rFonts w:ascii="Calibri" w:hAnsi="Calibri"/>
    </w:rPr>
  </w:style>
  <w:style w:type="character" w:customStyle="1" w:styleId="Char10">
    <w:name w:val="纯文本 Char1"/>
    <w:qFormat/>
    <w:rsid w:val="0091533D"/>
    <w:rPr>
      <w:rFonts w:ascii="宋体" w:eastAsia="宋体" w:hAnsi="Courier New" w:cs="Times New Roman"/>
      <w:szCs w:val="20"/>
    </w:rPr>
  </w:style>
  <w:style w:type="paragraph" w:customStyle="1" w:styleId="reader-word-layer">
    <w:name w:val="reader-word-layer"/>
    <w:basedOn w:val="a"/>
    <w:qFormat/>
    <w:rsid w:val="0091533D"/>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sid w:val="0091533D"/>
    <w:rPr>
      <w:rFonts w:ascii="Arial" w:eastAsia="黑体" w:hAnsi="Arial" w:cs="Times New Roman"/>
      <w:b/>
      <w:sz w:val="28"/>
      <w:szCs w:val="28"/>
    </w:rPr>
  </w:style>
  <w:style w:type="character" w:customStyle="1" w:styleId="5Char">
    <w:name w:val="标题 5 Char"/>
    <w:basedOn w:val="a1"/>
    <w:link w:val="5"/>
    <w:uiPriority w:val="9"/>
    <w:semiHidden/>
    <w:qFormat/>
    <w:rsid w:val="0091533D"/>
    <w:rPr>
      <w:rFonts w:ascii="宋体" w:eastAsia="宋体" w:hAnsi="宋体" w:cs="Times New Roman"/>
      <w:color w:val="000000"/>
      <w:sz w:val="28"/>
      <w:szCs w:val="28"/>
    </w:rPr>
  </w:style>
  <w:style w:type="character" w:customStyle="1" w:styleId="6Char">
    <w:name w:val="标题 6 Char"/>
    <w:basedOn w:val="a1"/>
    <w:link w:val="6"/>
    <w:uiPriority w:val="9"/>
    <w:semiHidden/>
    <w:qFormat/>
    <w:rsid w:val="0091533D"/>
    <w:rPr>
      <w:rFonts w:ascii="Arial" w:eastAsia="黑体" w:hAnsi="Arial" w:cs="Times New Roman"/>
      <w:b/>
      <w:sz w:val="24"/>
      <w:szCs w:val="24"/>
    </w:rPr>
  </w:style>
  <w:style w:type="character" w:customStyle="1" w:styleId="7Char">
    <w:name w:val="标题 7 Char"/>
    <w:basedOn w:val="a1"/>
    <w:link w:val="7"/>
    <w:uiPriority w:val="13"/>
    <w:qFormat/>
    <w:rsid w:val="0091533D"/>
    <w:rPr>
      <w:rFonts w:ascii="Times New Roman" w:eastAsia="宋体" w:hAnsi="Times New Roman" w:cs="Times New Roman"/>
      <w:b/>
      <w:sz w:val="24"/>
      <w:szCs w:val="24"/>
    </w:rPr>
  </w:style>
  <w:style w:type="character" w:customStyle="1" w:styleId="8Char">
    <w:name w:val="标题 8 Char"/>
    <w:basedOn w:val="a1"/>
    <w:link w:val="8"/>
    <w:uiPriority w:val="14"/>
    <w:qFormat/>
    <w:rsid w:val="0091533D"/>
    <w:rPr>
      <w:rFonts w:ascii="Arial" w:eastAsia="黑体" w:hAnsi="Arial" w:cs="Times New Roman"/>
      <w:sz w:val="24"/>
      <w:szCs w:val="24"/>
    </w:rPr>
  </w:style>
  <w:style w:type="character" w:customStyle="1" w:styleId="9Char">
    <w:name w:val="标题 9 Char"/>
    <w:basedOn w:val="a1"/>
    <w:link w:val="9"/>
    <w:uiPriority w:val="15"/>
    <w:qFormat/>
    <w:rsid w:val="0091533D"/>
    <w:rPr>
      <w:rFonts w:ascii="Arial" w:eastAsia="黑体" w:hAnsi="Arial" w:cs="Times New Roman"/>
    </w:rPr>
  </w:style>
  <w:style w:type="character" w:customStyle="1" w:styleId="Char2">
    <w:name w:val="批注文字 Char"/>
    <w:basedOn w:val="a1"/>
    <w:link w:val="a6"/>
    <w:qFormat/>
    <w:rsid w:val="0091533D"/>
    <w:rPr>
      <w:rFonts w:ascii="Times New Roman" w:eastAsia="宋体" w:hAnsi="Times New Roman" w:cs="Times New Roman"/>
      <w:kern w:val="2"/>
      <w:sz w:val="21"/>
      <w:szCs w:val="24"/>
    </w:rPr>
  </w:style>
  <w:style w:type="character" w:customStyle="1" w:styleId="Charc">
    <w:name w:val="批注主题 Char"/>
    <w:basedOn w:val="Char2"/>
    <w:link w:val="af3"/>
    <w:qFormat/>
    <w:rsid w:val="0091533D"/>
    <w:rPr>
      <w:rFonts w:ascii="Times New Roman" w:eastAsia="宋体" w:hAnsi="Times New Roman" w:cs="Times New Roman"/>
      <w:b/>
      <w:kern w:val="2"/>
      <w:sz w:val="21"/>
      <w:szCs w:val="24"/>
    </w:rPr>
  </w:style>
  <w:style w:type="character" w:customStyle="1" w:styleId="Char3">
    <w:name w:val="正文文本 Char"/>
    <w:basedOn w:val="a1"/>
    <w:link w:val="a7"/>
    <w:qFormat/>
    <w:rsid w:val="0091533D"/>
    <w:rPr>
      <w:rFonts w:ascii="Times New Roman" w:eastAsia="宋体" w:hAnsi="Times New Roman" w:cs="Times New Roman"/>
      <w:kern w:val="2"/>
      <w:sz w:val="21"/>
      <w:szCs w:val="24"/>
    </w:rPr>
  </w:style>
  <w:style w:type="character" w:customStyle="1" w:styleId="Chard">
    <w:name w:val="正文首行缩进 Char"/>
    <w:basedOn w:val="Char3"/>
    <w:link w:val="af4"/>
    <w:qFormat/>
    <w:rsid w:val="0091533D"/>
    <w:rPr>
      <w:rFonts w:ascii="仿宋_GB2312" w:eastAsia="仿宋_GB2312" w:hAnsi="仿宋_GB2312" w:cs="Times New Roman"/>
      <w:kern w:val="2"/>
      <w:sz w:val="30"/>
      <w:szCs w:val="30"/>
    </w:rPr>
  </w:style>
  <w:style w:type="character" w:customStyle="1" w:styleId="3Char0">
    <w:name w:val="正文文本 3 Char"/>
    <w:basedOn w:val="a1"/>
    <w:link w:val="31"/>
    <w:qFormat/>
    <w:rsid w:val="0091533D"/>
    <w:rPr>
      <w:rFonts w:ascii="仿宋_GB2312" w:eastAsia="仿宋_GB2312" w:hAnsi="仿宋_GB2312" w:cs="Times New Roman"/>
      <w:sz w:val="32"/>
      <w:szCs w:val="32"/>
    </w:rPr>
  </w:style>
  <w:style w:type="character" w:customStyle="1" w:styleId="Char">
    <w:name w:val="正文文本缩进 Char"/>
    <w:basedOn w:val="a1"/>
    <w:link w:val="a4"/>
    <w:qFormat/>
    <w:rsid w:val="0091533D"/>
    <w:rPr>
      <w:rFonts w:ascii="楷体_GB2312" w:eastAsia="楷体_GB2312" w:hAnsi="楷体_GB2312" w:cs="Times New Roman"/>
      <w:sz w:val="32"/>
      <w:szCs w:val="32"/>
    </w:rPr>
  </w:style>
  <w:style w:type="character" w:customStyle="1" w:styleId="2Char1">
    <w:name w:val="正文文本缩进 2 Char"/>
    <w:basedOn w:val="a1"/>
    <w:link w:val="22"/>
    <w:qFormat/>
    <w:rsid w:val="0091533D"/>
    <w:rPr>
      <w:rFonts w:ascii="Arial" w:eastAsia="仿宋_GB2312" w:hAnsi="Arial" w:cs="Times New Roman"/>
      <w:sz w:val="32"/>
      <w:szCs w:val="32"/>
    </w:rPr>
  </w:style>
  <w:style w:type="character" w:customStyle="1" w:styleId="2Char0">
    <w:name w:val="正文首行缩进 2 Char"/>
    <w:basedOn w:val="Char"/>
    <w:link w:val="2"/>
    <w:qFormat/>
    <w:rsid w:val="0091533D"/>
    <w:rPr>
      <w:rFonts w:ascii="宋体" w:eastAsia="宋体" w:hAnsi="宋体" w:cs="Times New Roman"/>
      <w:sz w:val="32"/>
      <w:szCs w:val="32"/>
    </w:rPr>
  </w:style>
  <w:style w:type="character" w:customStyle="1" w:styleId="Char9">
    <w:name w:val="副标题 Char"/>
    <w:basedOn w:val="a1"/>
    <w:link w:val="ad"/>
    <w:uiPriority w:val="11"/>
    <w:qFormat/>
    <w:rsid w:val="0091533D"/>
    <w:rPr>
      <w:rFonts w:ascii="Calibri" w:eastAsia="Calibri" w:hAnsi="Calibri" w:cs="Times New Roman"/>
      <w:sz w:val="24"/>
      <w:szCs w:val="24"/>
    </w:rPr>
  </w:style>
  <w:style w:type="character" w:customStyle="1" w:styleId="3Char1">
    <w:name w:val="正文文本缩进 3 Char"/>
    <w:basedOn w:val="a1"/>
    <w:link w:val="33"/>
    <w:qFormat/>
    <w:rsid w:val="0091533D"/>
    <w:rPr>
      <w:rFonts w:ascii="Arial" w:eastAsia="仿宋_GB2312" w:hAnsi="Arial" w:cs="Times New Roman"/>
      <w:color w:val="FFFF00"/>
      <w:sz w:val="32"/>
      <w:szCs w:val="32"/>
    </w:rPr>
  </w:style>
  <w:style w:type="character" w:customStyle="1" w:styleId="2Char2">
    <w:name w:val="正文文本 2 Char"/>
    <w:basedOn w:val="a1"/>
    <w:link w:val="24"/>
    <w:qFormat/>
    <w:rsid w:val="0091533D"/>
    <w:rPr>
      <w:rFonts w:ascii="楷体_GB2312" w:eastAsia="楷体_GB2312" w:hAnsi="楷体_GB2312" w:cs="Times New Roman"/>
      <w:sz w:val="28"/>
      <w:szCs w:val="28"/>
    </w:rPr>
  </w:style>
  <w:style w:type="character" w:customStyle="1" w:styleId="Charb">
    <w:name w:val="标题 Char"/>
    <w:basedOn w:val="a1"/>
    <w:link w:val="af2"/>
    <w:uiPriority w:val="10"/>
    <w:qFormat/>
    <w:rsid w:val="0091533D"/>
    <w:rPr>
      <w:rFonts w:ascii="Calibri" w:eastAsia="Calibri" w:hAnsi="Calibri" w:cs="Times New Roman"/>
      <w:b/>
      <w:sz w:val="32"/>
      <w:szCs w:val="32"/>
    </w:rPr>
  </w:style>
  <w:style w:type="paragraph" w:styleId="afe">
    <w:name w:val="No Spacing"/>
    <w:link w:val="Charf0"/>
    <w:uiPriority w:val="5"/>
    <w:qFormat/>
    <w:rsid w:val="0091533D"/>
    <w:rPr>
      <w:rFonts w:ascii="Calibri" w:eastAsia="Calibri" w:hAnsi="Calibri"/>
      <w:sz w:val="22"/>
      <w:szCs w:val="22"/>
    </w:rPr>
  </w:style>
  <w:style w:type="character" w:customStyle="1" w:styleId="13">
    <w:name w:val="不明显强调1"/>
    <w:uiPriority w:val="17"/>
    <w:qFormat/>
    <w:rsid w:val="0091533D"/>
    <w:rPr>
      <w:i/>
      <w:color w:val="404040"/>
      <w:w w:val="100"/>
      <w:sz w:val="21"/>
      <w:szCs w:val="21"/>
      <w:shd w:val="clear" w:color="auto" w:fill="auto"/>
    </w:rPr>
  </w:style>
  <w:style w:type="character" w:customStyle="1" w:styleId="14">
    <w:name w:val="明显强调1"/>
    <w:uiPriority w:val="19"/>
    <w:qFormat/>
    <w:rsid w:val="0091533D"/>
    <w:rPr>
      <w:i/>
      <w:color w:val="5B9BD5"/>
      <w:w w:val="100"/>
      <w:sz w:val="21"/>
      <w:szCs w:val="21"/>
      <w:shd w:val="clear" w:color="auto" w:fill="auto"/>
    </w:rPr>
  </w:style>
  <w:style w:type="paragraph" w:styleId="aff">
    <w:name w:val="Quote"/>
    <w:basedOn w:val="a"/>
    <w:link w:val="Charf1"/>
    <w:uiPriority w:val="21"/>
    <w:qFormat/>
    <w:rsid w:val="0091533D"/>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sid w:val="0091533D"/>
    <w:rPr>
      <w:rFonts w:ascii="Calibri" w:eastAsia="Calibri" w:hAnsi="Calibri" w:cs="Times New Roman"/>
      <w:i/>
      <w:color w:val="404040"/>
    </w:rPr>
  </w:style>
  <w:style w:type="paragraph" w:styleId="aff0">
    <w:name w:val="Intense Quote"/>
    <w:basedOn w:val="a"/>
    <w:link w:val="Charf2"/>
    <w:uiPriority w:val="22"/>
    <w:qFormat/>
    <w:rsid w:val="0091533D"/>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sid w:val="0091533D"/>
    <w:rPr>
      <w:rFonts w:ascii="Calibri" w:eastAsia="Calibri" w:hAnsi="Calibri" w:cs="Times New Roman"/>
      <w:i/>
      <w:color w:val="5B9BD5"/>
    </w:rPr>
  </w:style>
  <w:style w:type="character" w:customStyle="1" w:styleId="15">
    <w:name w:val="不明显参考1"/>
    <w:uiPriority w:val="23"/>
    <w:qFormat/>
    <w:rsid w:val="0091533D"/>
    <w:rPr>
      <w:smallCaps/>
      <w:color w:val="5A5A5A"/>
      <w:w w:val="100"/>
      <w:sz w:val="21"/>
      <w:szCs w:val="21"/>
      <w:shd w:val="clear" w:color="auto" w:fill="auto"/>
    </w:rPr>
  </w:style>
  <w:style w:type="character" w:customStyle="1" w:styleId="16">
    <w:name w:val="明显参考1"/>
    <w:uiPriority w:val="24"/>
    <w:qFormat/>
    <w:rsid w:val="0091533D"/>
    <w:rPr>
      <w:b/>
      <w:smallCaps/>
      <w:color w:val="5B9BD5"/>
      <w:w w:val="100"/>
      <w:sz w:val="21"/>
      <w:szCs w:val="21"/>
      <w:shd w:val="clear" w:color="auto" w:fill="auto"/>
    </w:rPr>
  </w:style>
  <w:style w:type="character" w:customStyle="1" w:styleId="17">
    <w:name w:val="书籍标题1"/>
    <w:uiPriority w:val="25"/>
    <w:qFormat/>
    <w:rsid w:val="0091533D"/>
    <w:rPr>
      <w:b/>
      <w:i/>
      <w:w w:val="100"/>
      <w:sz w:val="21"/>
      <w:szCs w:val="21"/>
      <w:shd w:val="clear" w:color="auto" w:fill="auto"/>
    </w:rPr>
  </w:style>
  <w:style w:type="paragraph" w:styleId="aff1">
    <w:name w:val="List Paragraph"/>
    <w:basedOn w:val="a"/>
    <w:uiPriority w:val="26"/>
    <w:qFormat/>
    <w:rsid w:val="0091533D"/>
    <w:pPr>
      <w:widowControl/>
      <w:ind w:left="720"/>
    </w:pPr>
    <w:rPr>
      <w:rFonts w:ascii="Calibri" w:eastAsia="Calibri" w:hAnsi="Calibri"/>
      <w:kern w:val="0"/>
      <w:sz w:val="24"/>
    </w:rPr>
  </w:style>
  <w:style w:type="paragraph" w:customStyle="1" w:styleId="TOC1">
    <w:name w:val="TOC 标题1"/>
    <w:uiPriority w:val="27"/>
    <w:unhideWhenUsed/>
    <w:qFormat/>
    <w:rsid w:val="0091533D"/>
    <w:rPr>
      <w:color w:val="2E74B5"/>
      <w:sz w:val="32"/>
      <w:szCs w:val="32"/>
    </w:rPr>
  </w:style>
  <w:style w:type="character" w:customStyle="1" w:styleId="Char5">
    <w:name w:val="日期 Char"/>
    <w:basedOn w:val="a1"/>
    <w:link w:val="a9"/>
    <w:qFormat/>
    <w:rsid w:val="0091533D"/>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sid w:val="0091533D"/>
    <w:rPr>
      <w:rFonts w:ascii="Times New Roman" w:eastAsia="宋体" w:hAnsi="Times New Roman" w:cs="Times New Roman"/>
      <w:kern w:val="2"/>
      <w:sz w:val="18"/>
      <w:szCs w:val="18"/>
    </w:rPr>
  </w:style>
  <w:style w:type="character" w:customStyle="1" w:styleId="Char8">
    <w:name w:val="页眉 Char"/>
    <w:basedOn w:val="a1"/>
    <w:link w:val="ac"/>
    <w:qFormat/>
    <w:rsid w:val="0091533D"/>
    <w:rPr>
      <w:rFonts w:ascii="Times New Roman" w:eastAsia="宋体" w:hAnsi="Times New Roman" w:cs="Times New Roman"/>
      <w:kern w:val="2"/>
      <w:sz w:val="18"/>
      <w:szCs w:val="18"/>
    </w:rPr>
  </w:style>
  <w:style w:type="paragraph" w:customStyle="1" w:styleId="Style27">
    <w:name w:val="_Style 27"/>
    <w:qFormat/>
    <w:rsid w:val="0091533D"/>
    <w:pPr>
      <w:jc w:val="both"/>
    </w:pPr>
    <w:rPr>
      <w:sz w:val="21"/>
      <w:szCs w:val="21"/>
    </w:rPr>
  </w:style>
  <w:style w:type="character" w:customStyle="1" w:styleId="Charf">
    <w:name w:val="列出段落 Char"/>
    <w:link w:val="12"/>
    <w:qFormat/>
    <w:rsid w:val="0091533D"/>
    <w:rPr>
      <w:rFonts w:ascii="Calibri" w:eastAsia="宋体" w:hAnsi="Calibri" w:cs="Times New Roman"/>
      <w:kern w:val="2"/>
      <w:sz w:val="21"/>
      <w:szCs w:val="24"/>
    </w:rPr>
  </w:style>
  <w:style w:type="character" w:customStyle="1" w:styleId="Charf3">
    <w:name w:val="二级目录 Char"/>
    <w:link w:val="aff2"/>
    <w:qFormat/>
    <w:rsid w:val="0091533D"/>
    <w:rPr>
      <w:rFonts w:ascii="Calibri" w:eastAsia="Calibri" w:hAnsi="Calibri"/>
      <w:b/>
      <w:sz w:val="30"/>
      <w:szCs w:val="30"/>
    </w:rPr>
  </w:style>
  <w:style w:type="paragraph" w:customStyle="1" w:styleId="aff2">
    <w:name w:val="二级目录"/>
    <w:next w:val="a"/>
    <w:link w:val="Charf3"/>
    <w:qFormat/>
    <w:rsid w:val="0091533D"/>
    <w:pPr>
      <w:tabs>
        <w:tab w:val="left" w:pos="907"/>
        <w:tab w:val="left" w:pos="1145"/>
      </w:tabs>
      <w:ind w:left="907" w:hanging="907"/>
    </w:pPr>
    <w:rPr>
      <w:rFonts w:ascii="Calibri" w:eastAsia="Calibri" w:hAnsi="Calibri" w:cstheme="minorBidi"/>
      <w:b/>
      <w:sz w:val="30"/>
      <w:szCs w:val="30"/>
    </w:rPr>
  </w:style>
  <w:style w:type="character" w:customStyle="1" w:styleId="font5Char">
    <w:name w:val="font5 Char"/>
    <w:qFormat/>
    <w:rsid w:val="0091533D"/>
    <w:rPr>
      <w:rFonts w:ascii="宋体" w:eastAsia="宋体" w:hAnsi="宋体"/>
      <w:w w:val="100"/>
      <w:sz w:val="28"/>
      <w:szCs w:val="28"/>
      <w:shd w:val="clear" w:color="auto" w:fill="auto"/>
    </w:rPr>
  </w:style>
  <w:style w:type="paragraph" w:customStyle="1" w:styleId="xl29">
    <w:name w:val="xl29"/>
    <w:basedOn w:val="a"/>
    <w:qFormat/>
    <w:rsid w:val="0091533D"/>
    <w:pPr>
      <w:widowControl/>
    </w:pPr>
    <w:rPr>
      <w:rFonts w:ascii="宋体" w:hAnsi="宋体"/>
      <w:kern w:val="0"/>
      <w:sz w:val="24"/>
    </w:rPr>
  </w:style>
  <w:style w:type="paragraph" w:customStyle="1" w:styleId="xl30">
    <w:name w:val="xl30"/>
    <w:basedOn w:val="a"/>
    <w:qFormat/>
    <w:rsid w:val="0091533D"/>
    <w:pPr>
      <w:widowControl/>
      <w:jc w:val="center"/>
    </w:pPr>
    <w:rPr>
      <w:rFonts w:ascii="宋体" w:hAnsi="宋体"/>
      <w:b/>
      <w:kern w:val="0"/>
      <w:sz w:val="36"/>
      <w:szCs w:val="36"/>
    </w:rPr>
  </w:style>
  <w:style w:type="paragraph" w:customStyle="1" w:styleId="CharCharCharChar">
    <w:name w:val="Char Char Char Char"/>
    <w:basedOn w:val="a5"/>
    <w:qFormat/>
    <w:rsid w:val="0091533D"/>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rsid w:val="0091533D"/>
    <w:pPr>
      <w:widowControl/>
    </w:pPr>
    <w:rPr>
      <w:kern w:val="0"/>
      <w:sz w:val="20"/>
      <w:szCs w:val="20"/>
    </w:rPr>
  </w:style>
  <w:style w:type="paragraph" w:customStyle="1" w:styleId="xl24">
    <w:name w:val="xl24"/>
    <w:basedOn w:val="a"/>
    <w:qFormat/>
    <w:rsid w:val="0091533D"/>
    <w:pPr>
      <w:widowControl/>
      <w:jc w:val="center"/>
      <w:textAlignment w:val="bottom"/>
    </w:pPr>
    <w:rPr>
      <w:rFonts w:ascii="宋体" w:hAnsi="宋体"/>
      <w:kern w:val="0"/>
      <w:sz w:val="24"/>
    </w:rPr>
  </w:style>
  <w:style w:type="paragraph" w:customStyle="1" w:styleId="34">
    <w:name w:val="标题3"/>
    <w:basedOn w:val="a"/>
    <w:next w:val="a"/>
    <w:qFormat/>
    <w:rsid w:val="0091533D"/>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rsid w:val="0091533D"/>
    <w:pPr>
      <w:tabs>
        <w:tab w:val="left" w:pos="907"/>
      </w:tabs>
      <w:ind w:left="907" w:hanging="907"/>
    </w:pPr>
    <w:rPr>
      <w:b/>
      <w:i/>
      <w:sz w:val="28"/>
      <w:szCs w:val="28"/>
    </w:rPr>
  </w:style>
  <w:style w:type="paragraph" w:customStyle="1" w:styleId="Heading411">
    <w:name w:val="Heading 411"/>
    <w:basedOn w:val="a"/>
    <w:next w:val="a"/>
    <w:qFormat/>
    <w:rsid w:val="0091533D"/>
    <w:pPr>
      <w:keepNext/>
      <w:keepLines/>
      <w:widowControl/>
    </w:pPr>
    <w:rPr>
      <w:rFonts w:ascii="黑体" w:eastAsia="黑体" w:hAnsi="黑体"/>
      <w:b/>
      <w:kern w:val="0"/>
      <w:sz w:val="28"/>
      <w:szCs w:val="28"/>
    </w:rPr>
  </w:style>
  <w:style w:type="paragraph" w:customStyle="1" w:styleId="font6">
    <w:name w:val="font6"/>
    <w:basedOn w:val="a"/>
    <w:qFormat/>
    <w:rsid w:val="0091533D"/>
    <w:pPr>
      <w:widowControl/>
    </w:pPr>
    <w:rPr>
      <w:rFonts w:ascii="宋体" w:hAnsi="宋体"/>
      <w:kern w:val="0"/>
      <w:sz w:val="28"/>
      <w:szCs w:val="28"/>
      <w:u w:val="single"/>
    </w:rPr>
  </w:style>
  <w:style w:type="paragraph" w:customStyle="1" w:styleId="xl26">
    <w:name w:val="xl26"/>
    <w:basedOn w:val="a"/>
    <w:qFormat/>
    <w:rsid w:val="0091533D"/>
    <w:pPr>
      <w:widowControl/>
    </w:pPr>
    <w:rPr>
      <w:rFonts w:ascii="宋体" w:hAnsi="宋体"/>
      <w:kern w:val="0"/>
      <w:sz w:val="24"/>
    </w:rPr>
  </w:style>
  <w:style w:type="paragraph" w:customStyle="1" w:styleId="wp">
    <w:name w:val="正文wp"/>
    <w:basedOn w:val="a"/>
    <w:qFormat/>
    <w:rsid w:val="0091533D"/>
    <w:pPr>
      <w:widowControl/>
      <w:ind w:firstLine="200"/>
    </w:pPr>
    <w:rPr>
      <w:rFonts w:ascii="Calibri" w:eastAsia="Calibri" w:hAnsi="Calibri"/>
      <w:kern w:val="0"/>
      <w:sz w:val="28"/>
      <w:szCs w:val="28"/>
    </w:rPr>
  </w:style>
  <w:style w:type="paragraph" w:customStyle="1" w:styleId="Web">
    <w:name w:val="普通 (Web)"/>
    <w:basedOn w:val="a"/>
    <w:qFormat/>
    <w:rsid w:val="0091533D"/>
    <w:pPr>
      <w:widowControl/>
    </w:pPr>
    <w:rPr>
      <w:rFonts w:ascii="宋体" w:hAnsi="宋体"/>
      <w:kern w:val="0"/>
      <w:sz w:val="24"/>
    </w:rPr>
  </w:style>
  <w:style w:type="paragraph" w:customStyle="1" w:styleId="xl25">
    <w:name w:val="xl25"/>
    <w:basedOn w:val="a"/>
    <w:qFormat/>
    <w:rsid w:val="0091533D"/>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rsid w:val="0091533D"/>
    <w:pPr>
      <w:widowControl/>
      <w:ind w:left="360" w:right="360"/>
    </w:pPr>
    <w:rPr>
      <w:kern w:val="0"/>
      <w:sz w:val="24"/>
    </w:rPr>
  </w:style>
  <w:style w:type="paragraph" w:customStyle="1" w:styleId="font7">
    <w:name w:val="font7"/>
    <w:basedOn w:val="a"/>
    <w:qFormat/>
    <w:rsid w:val="0091533D"/>
    <w:pPr>
      <w:widowControl/>
    </w:pPr>
    <w:rPr>
      <w:rFonts w:ascii="宋体" w:hAnsi="宋体"/>
      <w:kern w:val="0"/>
      <w:sz w:val="18"/>
      <w:szCs w:val="18"/>
    </w:rPr>
  </w:style>
  <w:style w:type="paragraph" w:customStyle="1" w:styleId="CharCharCharCharCharCharCharChar">
    <w:name w:val="Char Char Char Char Char Char Char Char"/>
    <w:basedOn w:val="a"/>
    <w:qFormat/>
    <w:rsid w:val="0091533D"/>
    <w:pPr>
      <w:widowControl/>
    </w:pPr>
    <w:rPr>
      <w:rFonts w:ascii="Verdana" w:eastAsia="Verdana" w:hAnsi="Verdana"/>
      <w:kern w:val="0"/>
      <w:sz w:val="20"/>
      <w:szCs w:val="20"/>
    </w:rPr>
  </w:style>
  <w:style w:type="paragraph" w:customStyle="1" w:styleId="19">
    <w:name w:val="标题1"/>
    <w:basedOn w:val="a"/>
    <w:next w:val="a"/>
    <w:qFormat/>
    <w:rsid w:val="0091533D"/>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rsid w:val="0091533D"/>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rsid w:val="0091533D"/>
    <w:pPr>
      <w:widowControl/>
      <w:ind w:firstLine="480"/>
      <w:textAlignment w:val="baseline"/>
    </w:pPr>
    <w:rPr>
      <w:rFonts w:ascii="Arial" w:eastAsia="Arial" w:hAnsi="Arial"/>
      <w:kern w:val="0"/>
      <w:sz w:val="24"/>
    </w:rPr>
  </w:style>
  <w:style w:type="paragraph" w:customStyle="1" w:styleId="xl28">
    <w:name w:val="xl28"/>
    <w:basedOn w:val="a"/>
    <w:qFormat/>
    <w:rsid w:val="0091533D"/>
    <w:pPr>
      <w:widowControl/>
    </w:pPr>
    <w:rPr>
      <w:rFonts w:ascii="宋体" w:hAnsi="宋体"/>
      <w:kern w:val="0"/>
      <w:sz w:val="24"/>
    </w:rPr>
  </w:style>
  <w:style w:type="paragraph" w:customStyle="1" w:styleId="aff4">
    <w:name w:val="图标"/>
    <w:basedOn w:val="a"/>
    <w:next w:val="a"/>
    <w:qFormat/>
    <w:rsid w:val="0091533D"/>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rsid w:val="0091533D"/>
    <w:pPr>
      <w:widowControl/>
      <w:ind w:firstLine="420"/>
    </w:pPr>
    <w:rPr>
      <w:rFonts w:ascii="Calibri" w:eastAsia="Calibri" w:hAnsi="Calibri"/>
      <w:kern w:val="0"/>
      <w:sz w:val="20"/>
      <w:szCs w:val="20"/>
    </w:rPr>
  </w:style>
  <w:style w:type="paragraph" w:customStyle="1" w:styleId="CharCharCharChar1">
    <w:name w:val="Char Char Char Char1"/>
    <w:basedOn w:val="a5"/>
    <w:qFormat/>
    <w:rsid w:val="0091533D"/>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rsid w:val="0091533D"/>
    <w:pPr>
      <w:widowControl/>
      <w:autoSpaceDE w:val="0"/>
      <w:autoSpaceDN w:val="0"/>
      <w:ind w:left="360" w:right="360"/>
    </w:pPr>
    <w:rPr>
      <w:kern w:val="0"/>
      <w:sz w:val="24"/>
    </w:rPr>
  </w:style>
  <w:style w:type="paragraph" w:customStyle="1" w:styleId="table1stline">
    <w:name w:val="table_1stline"/>
    <w:basedOn w:val="a"/>
    <w:qFormat/>
    <w:rsid w:val="0091533D"/>
    <w:pPr>
      <w:widowControl/>
    </w:pPr>
    <w:rPr>
      <w:kern w:val="0"/>
      <w:sz w:val="20"/>
      <w:szCs w:val="20"/>
    </w:rPr>
  </w:style>
  <w:style w:type="paragraph" w:customStyle="1" w:styleId="xl27">
    <w:name w:val="xl27"/>
    <w:basedOn w:val="a"/>
    <w:qFormat/>
    <w:rsid w:val="0091533D"/>
    <w:pPr>
      <w:widowControl/>
      <w:jc w:val="center"/>
    </w:pPr>
    <w:rPr>
      <w:rFonts w:ascii="宋体" w:hAnsi="宋体"/>
      <w:kern w:val="0"/>
      <w:sz w:val="24"/>
    </w:rPr>
  </w:style>
  <w:style w:type="paragraph" w:customStyle="1" w:styleId="font5">
    <w:name w:val="font5"/>
    <w:basedOn w:val="a"/>
    <w:qFormat/>
    <w:rsid w:val="0091533D"/>
    <w:pPr>
      <w:widowControl/>
    </w:pPr>
    <w:rPr>
      <w:rFonts w:ascii="宋体" w:hAnsi="宋体"/>
      <w:kern w:val="0"/>
      <w:sz w:val="28"/>
      <w:szCs w:val="28"/>
    </w:rPr>
  </w:style>
  <w:style w:type="paragraph" w:customStyle="1" w:styleId="BodyTextch">
    <w:name w:val="Body Text(ch)"/>
    <w:basedOn w:val="a"/>
    <w:next w:val="a7"/>
    <w:qFormat/>
    <w:rsid w:val="0091533D"/>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rsid w:val="0091533D"/>
    <w:pPr>
      <w:widowControl/>
    </w:pPr>
    <w:rPr>
      <w:rFonts w:ascii="Verdana" w:eastAsia="Verdana" w:hAnsi="Verdana"/>
      <w:kern w:val="0"/>
      <w:sz w:val="20"/>
      <w:szCs w:val="20"/>
    </w:rPr>
  </w:style>
  <w:style w:type="paragraph" w:customStyle="1" w:styleId="Char11">
    <w:name w:val="Char1"/>
    <w:basedOn w:val="a5"/>
    <w:qFormat/>
    <w:rsid w:val="0091533D"/>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rsid w:val="0091533D"/>
    <w:pPr>
      <w:widowControl/>
      <w:ind w:firstLine="420"/>
    </w:pPr>
    <w:rPr>
      <w:color w:val="FF0000"/>
      <w:kern w:val="0"/>
      <w:sz w:val="24"/>
    </w:rPr>
  </w:style>
  <w:style w:type="character" w:customStyle="1" w:styleId="Charf0">
    <w:name w:val="无间隔 Char"/>
    <w:link w:val="afe"/>
    <w:uiPriority w:val="5"/>
    <w:qFormat/>
    <w:rsid w:val="0091533D"/>
    <w:rPr>
      <w:rFonts w:ascii="Calibri" w:eastAsia="Calibri" w:hAnsi="Calibri" w:cs="Times New Roman"/>
      <w:sz w:val="22"/>
      <w:szCs w:val="22"/>
    </w:rPr>
  </w:style>
  <w:style w:type="character" w:customStyle="1" w:styleId="110">
    <w:name w:val="不明显强调11"/>
    <w:qFormat/>
    <w:rsid w:val="0091533D"/>
    <w:rPr>
      <w:i/>
      <w:color w:val="404040"/>
      <w:w w:val="100"/>
      <w:sz w:val="21"/>
      <w:szCs w:val="21"/>
      <w:shd w:val="clear" w:color="000000" w:fill="auto"/>
    </w:rPr>
  </w:style>
  <w:style w:type="character" w:customStyle="1" w:styleId="111">
    <w:name w:val="明显强调11"/>
    <w:qFormat/>
    <w:rsid w:val="0091533D"/>
    <w:rPr>
      <w:i/>
      <w:color w:val="5B9BD5"/>
      <w:w w:val="100"/>
      <w:sz w:val="21"/>
      <w:szCs w:val="21"/>
      <w:shd w:val="clear" w:color="000000" w:fill="auto"/>
    </w:rPr>
  </w:style>
  <w:style w:type="character" w:customStyle="1" w:styleId="112">
    <w:name w:val="不明显参考11"/>
    <w:qFormat/>
    <w:rsid w:val="0091533D"/>
    <w:rPr>
      <w:smallCaps/>
      <w:color w:val="5A5A5A"/>
      <w:w w:val="100"/>
      <w:sz w:val="21"/>
      <w:szCs w:val="21"/>
      <w:shd w:val="clear" w:color="000000" w:fill="auto"/>
    </w:rPr>
  </w:style>
  <w:style w:type="character" w:customStyle="1" w:styleId="113">
    <w:name w:val="明显参考11"/>
    <w:qFormat/>
    <w:rsid w:val="0091533D"/>
    <w:rPr>
      <w:b/>
      <w:smallCaps/>
      <w:color w:val="5B9BD5"/>
      <w:w w:val="100"/>
      <w:sz w:val="21"/>
      <w:szCs w:val="21"/>
      <w:shd w:val="clear" w:color="000000" w:fill="auto"/>
    </w:rPr>
  </w:style>
  <w:style w:type="character" w:customStyle="1" w:styleId="114">
    <w:name w:val="书籍标题11"/>
    <w:qFormat/>
    <w:rsid w:val="0091533D"/>
    <w:rPr>
      <w:b/>
      <w:i/>
      <w:w w:val="100"/>
      <w:sz w:val="21"/>
      <w:szCs w:val="21"/>
      <w:shd w:val="clear" w:color="000000" w:fill="auto"/>
    </w:rPr>
  </w:style>
  <w:style w:type="paragraph" w:customStyle="1" w:styleId="TOC11">
    <w:name w:val="TOC 标题11"/>
    <w:qFormat/>
    <w:rsid w:val="0091533D"/>
    <w:rPr>
      <w:rFonts w:ascii="Calibri" w:eastAsia="Calibri" w:hAnsi="Calibri"/>
      <w:color w:val="2E74B5"/>
      <w:sz w:val="32"/>
      <w:szCs w:val="32"/>
    </w:rPr>
  </w:style>
  <w:style w:type="character" w:customStyle="1" w:styleId="ask-title2">
    <w:name w:val="ask-title2"/>
    <w:basedOn w:val="a1"/>
    <w:qFormat/>
    <w:rsid w:val="0091533D"/>
  </w:style>
  <w:style w:type="paragraph" w:customStyle="1" w:styleId="ListParagraph1">
    <w:name w:val="List Paragraph1"/>
    <w:basedOn w:val="a"/>
    <w:qFormat/>
    <w:rsid w:val="0091533D"/>
    <w:pPr>
      <w:ind w:firstLineChars="200" w:firstLine="420"/>
    </w:pPr>
    <w:rPr>
      <w:rFonts w:ascii="Calibri" w:hAnsi="Calibri"/>
      <w:szCs w:val="22"/>
    </w:rPr>
  </w:style>
  <w:style w:type="character" w:customStyle="1" w:styleId="150">
    <w:name w:val="15"/>
    <w:basedOn w:val="a1"/>
    <w:qFormat/>
    <w:rsid w:val="0091533D"/>
    <w:rPr>
      <w:rFonts w:ascii="Calibri" w:hAnsi="Calibri" w:hint="default"/>
      <w:b/>
      <w:bCs/>
    </w:rPr>
  </w:style>
  <w:style w:type="character" w:customStyle="1" w:styleId="170">
    <w:name w:val="17"/>
    <w:basedOn w:val="a1"/>
    <w:qFormat/>
    <w:rsid w:val="0091533D"/>
    <w:rPr>
      <w:rFonts w:ascii="Calibri" w:hAnsi="Calibri" w:hint="default"/>
    </w:rPr>
  </w:style>
  <w:style w:type="paragraph" w:customStyle="1" w:styleId="0">
    <w:name w:val="列出段落_0"/>
    <w:basedOn w:val="00"/>
    <w:uiPriority w:val="34"/>
    <w:qFormat/>
    <w:rsid w:val="0091533D"/>
    <w:pPr>
      <w:adjustRightInd w:val="0"/>
      <w:spacing w:line="410" w:lineRule="atLeast"/>
      <w:ind w:firstLineChars="200" w:firstLine="420"/>
      <w:jc w:val="left"/>
    </w:pPr>
    <w:rPr>
      <w:rFonts w:ascii="宋体" w:hAnsi="Calibri"/>
      <w:kern w:val="0"/>
      <w:sz w:val="24"/>
      <w:szCs w:val="20"/>
    </w:rPr>
  </w:style>
  <w:style w:type="paragraph" w:customStyle="1" w:styleId="00">
    <w:name w:val="正文_0"/>
    <w:qFormat/>
    <w:rsid w:val="0091533D"/>
    <w:pPr>
      <w:widowControl w:val="0"/>
      <w:jc w:val="both"/>
    </w:pPr>
    <w:rPr>
      <w:kern w:val="2"/>
      <w:sz w:val="21"/>
      <w:szCs w:val="24"/>
    </w:rPr>
  </w:style>
  <w:style w:type="paragraph" w:customStyle="1" w:styleId="TableParagraph">
    <w:name w:val="Table Paragraph"/>
    <w:basedOn w:val="a"/>
    <w:qFormat/>
    <w:rsid w:val="0091533D"/>
    <w:pPr>
      <w:jc w:val="left"/>
    </w:pPr>
    <w:rPr>
      <w:rFonts w:ascii="Calibri" w:hAnsi="Calibri" w:cs="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37130F5-42F8-46D6-97AE-629CD3F7B2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48</Pages>
  <Words>4063</Words>
  <Characters>23163</Characters>
  <Application>Microsoft Office Word</Application>
  <DocSecurity>0</DocSecurity>
  <Lines>193</Lines>
  <Paragraphs>54</Paragraphs>
  <ScaleCrop>false</ScaleCrop>
  <Company>微软中国</Company>
  <LinksUpToDate>false</LinksUpToDate>
  <CharactersWithSpaces>27172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蒋大坚</cp:lastModifiedBy>
  <cp:revision>33</cp:revision>
  <cp:lastPrinted>2019-03-22T01:24:00Z</cp:lastPrinted>
  <dcterms:created xsi:type="dcterms:W3CDTF">2019-03-04T12:57:00Z</dcterms:created>
  <dcterms:modified xsi:type="dcterms:W3CDTF">2020-09-29T07:29:00Z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