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15" w:rsidRDefault="00BD2BC8">
      <w:pPr>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t>盐城幼儿师范高等专科学校</w:t>
      </w:r>
    </w:p>
    <w:p w:rsidR="00CC62E8" w:rsidRDefault="006629EC">
      <w:pPr>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t>关于征集2019年学生资助宣传</w:t>
      </w:r>
      <w:r w:rsidR="00BD2BC8">
        <w:rPr>
          <w:rFonts w:ascii="华文中宋" w:eastAsia="华文中宋" w:hAnsi="华文中宋" w:cs="Times New Roman" w:hint="eastAsia"/>
          <w:b/>
          <w:sz w:val="36"/>
          <w:szCs w:val="36"/>
        </w:rPr>
        <w:t>作品</w:t>
      </w:r>
      <w:r>
        <w:rPr>
          <w:rFonts w:ascii="华文中宋" w:eastAsia="华文中宋" w:hAnsi="华文中宋" w:cs="Times New Roman" w:hint="eastAsia"/>
          <w:b/>
          <w:sz w:val="36"/>
          <w:szCs w:val="36"/>
        </w:rPr>
        <w:t>的通知</w:t>
      </w:r>
    </w:p>
    <w:p w:rsidR="00CC62E8" w:rsidRDefault="00CC62E8">
      <w:pPr>
        <w:rPr>
          <w:rFonts w:ascii="仿宋" w:eastAsia="仿宋" w:hAnsi="仿宋" w:cs="Times New Roman"/>
          <w:sz w:val="32"/>
          <w:szCs w:val="32"/>
        </w:rPr>
      </w:pPr>
    </w:p>
    <w:p w:rsidR="00CC62E8" w:rsidRDefault="006629EC">
      <w:pPr>
        <w:rPr>
          <w:rFonts w:ascii="仿宋_GB2312" w:eastAsia="仿宋_GB2312" w:hAnsi="仿宋_GB2312" w:cs="仿宋_GB2312"/>
          <w:sz w:val="32"/>
          <w:szCs w:val="32"/>
        </w:rPr>
      </w:pPr>
      <w:r>
        <w:rPr>
          <w:rFonts w:ascii="仿宋_GB2312" w:eastAsia="仿宋_GB2312" w:hAnsi="仿宋_GB2312" w:cs="仿宋_GB2312" w:hint="eastAsia"/>
          <w:sz w:val="32"/>
          <w:szCs w:val="32"/>
        </w:rPr>
        <w:t>各</w:t>
      </w:r>
      <w:r w:rsidR="00BD2BC8">
        <w:rPr>
          <w:rFonts w:ascii="仿宋_GB2312" w:eastAsia="仿宋_GB2312" w:hAnsi="仿宋_GB2312" w:cs="仿宋_GB2312" w:hint="eastAsia"/>
          <w:sz w:val="32"/>
          <w:szCs w:val="32"/>
        </w:rPr>
        <w:t>院系</w:t>
      </w:r>
      <w:r>
        <w:rPr>
          <w:rFonts w:ascii="仿宋_GB2312" w:eastAsia="仿宋_GB2312" w:hAnsi="仿宋_GB2312" w:cs="仿宋_GB2312" w:hint="eastAsia"/>
          <w:sz w:val="32"/>
          <w:szCs w:val="32"/>
        </w:rPr>
        <w:t>：</w:t>
      </w:r>
    </w:p>
    <w:p w:rsidR="00CC62E8" w:rsidRDefault="006629EC">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为深入贯彻落实党的十九大和全国教育大会精神，进一步提升</w:t>
      </w:r>
      <w:r w:rsidR="00785DCA">
        <w:rPr>
          <w:rFonts w:ascii="仿宋_GB2312" w:eastAsia="仿宋_GB2312" w:hAnsi="仿宋_GB2312" w:cs="仿宋_GB2312" w:hint="eastAsia"/>
          <w:sz w:val="32"/>
          <w:szCs w:val="32"/>
        </w:rPr>
        <w:t>我校</w:t>
      </w:r>
      <w:r>
        <w:rPr>
          <w:rFonts w:ascii="仿宋_GB2312" w:eastAsia="仿宋_GB2312" w:hAnsi="仿宋_GB2312" w:cs="仿宋_GB2312" w:hint="eastAsia"/>
          <w:sz w:val="32"/>
          <w:szCs w:val="32"/>
        </w:rPr>
        <w:t>学生资助水平，以实际行动庆祝建国70周年，根据《教育部财政部关于进一步加强学生资助政策宣传工作的通知》(教财〔2015〕8号)要求，2019年，</w:t>
      </w:r>
      <w:r w:rsidR="00785DCA">
        <w:rPr>
          <w:rFonts w:ascii="仿宋_GB2312" w:eastAsia="仿宋_GB2312" w:hAnsi="仿宋_GB2312" w:cs="仿宋_GB2312" w:hint="eastAsia"/>
          <w:sz w:val="32"/>
          <w:szCs w:val="32"/>
        </w:rPr>
        <w:t>我校</w:t>
      </w:r>
      <w:r>
        <w:rPr>
          <w:rFonts w:ascii="仿宋_GB2312" w:eastAsia="仿宋_GB2312" w:hAnsi="仿宋_GB2312" w:cs="仿宋_GB2312" w:hint="eastAsia"/>
          <w:sz w:val="32"/>
          <w:szCs w:val="32"/>
        </w:rPr>
        <w:t>将开展学生资助微电影（含微记录）及“学生资助宣传</w:t>
      </w:r>
      <w:r w:rsidR="00785DCA">
        <w:rPr>
          <w:rFonts w:ascii="仿宋_GB2312" w:eastAsia="仿宋_GB2312" w:hAnsi="仿宋_GB2312" w:cs="仿宋_GB2312" w:hint="eastAsia"/>
          <w:sz w:val="32"/>
          <w:szCs w:val="32"/>
        </w:rPr>
        <w:t>作品</w:t>
      </w:r>
      <w:r>
        <w:rPr>
          <w:rFonts w:ascii="仿宋_GB2312" w:eastAsia="仿宋_GB2312" w:hAnsi="仿宋_GB2312" w:cs="仿宋_GB2312" w:hint="eastAsia"/>
          <w:sz w:val="32"/>
          <w:szCs w:val="32"/>
        </w:rPr>
        <w:t>”征集评选活动，对选送作品进行评奖，并将获奖作品</w:t>
      </w:r>
      <w:r w:rsidR="00785DCA">
        <w:rPr>
          <w:rFonts w:ascii="仿宋_GB2312" w:eastAsia="仿宋_GB2312" w:hAnsi="仿宋_GB2312" w:cs="仿宋_GB2312" w:hint="eastAsia"/>
          <w:sz w:val="32"/>
          <w:szCs w:val="32"/>
        </w:rPr>
        <w:t>参加</w:t>
      </w:r>
      <w:r>
        <w:rPr>
          <w:rFonts w:ascii="仿宋_GB2312" w:eastAsia="仿宋_GB2312" w:hAnsi="仿宋_GB2312" w:cs="仿宋_GB2312" w:hint="eastAsia"/>
          <w:sz w:val="32"/>
          <w:szCs w:val="32"/>
        </w:rPr>
        <w:t>全省学生资助</w:t>
      </w:r>
      <w:r w:rsidR="00785DCA">
        <w:rPr>
          <w:rFonts w:ascii="仿宋_GB2312" w:eastAsia="仿宋_GB2312" w:hAnsi="仿宋_GB2312" w:cs="仿宋_GB2312" w:hint="eastAsia"/>
          <w:sz w:val="32"/>
          <w:szCs w:val="32"/>
        </w:rPr>
        <w:t>作品评奖</w:t>
      </w:r>
      <w:r>
        <w:rPr>
          <w:rFonts w:ascii="仿宋_GB2312" w:eastAsia="仿宋_GB2312" w:hAnsi="仿宋_GB2312" w:cs="仿宋_GB2312" w:hint="eastAsia"/>
          <w:sz w:val="32"/>
          <w:szCs w:val="32"/>
        </w:rPr>
        <w:t>。请各</w:t>
      </w:r>
      <w:r w:rsidR="00785DCA">
        <w:rPr>
          <w:rFonts w:ascii="仿宋_GB2312" w:eastAsia="仿宋_GB2312" w:hAnsi="仿宋_GB2312" w:cs="仿宋_GB2312" w:hint="eastAsia"/>
          <w:sz w:val="32"/>
          <w:szCs w:val="32"/>
        </w:rPr>
        <w:t>院系</w:t>
      </w:r>
      <w:r>
        <w:rPr>
          <w:rFonts w:ascii="仿宋_GB2312" w:eastAsia="仿宋_GB2312" w:hAnsi="仿宋_GB2312" w:cs="仿宋_GB2312" w:hint="eastAsia"/>
          <w:sz w:val="32"/>
          <w:szCs w:val="32"/>
        </w:rPr>
        <w:t>认真组织报送。有关报送要求请见附件。</w:t>
      </w:r>
    </w:p>
    <w:p w:rsidR="00CC62E8" w:rsidRDefault="00CC62E8">
      <w:pPr>
        <w:rPr>
          <w:rFonts w:ascii="仿宋_GB2312" w:eastAsia="仿宋_GB2312" w:hAnsi="仿宋_GB2312" w:cs="仿宋_GB2312"/>
          <w:sz w:val="32"/>
          <w:szCs w:val="32"/>
        </w:rPr>
      </w:pPr>
    </w:p>
    <w:p w:rsidR="00CC62E8" w:rsidRDefault="006629EC">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附件：1.学生资助微电影（含微记录）创作报送要求</w:t>
      </w:r>
    </w:p>
    <w:p w:rsidR="00CC62E8" w:rsidRDefault="006629EC">
      <w:pPr>
        <w:ind w:firstLine="645"/>
        <w:rPr>
          <w:rFonts w:ascii="仿宋_GB2312" w:eastAsia="仿宋_GB2312" w:hAnsi="仿宋_GB2312" w:cs="仿宋_GB2312"/>
          <w:bCs/>
          <w:sz w:val="32"/>
          <w:szCs w:val="32"/>
        </w:rPr>
      </w:pPr>
      <w:r>
        <w:rPr>
          <w:rFonts w:ascii="仿宋_GB2312" w:eastAsia="仿宋_GB2312" w:hAnsi="仿宋_GB2312" w:cs="仿宋_GB2312" w:hint="eastAsia"/>
          <w:sz w:val="32"/>
          <w:szCs w:val="32"/>
        </w:rPr>
        <w:t xml:space="preserve">  2.“学生资助宣传画”</w:t>
      </w:r>
      <w:r>
        <w:rPr>
          <w:rFonts w:ascii="仿宋_GB2312" w:eastAsia="仿宋_GB2312" w:hAnsi="仿宋_GB2312" w:cs="仿宋_GB2312" w:hint="eastAsia"/>
          <w:bCs/>
          <w:sz w:val="32"/>
          <w:szCs w:val="32"/>
        </w:rPr>
        <w:t xml:space="preserve">报送要求 </w:t>
      </w:r>
    </w:p>
    <w:p w:rsidR="00785DCA" w:rsidRDefault="00785DCA" w:rsidP="00785DCA">
      <w:pPr>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3.“学生资助宣传书法作品”</w:t>
      </w:r>
      <w:r>
        <w:rPr>
          <w:rFonts w:ascii="仿宋_GB2312" w:eastAsia="仿宋_GB2312" w:hAnsi="仿宋_GB2312" w:cs="仿宋_GB2312" w:hint="eastAsia"/>
          <w:bCs/>
          <w:sz w:val="32"/>
          <w:szCs w:val="32"/>
        </w:rPr>
        <w:t>报送要求</w:t>
      </w:r>
    </w:p>
    <w:p w:rsidR="00CC62E8" w:rsidRDefault="00CC62E8">
      <w:pPr>
        <w:rPr>
          <w:rFonts w:ascii="仿宋_GB2312" w:eastAsia="仿宋_GB2312" w:hAnsi="仿宋_GB2312" w:cs="仿宋_GB2312"/>
          <w:sz w:val="32"/>
          <w:szCs w:val="32"/>
        </w:rPr>
      </w:pPr>
    </w:p>
    <w:p w:rsidR="00CC62E8" w:rsidRDefault="006629EC" w:rsidP="00785DCA">
      <w:pPr>
        <w:ind w:firstLine="645"/>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学生资助管理中心</w:t>
      </w:r>
    </w:p>
    <w:p w:rsidR="00CC62E8" w:rsidRDefault="006629EC" w:rsidP="00785DCA">
      <w:pPr>
        <w:ind w:firstLine="645"/>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w:t>
      </w:r>
      <w:r w:rsidR="00403175">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年2月</w:t>
      </w:r>
      <w:r w:rsidR="00403175">
        <w:rPr>
          <w:rFonts w:ascii="仿宋_GB2312" w:eastAsia="仿宋_GB2312" w:hAnsi="仿宋_GB2312" w:cs="仿宋_GB2312" w:hint="eastAsia"/>
          <w:sz w:val="32"/>
          <w:szCs w:val="32"/>
        </w:rPr>
        <w:t>2</w:t>
      </w:r>
      <w:r w:rsidR="00012C6E">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w:t>
      </w:r>
    </w:p>
    <w:p w:rsidR="00785DCA" w:rsidRDefault="00785DCA">
      <w:pPr>
        <w:rPr>
          <w:rFonts w:ascii="仿宋_GB2312" w:eastAsia="仿宋_GB2312" w:hAnsi="仿宋_GB2312" w:cs="仿宋_GB2312"/>
          <w:sz w:val="32"/>
          <w:szCs w:val="32"/>
        </w:rPr>
      </w:pPr>
    </w:p>
    <w:p w:rsidR="00785DCA" w:rsidRDefault="00785DCA">
      <w:pPr>
        <w:rPr>
          <w:rFonts w:ascii="仿宋_GB2312" w:eastAsia="仿宋_GB2312" w:hAnsi="仿宋_GB2312" w:cs="仿宋_GB2312"/>
          <w:sz w:val="32"/>
          <w:szCs w:val="32"/>
        </w:rPr>
      </w:pPr>
    </w:p>
    <w:p w:rsidR="00785DCA" w:rsidRDefault="00785DCA">
      <w:pPr>
        <w:rPr>
          <w:rFonts w:ascii="仿宋_GB2312" w:eastAsia="仿宋_GB2312" w:hAnsi="仿宋_GB2312" w:cs="仿宋_GB2312"/>
          <w:sz w:val="32"/>
          <w:szCs w:val="32"/>
        </w:rPr>
      </w:pPr>
    </w:p>
    <w:p w:rsidR="00CC62E8" w:rsidRDefault="00CC62E8">
      <w:pPr>
        <w:rPr>
          <w:rFonts w:ascii="仿宋_GB2312" w:eastAsia="仿宋_GB2312" w:hAnsi="仿宋_GB2312" w:cs="仿宋_GB2312"/>
          <w:sz w:val="32"/>
          <w:szCs w:val="32"/>
        </w:rPr>
      </w:pPr>
    </w:p>
    <w:p w:rsidR="00CC62E8" w:rsidRDefault="006629EC">
      <w:pPr>
        <w:rPr>
          <w:rFonts w:ascii="黑体" w:eastAsia="黑体" w:hAnsi="黑体" w:cs="黑体"/>
          <w:b/>
          <w:bCs/>
          <w:sz w:val="32"/>
          <w:szCs w:val="32"/>
        </w:rPr>
      </w:pPr>
      <w:r>
        <w:rPr>
          <w:rFonts w:ascii="黑体" w:eastAsia="黑体" w:hAnsi="黑体" w:cs="黑体" w:hint="eastAsia"/>
          <w:bCs/>
          <w:sz w:val="32"/>
          <w:szCs w:val="32"/>
        </w:rPr>
        <w:t>附件1</w:t>
      </w:r>
    </w:p>
    <w:p w:rsidR="00CC62E8" w:rsidRDefault="006629EC">
      <w:pPr>
        <w:jc w:val="center"/>
        <w:rPr>
          <w:rFonts w:ascii="华文中宋" w:eastAsia="华文中宋" w:hAnsi="华文中宋" w:cs="Times New Roman"/>
          <w:b/>
          <w:bCs/>
          <w:sz w:val="36"/>
          <w:szCs w:val="36"/>
        </w:rPr>
      </w:pPr>
      <w:r>
        <w:rPr>
          <w:rFonts w:ascii="华文中宋" w:eastAsia="华文中宋" w:hAnsi="华文中宋" w:cs="Times New Roman" w:hint="eastAsia"/>
          <w:bCs/>
          <w:sz w:val="36"/>
          <w:szCs w:val="36"/>
        </w:rPr>
        <w:t>学生资助微电影（含微记录）创作报送要求</w:t>
      </w:r>
    </w:p>
    <w:p w:rsidR="00CC62E8" w:rsidRDefault="00CC62E8">
      <w:pPr>
        <w:rPr>
          <w:rFonts w:ascii="仿宋" w:eastAsia="仿宋" w:hAnsi="仿宋" w:cs="Times New Roman"/>
          <w:bCs/>
          <w:sz w:val="32"/>
          <w:szCs w:val="32"/>
        </w:rPr>
      </w:pPr>
    </w:p>
    <w:p w:rsidR="00CC62E8" w:rsidRDefault="006629EC">
      <w:pPr>
        <w:ind w:firstLineChars="200" w:firstLine="640"/>
        <w:rPr>
          <w:rFonts w:ascii="黑体" w:eastAsia="黑体" w:hAnsi="黑体" w:cs="Times New Roman"/>
          <w:b/>
          <w:bCs/>
          <w:sz w:val="32"/>
          <w:szCs w:val="32"/>
        </w:rPr>
      </w:pPr>
      <w:r>
        <w:rPr>
          <w:rFonts w:ascii="黑体" w:eastAsia="黑体" w:hAnsi="黑体" w:cs="Times New Roman" w:hint="eastAsia"/>
          <w:bCs/>
          <w:sz w:val="32"/>
          <w:szCs w:val="32"/>
        </w:rPr>
        <w:t>一、创作主题</w:t>
      </w:r>
    </w:p>
    <w:p w:rsidR="00CC62E8" w:rsidRDefault="006629EC">
      <w:pPr>
        <w:ind w:firstLineChars="200" w:firstLine="640"/>
        <w:rPr>
          <w:rFonts w:ascii="仿宋" w:eastAsia="仿宋" w:hAnsi="仿宋" w:cs="Times New Roman"/>
          <w:bCs/>
          <w:sz w:val="32"/>
          <w:szCs w:val="32"/>
        </w:rPr>
      </w:pPr>
      <w:r>
        <w:rPr>
          <w:rFonts w:ascii="仿宋" w:eastAsia="仿宋" w:hAnsi="仿宋" w:cs="Times New Roman"/>
          <w:bCs/>
          <w:sz w:val="32"/>
          <w:szCs w:val="32"/>
        </w:rPr>
        <w:t>201</w:t>
      </w:r>
      <w:r>
        <w:rPr>
          <w:rFonts w:ascii="仿宋" w:eastAsia="仿宋" w:hAnsi="仿宋" w:cs="Times New Roman" w:hint="eastAsia"/>
          <w:bCs/>
          <w:sz w:val="32"/>
          <w:szCs w:val="32"/>
        </w:rPr>
        <w:t>9年度江苏省学生资助成效微电影（含微记录）作品创作主题为</w:t>
      </w:r>
      <w:r>
        <w:rPr>
          <w:rFonts w:ascii="仿宋" w:eastAsia="仿宋" w:hAnsi="仿宋" w:cs="Times New Roman"/>
          <w:bCs/>
          <w:sz w:val="32"/>
          <w:szCs w:val="32"/>
        </w:rPr>
        <w:t>“</w:t>
      </w:r>
      <w:r>
        <w:rPr>
          <w:rFonts w:ascii="仿宋" w:eastAsia="仿宋" w:hAnsi="仿宋" w:cs="Times New Roman" w:hint="eastAsia"/>
          <w:sz w:val="32"/>
          <w:szCs w:val="32"/>
        </w:rPr>
        <w:t>国家资助 助我飞翔</w:t>
      </w:r>
      <w:r>
        <w:rPr>
          <w:rFonts w:ascii="仿宋" w:eastAsia="仿宋" w:hAnsi="仿宋" w:cs="Times New Roman"/>
          <w:bCs/>
          <w:sz w:val="32"/>
          <w:szCs w:val="32"/>
        </w:rPr>
        <w:t>”</w:t>
      </w:r>
      <w:r>
        <w:rPr>
          <w:rFonts w:ascii="仿宋" w:eastAsia="仿宋" w:hAnsi="仿宋" w:cs="Times New Roman" w:hint="eastAsia"/>
          <w:bCs/>
          <w:sz w:val="32"/>
          <w:szCs w:val="32"/>
        </w:rPr>
        <w:t>。主要展现全省各类学校学生资助政策效果，以及在资助育人实践活动中涌现出的优秀教师代表和助学成才典型事迹。故事情节应取材于学校资助工作中的人和事。</w:t>
      </w:r>
    </w:p>
    <w:p w:rsidR="00CC62E8" w:rsidRDefault="006629EC">
      <w:pPr>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二、参赛对象</w:t>
      </w:r>
    </w:p>
    <w:p w:rsidR="00CC62E8" w:rsidRDefault="006629EC">
      <w:pPr>
        <w:ind w:firstLineChars="200" w:firstLine="640"/>
        <w:rPr>
          <w:rFonts w:ascii="仿宋" w:eastAsia="仿宋" w:hAnsi="仿宋" w:cs="Times New Roman"/>
          <w:bCs/>
          <w:sz w:val="32"/>
          <w:szCs w:val="32"/>
        </w:rPr>
      </w:pPr>
      <w:r>
        <w:rPr>
          <w:rFonts w:ascii="仿宋" w:eastAsia="仿宋" w:hAnsi="仿宋" w:cs="Times New Roman" w:hint="eastAsia"/>
          <w:bCs/>
          <w:sz w:val="32"/>
          <w:szCs w:val="32"/>
        </w:rPr>
        <w:t>全省各类学校在校学生和资助岗位工作人员。鼓励家庭经济困难学生积极参与剧本创作和影片拍摄工作。</w:t>
      </w:r>
    </w:p>
    <w:p w:rsidR="00CC62E8" w:rsidRDefault="006629EC">
      <w:pPr>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三、参赛程序</w:t>
      </w:r>
    </w:p>
    <w:p w:rsidR="00CC62E8" w:rsidRDefault="006629EC">
      <w:pPr>
        <w:ind w:firstLineChars="196" w:firstLine="627"/>
        <w:rPr>
          <w:rFonts w:ascii="仿宋" w:eastAsia="仿宋" w:hAnsi="仿宋" w:cs="Times New Roman"/>
          <w:bCs/>
          <w:sz w:val="32"/>
          <w:szCs w:val="32"/>
        </w:rPr>
      </w:pPr>
      <w:r>
        <w:rPr>
          <w:rFonts w:ascii="仿宋" w:eastAsia="仿宋" w:hAnsi="仿宋" w:cs="Times New Roman" w:hint="eastAsia"/>
          <w:bCs/>
          <w:sz w:val="32"/>
          <w:szCs w:val="32"/>
        </w:rPr>
        <w:t>第</w:t>
      </w:r>
      <w:r>
        <w:rPr>
          <w:rFonts w:ascii="仿宋" w:eastAsia="仿宋" w:hAnsi="仿宋" w:cs="Times New Roman"/>
          <w:bCs/>
          <w:sz w:val="32"/>
          <w:szCs w:val="32"/>
        </w:rPr>
        <w:t>1</w:t>
      </w:r>
      <w:r>
        <w:rPr>
          <w:rFonts w:ascii="仿宋" w:eastAsia="仿宋" w:hAnsi="仿宋" w:cs="Times New Roman" w:hint="eastAsia"/>
          <w:bCs/>
          <w:sz w:val="32"/>
          <w:szCs w:val="32"/>
        </w:rPr>
        <w:t>阶段：文本创作征集与审核。各</w:t>
      </w:r>
      <w:r w:rsidR="007728C3">
        <w:rPr>
          <w:rFonts w:ascii="仿宋" w:eastAsia="仿宋" w:hAnsi="仿宋" w:cs="Times New Roman" w:hint="eastAsia"/>
          <w:bCs/>
          <w:sz w:val="32"/>
          <w:szCs w:val="32"/>
        </w:rPr>
        <w:t>院系</w:t>
      </w:r>
      <w:r>
        <w:rPr>
          <w:rFonts w:ascii="仿宋" w:eastAsia="仿宋" w:hAnsi="仿宋" w:cs="Times New Roman" w:hint="eastAsia"/>
          <w:bCs/>
          <w:sz w:val="32"/>
          <w:szCs w:val="32"/>
        </w:rPr>
        <w:t>在</w:t>
      </w:r>
      <w:r w:rsidR="007728C3">
        <w:rPr>
          <w:rFonts w:ascii="仿宋" w:eastAsia="仿宋" w:hAnsi="仿宋" w:cs="Times New Roman" w:hint="eastAsia"/>
          <w:bCs/>
          <w:sz w:val="32"/>
          <w:szCs w:val="32"/>
        </w:rPr>
        <w:t>院</w:t>
      </w:r>
      <w:r>
        <w:rPr>
          <w:rFonts w:ascii="仿宋" w:eastAsia="仿宋" w:hAnsi="仿宋" w:cs="Times New Roman" w:hint="eastAsia"/>
          <w:bCs/>
          <w:sz w:val="32"/>
          <w:szCs w:val="32"/>
        </w:rPr>
        <w:t>内征集微电影创作文本后，应组织有关部门对征集到的文本进行审核，通过后</w:t>
      </w:r>
      <w:r>
        <w:rPr>
          <w:rFonts w:ascii="仿宋" w:eastAsia="仿宋" w:hAnsi="仿宋" w:cs="Times New Roman"/>
          <w:bCs/>
          <w:sz w:val="32"/>
          <w:szCs w:val="32"/>
        </w:rPr>
        <w:t>方可进行拍摄</w:t>
      </w:r>
      <w:r>
        <w:rPr>
          <w:rFonts w:ascii="仿宋" w:eastAsia="仿宋" w:hAnsi="仿宋" w:cs="Times New Roman" w:hint="eastAsia"/>
          <w:bCs/>
          <w:sz w:val="32"/>
          <w:szCs w:val="32"/>
        </w:rPr>
        <w:t>。</w:t>
      </w:r>
    </w:p>
    <w:p w:rsidR="00CC62E8" w:rsidRDefault="006629EC">
      <w:pPr>
        <w:ind w:firstLineChars="196" w:firstLine="627"/>
        <w:rPr>
          <w:rFonts w:ascii="仿宋" w:eastAsia="仿宋" w:hAnsi="仿宋" w:cs="Times New Roman"/>
          <w:bCs/>
          <w:sz w:val="32"/>
          <w:szCs w:val="32"/>
        </w:rPr>
      </w:pPr>
      <w:r>
        <w:rPr>
          <w:rFonts w:ascii="仿宋" w:eastAsia="仿宋" w:hAnsi="仿宋" w:cs="Times New Roman" w:hint="eastAsia"/>
          <w:bCs/>
          <w:sz w:val="32"/>
          <w:szCs w:val="32"/>
        </w:rPr>
        <w:t>第</w:t>
      </w:r>
      <w:r>
        <w:rPr>
          <w:rFonts w:ascii="仿宋" w:eastAsia="仿宋" w:hAnsi="仿宋" w:cs="Times New Roman"/>
          <w:bCs/>
          <w:sz w:val="32"/>
          <w:szCs w:val="32"/>
        </w:rPr>
        <w:t>2</w:t>
      </w:r>
      <w:r>
        <w:rPr>
          <w:rFonts w:ascii="仿宋" w:eastAsia="仿宋" w:hAnsi="仿宋" w:cs="Times New Roman" w:hint="eastAsia"/>
          <w:bCs/>
          <w:sz w:val="32"/>
          <w:szCs w:val="32"/>
        </w:rPr>
        <w:t>阶段：作品拍摄。各</w:t>
      </w:r>
      <w:r w:rsidR="007728C3">
        <w:rPr>
          <w:rFonts w:ascii="仿宋" w:eastAsia="仿宋" w:hAnsi="仿宋" w:cs="Times New Roman" w:hint="eastAsia"/>
          <w:bCs/>
          <w:sz w:val="32"/>
          <w:szCs w:val="32"/>
        </w:rPr>
        <w:t>院系</w:t>
      </w:r>
      <w:r>
        <w:rPr>
          <w:rFonts w:ascii="仿宋" w:eastAsia="仿宋" w:hAnsi="仿宋" w:cs="Times New Roman" w:hint="eastAsia"/>
          <w:bCs/>
          <w:sz w:val="32"/>
          <w:szCs w:val="32"/>
        </w:rPr>
        <w:t>在确定摄制文本后，组织师生开展拍摄工作，为提高作品质量，鼓励</w:t>
      </w:r>
      <w:r w:rsidR="007728C3">
        <w:rPr>
          <w:rFonts w:ascii="仿宋" w:eastAsia="仿宋" w:hAnsi="仿宋" w:cs="Times New Roman" w:hint="eastAsia"/>
          <w:bCs/>
          <w:sz w:val="32"/>
          <w:szCs w:val="32"/>
        </w:rPr>
        <w:t>院系</w:t>
      </w:r>
      <w:r>
        <w:rPr>
          <w:rFonts w:ascii="仿宋" w:eastAsia="仿宋" w:hAnsi="仿宋" w:cs="Times New Roman" w:hint="eastAsia"/>
          <w:bCs/>
          <w:sz w:val="32"/>
          <w:szCs w:val="32"/>
        </w:rPr>
        <w:t>之间联合制作。</w:t>
      </w:r>
    </w:p>
    <w:p w:rsidR="00CC62E8" w:rsidRDefault="006629EC">
      <w:pPr>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四、作品要求</w:t>
      </w:r>
    </w:p>
    <w:p w:rsidR="00CC62E8" w:rsidRDefault="006629EC">
      <w:pPr>
        <w:ind w:firstLineChars="200" w:firstLine="640"/>
        <w:rPr>
          <w:rFonts w:ascii="仿宋" w:eastAsia="仿宋" w:hAnsi="仿宋" w:cs="Times New Roman"/>
          <w:bCs/>
          <w:sz w:val="32"/>
          <w:szCs w:val="32"/>
        </w:rPr>
      </w:pPr>
      <w:r>
        <w:rPr>
          <w:rFonts w:ascii="仿宋" w:eastAsia="仿宋" w:hAnsi="仿宋" w:cs="Times New Roman"/>
          <w:bCs/>
          <w:sz w:val="32"/>
          <w:szCs w:val="32"/>
        </w:rPr>
        <w:t>(</w:t>
      </w:r>
      <w:r>
        <w:rPr>
          <w:rFonts w:ascii="仿宋" w:eastAsia="仿宋" w:hAnsi="仿宋" w:cs="Times New Roman" w:hint="eastAsia"/>
          <w:bCs/>
          <w:sz w:val="32"/>
          <w:szCs w:val="32"/>
        </w:rPr>
        <w:t>一</w:t>
      </w:r>
      <w:r>
        <w:rPr>
          <w:rFonts w:ascii="仿宋" w:eastAsia="仿宋" w:hAnsi="仿宋" w:cs="Times New Roman"/>
          <w:bCs/>
          <w:sz w:val="32"/>
          <w:szCs w:val="32"/>
        </w:rPr>
        <w:t>)</w:t>
      </w:r>
      <w:r>
        <w:rPr>
          <w:rFonts w:ascii="仿宋" w:eastAsia="仿宋" w:hAnsi="仿宋" w:cs="Times New Roman" w:hint="eastAsia"/>
          <w:bCs/>
          <w:sz w:val="32"/>
          <w:szCs w:val="32"/>
        </w:rPr>
        <w:t>表现形式</w:t>
      </w:r>
    </w:p>
    <w:p w:rsidR="00CC62E8" w:rsidRDefault="006629EC">
      <w:pPr>
        <w:ind w:firstLineChars="200" w:firstLine="640"/>
        <w:rPr>
          <w:rFonts w:ascii="仿宋" w:eastAsia="仿宋" w:hAnsi="仿宋" w:cs="Times New Roman"/>
          <w:bCs/>
          <w:sz w:val="32"/>
          <w:szCs w:val="32"/>
        </w:rPr>
      </w:pPr>
      <w:r>
        <w:rPr>
          <w:rFonts w:ascii="仿宋" w:eastAsia="仿宋" w:hAnsi="仿宋" w:cs="Times New Roman" w:hint="eastAsia"/>
          <w:bCs/>
          <w:sz w:val="32"/>
          <w:szCs w:val="32"/>
        </w:rPr>
        <w:lastRenderedPageBreak/>
        <w:t>微电影作品应立足学生资助工作，以弘扬社会主义核心价值观、展现当代学生在国家资助政策激励下成长成才为主题，立意新颖，贴近</w:t>
      </w:r>
      <w:r>
        <w:rPr>
          <w:rFonts w:ascii="仿宋" w:eastAsia="仿宋" w:hAnsi="仿宋" w:cs="Times New Roman"/>
          <w:bCs/>
          <w:sz w:val="32"/>
          <w:szCs w:val="32"/>
        </w:rPr>
        <w:t>实际</w:t>
      </w:r>
      <w:r>
        <w:rPr>
          <w:rFonts w:ascii="仿宋" w:eastAsia="仿宋" w:hAnsi="仿宋" w:cs="Times New Roman" w:hint="eastAsia"/>
          <w:bCs/>
          <w:sz w:val="32"/>
          <w:szCs w:val="32"/>
        </w:rPr>
        <w:t>，剧情紧凑。</w:t>
      </w:r>
    </w:p>
    <w:p w:rsidR="00CC62E8" w:rsidRDefault="006629EC">
      <w:pPr>
        <w:ind w:firstLineChars="200" w:firstLine="640"/>
        <w:rPr>
          <w:rFonts w:ascii="仿宋" w:eastAsia="仿宋" w:hAnsi="仿宋" w:cs="Times New Roman"/>
          <w:bCs/>
          <w:sz w:val="32"/>
          <w:szCs w:val="32"/>
        </w:rPr>
      </w:pPr>
      <w:r>
        <w:rPr>
          <w:rFonts w:ascii="仿宋" w:eastAsia="仿宋" w:hAnsi="仿宋" w:cs="Times New Roman" w:hint="eastAsia"/>
          <w:bCs/>
          <w:sz w:val="32"/>
          <w:szCs w:val="32"/>
        </w:rPr>
        <w:t>微电影（含微记录）作品建议以剧情片、纪录片或音乐电视（MV)的形式表现，时长5分钟以内，用照相机、摄像机等工具拍摄均可，以MP4格式存储，分辨率以1920*1080为佳（部分摄像机拍摄分辨率为1440*1080亦可），每秒25帧，声音清晰，建议能上同期声字幕。</w:t>
      </w:r>
    </w:p>
    <w:p w:rsidR="00CC62E8" w:rsidRDefault="006629EC">
      <w:pPr>
        <w:ind w:firstLineChars="200" w:firstLine="640"/>
        <w:rPr>
          <w:rFonts w:ascii="仿宋" w:eastAsia="仿宋" w:hAnsi="仿宋" w:cs="Times New Roman"/>
          <w:bCs/>
          <w:sz w:val="32"/>
          <w:szCs w:val="32"/>
        </w:rPr>
      </w:pPr>
      <w:r>
        <w:rPr>
          <w:rFonts w:ascii="仿宋" w:eastAsia="仿宋" w:hAnsi="仿宋" w:cs="Times New Roman"/>
          <w:bCs/>
          <w:sz w:val="32"/>
          <w:szCs w:val="32"/>
        </w:rPr>
        <w:t>(</w:t>
      </w:r>
      <w:r>
        <w:rPr>
          <w:rFonts w:ascii="仿宋" w:eastAsia="仿宋" w:hAnsi="仿宋" w:cs="Times New Roman" w:hint="eastAsia"/>
          <w:bCs/>
          <w:sz w:val="32"/>
          <w:szCs w:val="32"/>
        </w:rPr>
        <w:t>二</w:t>
      </w:r>
      <w:r>
        <w:rPr>
          <w:rFonts w:ascii="仿宋" w:eastAsia="仿宋" w:hAnsi="仿宋" w:cs="Times New Roman"/>
          <w:bCs/>
          <w:sz w:val="32"/>
          <w:szCs w:val="32"/>
        </w:rPr>
        <w:t>)</w:t>
      </w:r>
      <w:r>
        <w:rPr>
          <w:rFonts w:ascii="仿宋" w:eastAsia="仿宋" w:hAnsi="仿宋" w:cs="Times New Roman" w:hint="eastAsia"/>
          <w:bCs/>
          <w:sz w:val="32"/>
          <w:szCs w:val="32"/>
        </w:rPr>
        <w:t>作品内容</w:t>
      </w:r>
    </w:p>
    <w:p w:rsidR="00CC62E8" w:rsidRDefault="006629EC">
      <w:pPr>
        <w:ind w:firstLineChars="200" w:firstLine="640"/>
        <w:rPr>
          <w:rFonts w:ascii="仿宋" w:eastAsia="仿宋" w:hAnsi="仿宋" w:cs="Times New Roman"/>
          <w:bCs/>
          <w:sz w:val="32"/>
          <w:szCs w:val="32"/>
        </w:rPr>
      </w:pPr>
      <w:r>
        <w:rPr>
          <w:rFonts w:ascii="仿宋" w:eastAsia="仿宋" w:hAnsi="仿宋" w:cs="Times New Roman" w:hint="eastAsia"/>
          <w:bCs/>
          <w:sz w:val="32"/>
          <w:szCs w:val="32"/>
        </w:rPr>
        <w:t>微电影作品应以各学校在助学成才专题宣传教育活动中发掘的典型事迹为蓝本创作，可以进行适当的艺术性改编，重点表现当代家庭经济困难学生在国家资助政策的扶助与激励下自强不息、感恩回报、追求理想、勤学创新和自力更生的事迹，以及高校教师助人、育人的奉献精神。</w:t>
      </w:r>
    </w:p>
    <w:p w:rsidR="00CC62E8" w:rsidRDefault="006629EC">
      <w:pPr>
        <w:ind w:firstLineChars="200" w:firstLine="640"/>
        <w:rPr>
          <w:rFonts w:ascii="仿宋" w:eastAsia="仿宋" w:hAnsi="仿宋" w:cs="Times New Roman"/>
          <w:bCs/>
          <w:sz w:val="32"/>
          <w:szCs w:val="32"/>
        </w:rPr>
      </w:pPr>
      <w:r>
        <w:rPr>
          <w:rFonts w:ascii="仿宋" w:eastAsia="仿宋" w:hAnsi="仿宋" w:cs="Times New Roman"/>
          <w:bCs/>
          <w:sz w:val="32"/>
          <w:szCs w:val="32"/>
        </w:rPr>
        <w:t>(</w:t>
      </w:r>
      <w:r>
        <w:rPr>
          <w:rFonts w:ascii="仿宋" w:eastAsia="仿宋" w:hAnsi="仿宋" w:cs="Times New Roman" w:hint="eastAsia"/>
          <w:bCs/>
          <w:sz w:val="32"/>
          <w:szCs w:val="32"/>
        </w:rPr>
        <w:t>三</w:t>
      </w:r>
      <w:r>
        <w:rPr>
          <w:rFonts w:ascii="仿宋" w:eastAsia="仿宋" w:hAnsi="仿宋" w:cs="Times New Roman"/>
          <w:bCs/>
          <w:sz w:val="32"/>
          <w:szCs w:val="32"/>
        </w:rPr>
        <w:t>)</w:t>
      </w:r>
      <w:r>
        <w:rPr>
          <w:rFonts w:ascii="仿宋" w:eastAsia="仿宋" w:hAnsi="仿宋" w:cs="Times New Roman" w:hint="eastAsia"/>
          <w:bCs/>
          <w:sz w:val="32"/>
          <w:szCs w:val="32"/>
        </w:rPr>
        <w:t>报送要求</w:t>
      </w:r>
    </w:p>
    <w:p w:rsidR="00CC62E8" w:rsidRDefault="007C30BC">
      <w:pPr>
        <w:ind w:firstLineChars="200" w:firstLine="640"/>
        <w:rPr>
          <w:rFonts w:ascii="仿宋" w:eastAsia="仿宋" w:hAnsi="仿宋" w:cs="Times New Roman"/>
          <w:bCs/>
          <w:sz w:val="32"/>
          <w:szCs w:val="32"/>
        </w:rPr>
      </w:pPr>
      <w:r w:rsidRPr="008F03D0">
        <w:rPr>
          <w:rFonts w:ascii="仿宋" w:eastAsia="仿宋" w:hAnsi="仿宋" w:cs="Times New Roman" w:hint="eastAsia"/>
          <w:bCs/>
          <w:color w:val="FF0000"/>
          <w:sz w:val="32"/>
          <w:szCs w:val="32"/>
        </w:rPr>
        <w:t>本次创作活动学前</w:t>
      </w:r>
      <w:r w:rsidR="009E62A5" w:rsidRPr="008F03D0">
        <w:rPr>
          <w:rFonts w:ascii="仿宋" w:eastAsia="仿宋" w:hAnsi="仿宋" w:cs="Times New Roman" w:hint="eastAsia"/>
          <w:bCs/>
          <w:color w:val="FF0000"/>
          <w:sz w:val="32"/>
          <w:szCs w:val="32"/>
        </w:rPr>
        <w:t>一部为承办</w:t>
      </w:r>
      <w:r w:rsidRPr="008F03D0">
        <w:rPr>
          <w:rFonts w:ascii="仿宋" w:eastAsia="仿宋" w:hAnsi="仿宋" w:cs="Times New Roman" w:hint="eastAsia"/>
          <w:bCs/>
          <w:color w:val="FF0000"/>
          <w:sz w:val="32"/>
          <w:szCs w:val="32"/>
        </w:rPr>
        <w:t>单位，必须上报1部优秀作品，</w:t>
      </w:r>
      <w:r w:rsidR="009E62A5" w:rsidRPr="008F03D0">
        <w:rPr>
          <w:rFonts w:ascii="仿宋" w:eastAsia="仿宋" w:hAnsi="仿宋" w:cs="Times New Roman" w:hint="eastAsia"/>
          <w:bCs/>
          <w:color w:val="FF0000"/>
          <w:sz w:val="32"/>
          <w:szCs w:val="32"/>
        </w:rPr>
        <w:t>其他学院为协办</w:t>
      </w:r>
      <w:r w:rsidRPr="008F03D0">
        <w:rPr>
          <w:rFonts w:ascii="仿宋" w:eastAsia="仿宋" w:hAnsi="仿宋" w:cs="Times New Roman" w:hint="eastAsia"/>
          <w:bCs/>
          <w:color w:val="FF0000"/>
          <w:sz w:val="32"/>
          <w:szCs w:val="32"/>
        </w:rPr>
        <w:t>单位，可与学前一部共同合作创作作品，也可自行创作作品报至</w:t>
      </w:r>
      <w:r w:rsidR="00CC02BC" w:rsidRPr="008F03D0">
        <w:rPr>
          <w:rFonts w:ascii="仿宋" w:eastAsia="仿宋" w:hAnsi="仿宋" w:cs="Times New Roman" w:hint="eastAsia"/>
          <w:bCs/>
          <w:color w:val="FF0000"/>
          <w:sz w:val="32"/>
          <w:szCs w:val="32"/>
        </w:rPr>
        <w:t>承办单位</w:t>
      </w:r>
      <w:r w:rsidRPr="008F03D0">
        <w:rPr>
          <w:rFonts w:ascii="仿宋" w:eastAsia="仿宋" w:hAnsi="仿宋" w:cs="Times New Roman" w:hint="eastAsia"/>
          <w:bCs/>
          <w:color w:val="FF0000"/>
          <w:sz w:val="32"/>
          <w:szCs w:val="32"/>
        </w:rPr>
        <w:t>，并由</w:t>
      </w:r>
      <w:r w:rsidR="00CC02BC" w:rsidRPr="008F03D0">
        <w:rPr>
          <w:rFonts w:ascii="仿宋" w:eastAsia="仿宋" w:hAnsi="仿宋" w:cs="Times New Roman" w:hint="eastAsia"/>
          <w:bCs/>
          <w:color w:val="FF0000"/>
          <w:sz w:val="32"/>
          <w:szCs w:val="32"/>
        </w:rPr>
        <w:t>承办单位</w:t>
      </w:r>
      <w:r w:rsidRPr="008F03D0">
        <w:rPr>
          <w:rFonts w:ascii="仿宋" w:eastAsia="仿宋" w:hAnsi="仿宋" w:cs="Times New Roman" w:hint="eastAsia"/>
          <w:bCs/>
          <w:color w:val="FF0000"/>
          <w:sz w:val="32"/>
          <w:szCs w:val="32"/>
        </w:rPr>
        <w:t>统一</w:t>
      </w:r>
      <w:r w:rsidR="00CC02BC" w:rsidRPr="008F03D0">
        <w:rPr>
          <w:rFonts w:ascii="仿宋" w:eastAsia="仿宋" w:hAnsi="仿宋" w:cs="Times New Roman" w:hint="eastAsia"/>
          <w:bCs/>
          <w:color w:val="FF0000"/>
          <w:sz w:val="32"/>
          <w:szCs w:val="32"/>
        </w:rPr>
        <w:t>将优秀作品</w:t>
      </w:r>
      <w:r w:rsidRPr="008F03D0">
        <w:rPr>
          <w:rFonts w:ascii="仿宋" w:eastAsia="仿宋" w:hAnsi="仿宋" w:cs="Times New Roman" w:hint="eastAsia"/>
          <w:bCs/>
          <w:color w:val="FF0000"/>
          <w:sz w:val="32"/>
          <w:szCs w:val="32"/>
        </w:rPr>
        <w:t>报送至学生处，</w:t>
      </w:r>
      <w:r w:rsidR="00CC02BC" w:rsidRPr="008F03D0">
        <w:rPr>
          <w:rFonts w:ascii="仿宋" w:eastAsia="仿宋" w:hAnsi="仿宋" w:cs="Times New Roman" w:hint="eastAsia"/>
          <w:bCs/>
          <w:color w:val="FF0000"/>
          <w:sz w:val="32"/>
          <w:szCs w:val="32"/>
        </w:rPr>
        <w:t>届时学生处将优秀作品</w:t>
      </w:r>
      <w:r w:rsidR="008F03D0" w:rsidRPr="008F03D0">
        <w:rPr>
          <w:rFonts w:ascii="仿宋" w:eastAsia="仿宋" w:hAnsi="仿宋" w:cs="Times New Roman" w:hint="eastAsia"/>
          <w:bCs/>
          <w:color w:val="FF0000"/>
          <w:sz w:val="32"/>
          <w:szCs w:val="32"/>
        </w:rPr>
        <w:t>进行</w:t>
      </w:r>
      <w:r w:rsidR="007201A1" w:rsidRPr="008F03D0">
        <w:rPr>
          <w:rFonts w:ascii="仿宋" w:eastAsia="仿宋" w:hAnsi="仿宋" w:cs="Times New Roman" w:hint="eastAsia"/>
          <w:bCs/>
          <w:color w:val="FF0000"/>
          <w:sz w:val="32"/>
          <w:szCs w:val="32"/>
        </w:rPr>
        <w:t>上报</w:t>
      </w:r>
      <w:r w:rsidR="008F03D0" w:rsidRPr="008F03D0">
        <w:rPr>
          <w:rFonts w:ascii="仿宋" w:eastAsia="仿宋" w:hAnsi="仿宋" w:cs="Times New Roman" w:hint="eastAsia"/>
          <w:bCs/>
          <w:color w:val="FF0000"/>
          <w:sz w:val="32"/>
          <w:szCs w:val="32"/>
        </w:rPr>
        <w:t>，</w:t>
      </w:r>
      <w:r w:rsidR="00CC02BC" w:rsidRPr="008F03D0">
        <w:rPr>
          <w:rFonts w:ascii="仿宋" w:eastAsia="仿宋" w:hAnsi="仿宋" w:cs="Times New Roman" w:hint="eastAsia"/>
          <w:bCs/>
          <w:color w:val="FF0000"/>
          <w:sz w:val="32"/>
          <w:szCs w:val="32"/>
        </w:rPr>
        <w:t>参加省</w:t>
      </w:r>
      <w:r w:rsidR="007201A1" w:rsidRPr="008F03D0">
        <w:rPr>
          <w:rFonts w:ascii="仿宋" w:eastAsia="仿宋" w:hAnsi="仿宋" w:cs="Times New Roman" w:hint="eastAsia"/>
          <w:bCs/>
          <w:color w:val="FF0000"/>
          <w:sz w:val="32"/>
          <w:szCs w:val="32"/>
        </w:rPr>
        <w:t>赛</w:t>
      </w:r>
      <w:r w:rsidR="006629EC" w:rsidRPr="008F03D0">
        <w:rPr>
          <w:rFonts w:ascii="仿宋" w:eastAsia="仿宋" w:hAnsi="仿宋" w:cs="Times New Roman" w:hint="eastAsia"/>
          <w:bCs/>
          <w:color w:val="FF0000"/>
          <w:sz w:val="32"/>
          <w:szCs w:val="32"/>
        </w:rPr>
        <w:t>。所有微电影作品必须为署名人（团队）自主创作的原创作品，</w:t>
      </w:r>
      <w:r w:rsidR="007201A1" w:rsidRPr="008F03D0">
        <w:rPr>
          <w:rFonts w:ascii="仿宋" w:eastAsia="仿宋" w:hAnsi="仿宋" w:cs="Times New Roman" w:hint="eastAsia"/>
          <w:bCs/>
          <w:color w:val="FF0000"/>
          <w:sz w:val="32"/>
          <w:szCs w:val="32"/>
        </w:rPr>
        <w:t>院系</w:t>
      </w:r>
      <w:r w:rsidR="006629EC" w:rsidRPr="008F03D0">
        <w:rPr>
          <w:rFonts w:ascii="仿宋" w:eastAsia="仿宋" w:hAnsi="仿宋" w:cs="Times New Roman" w:hint="eastAsia"/>
          <w:bCs/>
          <w:color w:val="FF0000"/>
          <w:sz w:val="32"/>
          <w:szCs w:val="32"/>
        </w:rPr>
        <w:t>报送前需征得</w:t>
      </w:r>
      <w:r w:rsidR="006629EC">
        <w:rPr>
          <w:rFonts w:ascii="仿宋" w:eastAsia="仿宋" w:hAnsi="仿宋" w:cs="Times New Roman" w:hint="eastAsia"/>
          <w:bCs/>
          <w:sz w:val="32"/>
          <w:szCs w:val="32"/>
        </w:rPr>
        <w:t>原创者同意。原创者拥有作品的所有权，学生资助管理中心有权根据工作宣传需要使用</w:t>
      </w:r>
      <w:r w:rsidR="006629EC">
        <w:rPr>
          <w:rFonts w:ascii="仿宋" w:eastAsia="仿宋" w:hAnsi="仿宋" w:cs="Times New Roman" w:hint="eastAsia"/>
          <w:bCs/>
          <w:sz w:val="32"/>
          <w:szCs w:val="32"/>
        </w:rPr>
        <w:lastRenderedPageBreak/>
        <w:t>作品。微电影文本以书面和电子方式报学生资助管理中心；微电影摄制作品以光盘形式报送，同时光盘中附以下材料：</w:t>
      </w:r>
      <w:r w:rsidR="006629EC">
        <w:rPr>
          <w:rFonts w:ascii="仿宋" w:eastAsia="仿宋" w:hAnsi="仿宋" w:cs="Times New Roman"/>
          <w:bCs/>
          <w:sz w:val="32"/>
          <w:szCs w:val="32"/>
        </w:rPr>
        <w:t>(1)</w:t>
      </w:r>
      <w:r w:rsidR="006629EC">
        <w:rPr>
          <w:rFonts w:ascii="仿宋" w:eastAsia="仿宋" w:hAnsi="仿宋" w:cs="Times New Roman" w:hint="eastAsia"/>
          <w:bCs/>
          <w:sz w:val="32"/>
          <w:szCs w:val="32"/>
        </w:rPr>
        <w:t>剧本；</w:t>
      </w:r>
      <w:r w:rsidR="006629EC">
        <w:rPr>
          <w:rFonts w:ascii="仿宋" w:eastAsia="仿宋" w:hAnsi="仿宋" w:cs="Times New Roman"/>
          <w:bCs/>
          <w:sz w:val="32"/>
          <w:szCs w:val="32"/>
        </w:rPr>
        <w:t>(2)</w:t>
      </w:r>
      <w:r w:rsidR="006629EC">
        <w:rPr>
          <w:rFonts w:ascii="仿宋" w:eastAsia="仿宋" w:hAnsi="仿宋" w:cs="Times New Roman" w:hint="eastAsia"/>
          <w:bCs/>
          <w:sz w:val="32"/>
          <w:szCs w:val="32"/>
        </w:rPr>
        <w:t>故事梗概（作品简介）；</w:t>
      </w:r>
      <w:r w:rsidR="006629EC">
        <w:rPr>
          <w:rFonts w:ascii="仿宋" w:eastAsia="仿宋" w:hAnsi="仿宋" w:cs="Times New Roman"/>
          <w:bCs/>
          <w:sz w:val="32"/>
          <w:szCs w:val="32"/>
        </w:rPr>
        <w:t>(3)</w:t>
      </w:r>
      <w:r w:rsidR="006629EC">
        <w:rPr>
          <w:rFonts w:ascii="仿宋" w:eastAsia="仿宋" w:hAnsi="仿宋" w:cs="Times New Roman" w:hint="eastAsia"/>
          <w:bCs/>
          <w:sz w:val="32"/>
          <w:szCs w:val="32"/>
        </w:rPr>
        <w:t>导演阐述；</w:t>
      </w:r>
      <w:r w:rsidR="006629EC">
        <w:rPr>
          <w:rFonts w:ascii="仿宋" w:eastAsia="仿宋" w:hAnsi="仿宋" w:cs="Times New Roman"/>
          <w:bCs/>
          <w:sz w:val="32"/>
          <w:szCs w:val="32"/>
        </w:rPr>
        <w:t>(4)</w:t>
      </w:r>
      <w:r w:rsidR="006629EC">
        <w:rPr>
          <w:rFonts w:ascii="仿宋" w:eastAsia="仿宋" w:hAnsi="仿宋" w:cs="Times New Roman" w:hint="eastAsia"/>
          <w:bCs/>
          <w:sz w:val="32"/>
          <w:szCs w:val="32"/>
        </w:rPr>
        <w:t>原型简介；</w:t>
      </w:r>
      <w:r w:rsidR="006629EC">
        <w:rPr>
          <w:rFonts w:ascii="仿宋" w:eastAsia="仿宋" w:hAnsi="仿宋" w:cs="Times New Roman"/>
          <w:bCs/>
          <w:sz w:val="32"/>
          <w:szCs w:val="32"/>
        </w:rPr>
        <w:t>(5)</w:t>
      </w:r>
      <w:r w:rsidR="006629EC">
        <w:rPr>
          <w:rFonts w:ascii="仿宋" w:eastAsia="仿宋" w:hAnsi="仿宋" w:cs="Times New Roman" w:hint="eastAsia"/>
          <w:bCs/>
          <w:sz w:val="32"/>
          <w:szCs w:val="32"/>
        </w:rPr>
        <w:t>主创人员及演职员名单；</w:t>
      </w:r>
      <w:r w:rsidR="006629EC">
        <w:rPr>
          <w:rFonts w:ascii="仿宋" w:eastAsia="仿宋" w:hAnsi="仿宋" w:cs="Times New Roman"/>
          <w:bCs/>
          <w:sz w:val="32"/>
          <w:szCs w:val="32"/>
        </w:rPr>
        <w:t>(6)</w:t>
      </w:r>
      <w:r w:rsidR="006629EC">
        <w:rPr>
          <w:rFonts w:ascii="仿宋" w:eastAsia="仿宋" w:hAnsi="仿宋" w:cs="Times New Roman" w:hint="eastAsia"/>
          <w:bCs/>
          <w:sz w:val="32"/>
          <w:szCs w:val="32"/>
        </w:rPr>
        <w:t>字幕（在作品中）。</w:t>
      </w:r>
    </w:p>
    <w:p w:rsidR="00CC62E8" w:rsidRDefault="006629EC">
      <w:pPr>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四、报送时间</w:t>
      </w:r>
    </w:p>
    <w:p w:rsidR="00CC62E8" w:rsidRDefault="006629EC">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微电影作品征集截止时间为2019年</w:t>
      </w:r>
      <w:r w:rsidR="007201A1">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月30日。学生资助管理中心联系人：</w:t>
      </w:r>
      <w:r w:rsidR="007201A1">
        <w:rPr>
          <w:rFonts w:ascii="仿宋_GB2312" w:eastAsia="仿宋_GB2312" w:hAnsi="仿宋_GB2312" w:cs="仿宋_GB2312" w:hint="eastAsia"/>
          <w:bCs/>
          <w:sz w:val="32"/>
          <w:szCs w:val="32"/>
        </w:rPr>
        <w:t>徐元元</w:t>
      </w:r>
      <w:r>
        <w:rPr>
          <w:rFonts w:ascii="仿宋_GB2312" w:eastAsia="仿宋_GB2312" w:hAnsi="仿宋_GB2312" w:cs="仿宋_GB2312" w:hint="eastAsia"/>
          <w:bCs/>
          <w:sz w:val="32"/>
          <w:szCs w:val="32"/>
        </w:rPr>
        <w:t>；地址：</w:t>
      </w:r>
      <w:r w:rsidR="007201A1">
        <w:rPr>
          <w:rFonts w:ascii="仿宋_GB2312" w:eastAsia="仿宋_GB2312" w:hAnsi="仿宋_GB2312" w:cs="仿宋_GB2312" w:hint="eastAsia"/>
          <w:bCs/>
          <w:sz w:val="32"/>
          <w:szCs w:val="32"/>
        </w:rPr>
        <w:t>北校区图文信息中心7楼学生处</w:t>
      </w:r>
      <w:r>
        <w:rPr>
          <w:rFonts w:ascii="仿宋_GB2312" w:eastAsia="仿宋_GB2312" w:hAnsi="仿宋_GB2312" w:cs="仿宋_GB2312" w:hint="eastAsia"/>
          <w:bCs/>
          <w:sz w:val="32"/>
          <w:szCs w:val="32"/>
        </w:rPr>
        <w:t>；报送时请注明“学生资助成效微电影作品”。</w:t>
      </w:r>
    </w:p>
    <w:p w:rsidR="00CC62E8" w:rsidRDefault="00CC62E8">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8F03D0" w:rsidRDefault="008F03D0">
      <w:pPr>
        <w:rPr>
          <w:rFonts w:ascii="仿宋" w:eastAsia="仿宋" w:hAnsi="仿宋" w:cs="Times New Roman"/>
          <w:bCs/>
          <w:sz w:val="32"/>
          <w:szCs w:val="32"/>
        </w:rPr>
      </w:pPr>
    </w:p>
    <w:p w:rsidR="00CC62E8" w:rsidRDefault="00CC62E8">
      <w:pPr>
        <w:rPr>
          <w:rFonts w:ascii="仿宋" w:eastAsia="仿宋" w:hAnsi="仿宋" w:cs="Times New Roman"/>
          <w:bCs/>
          <w:sz w:val="32"/>
          <w:szCs w:val="32"/>
        </w:rPr>
      </w:pPr>
    </w:p>
    <w:p w:rsidR="007912E0" w:rsidRDefault="007912E0" w:rsidP="007912E0">
      <w:pPr>
        <w:rPr>
          <w:rFonts w:ascii="黑体" w:eastAsia="黑体" w:hAnsi="黑体" w:cs="黑体"/>
          <w:sz w:val="32"/>
          <w:szCs w:val="32"/>
        </w:rPr>
      </w:pPr>
      <w:r>
        <w:rPr>
          <w:rFonts w:ascii="黑体" w:eastAsia="黑体" w:hAnsi="黑体" w:cs="黑体" w:hint="eastAsia"/>
          <w:sz w:val="32"/>
          <w:szCs w:val="32"/>
        </w:rPr>
        <w:lastRenderedPageBreak/>
        <w:t>附件2</w:t>
      </w:r>
    </w:p>
    <w:p w:rsidR="007912E0" w:rsidRDefault="007912E0" w:rsidP="007912E0">
      <w:pPr>
        <w:jc w:val="center"/>
        <w:rPr>
          <w:rFonts w:ascii="华文中宋" w:eastAsia="华文中宋" w:hAnsi="华文中宋"/>
          <w:sz w:val="36"/>
          <w:szCs w:val="36"/>
        </w:rPr>
      </w:pPr>
      <w:r>
        <w:rPr>
          <w:rFonts w:ascii="华文中宋" w:eastAsia="华文中宋" w:hAnsi="华文中宋" w:hint="eastAsia"/>
          <w:sz w:val="36"/>
          <w:szCs w:val="36"/>
        </w:rPr>
        <w:t>“学生资助宣传画”报送要求</w:t>
      </w:r>
    </w:p>
    <w:p w:rsidR="007912E0" w:rsidRDefault="007912E0" w:rsidP="007912E0">
      <w:pPr>
        <w:rPr>
          <w:rFonts w:ascii="仿宋" w:eastAsia="仿宋" w:hAnsi="仿宋"/>
          <w:b/>
          <w:bCs/>
          <w:sz w:val="32"/>
          <w:szCs w:val="32"/>
        </w:rPr>
      </w:pPr>
    </w:p>
    <w:p w:rsidR="007912E0" w:rsidRDefault="007912E0" w:rsidP="007912E0">
      <w:pPr>
        <w:pStyle w:val="1"/>
        <w:numPr>
          <w:ilvl w:val="0"/>
          <w:numId w:val="6"/>
        </w:numPr>
        <w:ind w:firstLineChars="0"/>
        <w:rPr>
          <w:rFonts w:ascii="黑体" w:eastAsia="黑体" w:hAnsi="黑体"/>
          <w:bCs/>
          <w:sz w:val="32"/>
          <w:szCs w:val="32"/>
        </w:rPr>
      </w:pPr>
      <w:r>
        <w:rPr>
          <w:rFonts w:ascii="黑体" w:eastAsia="黑体" w:hAnsi="黑体" w:hint="eastAsia"/>
          <w:bCs/>
          <w:sz w:val="32"/>
          <w:szCs w:val="32"/>
        </w:rPr>
        <w:t>宣传画内容</w:t>
      </w:r>
    </w:p>
    <w:p w:rsidR="007912E0" w:rsidRDefault="007912E0" w:rsidP="007912E0">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宣传国家资助政策为主题，设计学生资助宣传画。学生可通过单张或系列图画宏观上歌颂国家资助政策，也可选取某一项或某一学段的资助政策，通过单张或系列图画生动、形象、简洁地展示政策核心内容，例如可用生动的四格漫画形式解读国家助学贷款政策、入学“三不愁”等政策，并用不超过100字的篇幅对作品内容进行简要概述。</w:t>
      </w:r>
    </w:p>
    <w:p w:rsidR="007912E0" w:rsidRDefault="007912E0" w:rsidP="007912E0">
      <w:pPr>
        <w:pStyle w:val="1"/>
        <w:numPr>
          <w:ilvl w:val="0"/>
          <w:numId w:val="6"/>
        </w:numPr>
        <w:ind w:firstLineChars="0"/>
        <w:rPr>
          <w:rFonts w:ascii="黑体" w:eastAsia="黑体" w:hAnsi="黑体"/>
          <w:bCs/>
          <w:sz w:val="32"/>
          <w:szCs w:val="32"/>
        </w:rPr>
      </w:pPr>
      <w:r>
        <w:rPr>
          <w:rFonts w:ascii="黑体" w:eastAsia="黑体" w:hAnsi="黑体" w:hint="eastAsia"/>
          <w:bCs/>
          <w:sz w:val="32"/>
          <w:szCs w:val="32"/>
        </w:rPr>
        <w:t>宣传画设计及图片格式要求</w:t>
      </w:r>
    </w:p>
    <w:p w:rsidR="007912E0" w:rsidRDefault="007912E0" w:rsidP="007912E0">
      <w:pPr>
        <w:numPr>
          <w:ilvl w:val="0"/>
          <w:numId w:val="2"/>
        </w:numPr>
        <w:ind w:firstLineChars="200" w:firstLine="640"/>
        <w:rPr>
          <w:rFonts w:ascii="仿宋_GB2312" w:eastAsia="仿宋_GB2312"/>
          <w:sz w:val="32"/>
          <w:szCs w:val="32"/>
        </w:rPr>
      </w:pPr>
      <w:r>
        <w:rPr>
          <w:rFonts w:ascii="仿宋_GB2312" w:eastAsia="仿宋_GB2312" w:hAnsi="仿宋_GB2312" w:cs="仿宋_GB2312" w:hint="eastAsia"/>
          <w:sz w:val="32"/>
          <w:szCs w:val="32"/>
        </w:rPr>
        <w:t xml:space="preserve">设计要求主题突出，作品风格、形式不限 (可以为国画、油画、版画、漫画、海报等)。(2)设计作品需提交电子版，5M以上的JPG格式图片。(3)宣传画命名规则为:宣传画-学校-姓名-图片名称 </w:t>
      </w:r>
      <w:r>
        <w:rPr>
          <w:rFonts w:ascii="仿宋_GB2312" w:eastAsia="仿宋_GB2312" w:hint="eastAsia"/>
          <w:sz w:val="32"/>
          <w:szCs w:val="32"/>
        </w:rPr>
        <w:t>。</w:t>
      </w:r>
    </w:p>
    <w:p w:rsidR="007912E0" w:rsidRDefault="007912E0" w:rsidP="007912E0">
      <w:pPr>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三、参赛对象</w:t>
      </w:r>
    </w:p>
    <w:p w:rsidR="007912E0" w:rsidRDefault="007912E0" w:rsidP="007912E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我校各类学校在校学生，参赛学生须填写《江苏省“学生资助宣传画”征集评选报名表》（详见附表1）。</w:t>
      </w:r>
    </w:p>
    <w:p w:rsidR="007912E0" w:rsidRDefault="007912E0" w:rsidP="007912E0">
      <w:pPr>
        <w:pStyle w:val="1"/>
        <w:ind w:left="660" w:firstLineChars="0" w:firstLine="0"/>
        <w:rPr>
          <w:rFonts w:ascii="黑体" w:eastAsia="黑体" w:hAnsi="黑体"/>
          <w:bCs/>
          <w:sz w:val="32"/>
          <w:szCs w:val="32"/>
        </w:rPr>
      </w:pPr>
      <w:r>
        <w:rPr>
          <w:rFonts w:ascii="黑体" w:eastAsia="黑体" w:hAnsi="黑体" w:hint="eastAsia"/>
          <w:bCs/>
          <w:sz w:val="32"/>
          <w:szCs w:val="32"/>
        </w:rPr>
        <w:t>四、报送要求</w:t>
      </w:r>
    </w:p>
    <w:p w:rsidR="007912E0" w:rsidRPr="00CC02BC" w:rsidRDefault="007912E0" w:rsidP="007912E0">
      <w:pPr>
        <w:ind w:firstLineChars="200" w:firstLine="640"/>
        <w:rPr>
          <w:rFonts w:ascii="仿宋_GB2312" w:eastAsia="仿宋_GB2312" w:hAnsi="仿宋_GB2312" w:cs="仿宋_GB2312"/>
          <w:bCs/>
          <w:color w:val="FF0000"/>
          <w:sz w:val="32"/>
          <w:szCs w:val="32"/>
        </w:rPr>
      </w:pPr>
      <w:r w:rsidRPr="00CC02BC">
        <w:rPr>
          <w:rFonts w:ascii="仿宋_GB2312" w:eastAsia="仿宋_GB2312" w:hAnsi="仿宋_GB2312" w:cs="仿宋_GB2312" w:hint="eastAsia"/>
          <w:bCs/>
          <w:color w:val="FF0000"/>
          <w:sz w:val="32"/>
          <w:szCs w:val="32"/>
        </w:rPr>
        <w:t>本次比赛鲁迅艺术学院为承办单位，组织开展作品评选及上报工作，每院（含鲁迅艺术学院）报送不少于5份作品至承办单位，</w:t>
      </w:r>
      <w:r w:rsidR="0098572B" w:rsidRPr="00CC02BC">
        <w:rPr>
          <w:rFonts w:ascii="仿宋_GB2312" w:eastAsia="仿宋_GB2312" w:hAnsi="仿宋_GB2312" w:cs="仿宋_GB2312" w:hint="eastAsia"/>
          <w:bCs/>
          <w:color w:val="FF0000"/>
          <w:sz w:val="32"/>
          <w:szCs w:val="32"/>
        </w:rPr>
        <w:t>承办单位组织人员进行评选，并将优秀作品上</w:t>
      </w:r>
      <w:r w:rsidR="0098572B" w:rsidRPr="00CC02BC">
        <w:rPr>
          <w:rFonts w:ascii="仿宋_GB2312" w:eastAsia="仿宋_GB2312" w:hAnsi="仿宋_GB2312" w:cs="仿宋_GB2312" w:hint="eastAsia"/>
          <w:bCs/>
          <w:color w:val="FF0000"/>
          <w:sz w:val="32"/>
          <w:szCs w:val="32"/>
        </w:rPr>
        <w:lastRenderedPageBreak/>
        <w:t>报至学生处，学生处届时将</w:t>
      </w:r>
      <w:r w:rsidRPr="00CC02BC">
        <w:rPr>
          <w:rFonts w:ascii="仿宋_GB2312" w:eastAsia="仿宋_GB2312" w:hAnsi="仿宋_GB2312" w:cs="仿宋_GB2312" w:hint="eastAsia"/>
          <w:bCs/>
          <w:color w:val="FF0000"/>
          <w:sz w:val="32"/>
          <w:szCs w:val="32"/>
        </w:rPr>
        <w:t>优秀作品</w:t>
      </w:r>
      <w:r w:rsidR="0098572B" w:rsidRPr="00CC02BC">
        <w:rPr>
          <w:rFonts w:ascii="仿宋_GB2312" w:eastAsia="仿宋_GB2312" w:hAnsi="仿宋_GB2312" w:cs="仿宋_GB2312" w:hint="eastAsia"/>
          <w:bCs/>
          <w:color w:val="FF0000"/>
          <w:sz w:val="32"/>
          <w:szCs w:val="32"/>
        </w:rPr>
        <w:t>报省进行参</w:t>
      </w:r>
      <w:r w:rsidRPr="00CC02BC">
        <w:rPr>
          <w:rFonts w:ascii="仿宋_GB2312" w:eastAsia="仿宋_GB2312" w:hAnsi="仿宋_GB2312" w:cs="仿宋_GB2312" w:hint="eastAsia"/>
          <w:bCs/>
          <w:color w:val="FF0000"/>
          <w:sz w:val="32"/>
          <w:szCs w:val="32"/>
        </w:rPr>
        <w:t>赛，各院汇总学生作品后填报《江苏省“学生资助宣传画”征集作品信息汇总表》（详见附表2）。所有宣传画作品必须为署名人（团队）自主创作的原创作品，院系报送前需征得原创者同意。原创者拥有作品的所有权，学生资助管理中心有权根据工作宣传需要使用作品。</w:t>
      </w:r>
    </w:p>
    <w:p w:rsidR="007912E0" w:rsidRDefault="007912E0" w:rsidP="007912E0">
      <w:pPr>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五、报送时间</w:t>
      </w:r>
    </w:p>
    <w:p w:rsidR="007912E0" w:rsidRPr="00CC02BC" w:rsidRDefault="007912E0" w:rsidP="007912E0">
      <w:pPr>
        <w:ind w:firstLineChars="200" w:firstLine="640"/>
        <w:rPr>
          <w:rFonts w:ascii="仿宋_GB2312" w:eastAsia="仿宋_GB2312" w:hAnsi="仿宋_GB2312" w:cs="仿宋_GB2312"/>
          <w:bCs/>
          <w:color w:val="FF0000"/>
          <w:sz w:val="32"/>
          <w:szCs w:val="32"/>
        </w:rPr>
      </w:pPr>
      <w:r w:rsidRPr="00CC02BC">
        <w:rPr>
          <w:rFonts w:ascii="仿宋_GB2312" w:eastAsia="仿宋_GB2312" w:hAnsi="仿宋_GB2312" w:cs="仿宋_GB2312" w:hint="eastAsia"/>
          <w:bCs/>
          <w:color w:val="FF0000"/>
          <w:sz w:val="32"/>
          <w:szCs w:val="32"/>
        </w:rPr>
        <w:t>“学生资助宣传画”作品征集截止时间为2019年3月15日，各院</w:t>
      </w:r>
      <w:r w:rsidR="0098572B" w:rsidRPr="00CC02BC">
        <w:rPr>
          <w:rFonts w:ascii="仿宋_GB2312" w:eastAsia="仿宋_GB2312" w:hAnsi="仿宋_GB2312" w:cs="仿宋_GB2312" w:hint="eastAsia"/>
          <w:bCs/>
          <w:color w:val="FF0000"/>
          <w:sz w:val="32"/>
          <w:szCs w:val="32"/>
        </w:rPr>
        <w:t>须在3月8</w:t>
      </w:r>
      <w:r w:rsidRPr="00CC02BC">
        <w:rPr>
          <w:rFonts w:ascii="仿宋_GB2312" w:eastAsia="仿宋_GB2312" w:hAnsi="仿宋_GB2312" w:cs="仿宋_GB2312" w:hint="eastAsia"/>
          <w:bCs/>
          <w:color w:val="FF0000"/>
          <w:sz w:val="32"/>
          <w:szCs w:val="32"/>
        </w:rPr>
        <w:t>日期前报送附表1和附表2</w:t>
      </w:r>
      <w:r w:rsidR="0098572B" w:rsidRPr="00CC02BC">
        <w:rPr>
          <w:rFonts w:ascii="仿宋_GB2312" w:eastAsia="仿宋_GB2312" w:hAnsi="仿宋_GB2312" w:cs="仿宋_GB2312" w:hint="eastAsia"/>
          <w:bCs/>
          <w:color w:val="FF0000"/>
          <w:sz w:val="32"/>
          <w:szCs w:val="32"/>
        </w:rPr>
        <w:t>的纸质版、电子版以及参赛作品的电子版至鲁迅艺术学院，鲁迅艺术学院于3月12日前按照各学院报送的方式将作品及相应表格的电子及纸质版上交至</w:t>
      </w:r>
      <w:r w:rsidRPr="00CC02BC">
        <w:rPr>
          <w:rFonts w:ascii="仿宋_GB2312" w:eastAsia="仿宋_GB2312" w:hAnsi="仿宋_GB2312" w:cs="仿宋_GB2312" w:hint="eastAsia"/>
          <w:bCs/>
          <w:color w:val="FF0000"/>
          <w:sz w:val="32"/>
          <w:szCs w:val="32"/>
        </w:rPr>
        <w:t>学生资助管理中心</w:t>
      </w:r>
      <w:r w:rsidR="0098572B" w:rsidRPr="00CC02BC">
        <w:rPr>
          <w:rFonts w:ascii="仿宋_GB2312" w:eastAsia="仿宋_GB2312" w:hAnsi="仿宋_GB2312" w:cs="仿宋_GB2312" w:hint="eastAsia"/>
          <w:bCs/>
          <w:color w:val="FF0000"/>
          <w:sz w:val="32"/>
          <w:szCs w:val="32"/>
        </w:rPr>
        <w:t>，</w:t>
      </w:r>
      <w:r w:rsidRPr="00CC02BC">
        <w:rPr>
          <w:rFonts w:ascii="仿宋_GB2312" w:eastAsia="仿宋_GB2312" w:hAnsi="仿宋_GB2312" w:cs="仿宋_GB2312" w:hint="eastAsia"/>
          <w:bCs/>
          <w:color w:val="FF0000"/>
          <w:sz w:val="32"/>
          <w:szCs w:val="32"/>
        </w:rPr>
        <w:t>联系人：徐元元；地址：北校区图文信息中心7楼学生处；报送时请注明“盐城幼儿师范高等专科学校-学生资助宣传画作品”。</w:t>
      </w:r>
    </w:p>
    <w:p w:rsidR="00CC62E8" w:rsidRDefault="00CC62E8">
      <w:pPr>
        <w:rPr>
          <w:rFonts w:ascii="仿宋" w:eastAsia="仿宋" w:hAnsi="仿宋" w:cs="Times New Roman"/>
          <w:bCs/>
          <w:sz w:val="32"/>
          <w:szCs w:val="32"/>
        </w:rPr>
      </w:pPr>
    </w:p>
    <w:p w:rsidR="007912E0" w:rsidRDefault="007912E0">
      <w:pPr>
        <w:rPr>
          <w:rFonts w:ascii="仿宋" w:eastAsia="仿宋" w:hAnsi="仿宋" w:cs="Times New Roman"/>
          <w:bCs/>
          <w:sz w:val="32"/>
          <w:szCs w:val="32"/>
        </w:rPr>
      </w:pPr>
    </w:p>
    <w:p w:rsidR="007912E0" w:rsidRDefault="007912E0">
      <w:pPr>
        <w:rPr>
          <w:rFonts w:ascii="仿宋" w:eastAsia="仿宋" w:hAnsi="仿宋" w:cs="Times New Roman"/>
          <w:bCs/>
          <w:sz w:val="32"/>
          <w:szCs w:val="32"/>
        </w:rPr>
      </w:pPr>
    </w:p>
    <w:p w:rsidR="007912E0" w:rsidRDefault="007912E0">
      <w:pPr>
        <w:rPr>
          <w:rFonts w:ascii="仿宋" w:eastAsia="仿宋" w:hAnsi="仿宋" w:cs="Times New Roman"/>
          <w:bCs/>
          <w:sz w:val="32"/>
          <w:szCs w:val="32"/>
        </w:rPr>
      </w:pPr>
    </w:p>
    <w:p w:rsidR="007912E0" w:rsidRDefault="007912E0">
      <w:pPr>
        <w:rPr>
          <w:rFonts w:ascii="仿宋" w:eastAsia="仿宋" w:hAnsi="仿宋" w:cs="Times New Roman"/>
          <w:bCs/>
          <w:sz w:val="32"/>
          <w:szCs w:val="32"/>
        </w:rPr>
      </w:pPr>
    </w:p>
    <w:p w:rsidR="007912E0" w:rsidRDefault="007912E0">
      <w:pPr>
        <w:rPr>
          <w:rFonts w:ascii="仿宋" w:eastAsia="仿宋" w:hAnsi="仿宋" w:cs="Times New Roman"/>
          <w:bCs/>
          <w:sz w:val="32"/>
          <w:szCs w:val="32"/>
        </w:rPr>
      </w:pPr>
    </w:p>
    <w:p w:rsidR="007912E0" w:rsidRDefault="007912E0">
      <w:pPr>
        <w:rPr>
          <w:rFonts w:ascii="仿宋" w:eastAsia="仿宋" w:hAnsi="仿宋" w:cs="Times New Roman"/>
          <w:bCs/>
          <w:sz w:val="32"/>
          <w:szCs w:val="32"/>
        </w:rPr>
      </w:pPr>
    </w:p>
    <w:p w:rsidR="007912E0" w:rsidRDefault="007912E0">
      <w:pPr>
        <w:rPr>
          <w:rFonts w:ascii="仿宋" w:eastAsia="仿宋" w:hAnsi="仿宋" w:cs="Times New Roman"/>
          <w:bCs/>
          <w:sz w:val="32"/>
          <w:szCs w:val="32"/>
        </w:rPr>
      </w:pPr>
    </w:p>
    <w:p w:rsidR="00633CEC" w:rsidRDefault="00633CEC" w:rsidP="00633CEC">
      <w:pPr>
        <w:rPr>
          <w:rFonts w:ascii="黑体" w:eastAsia="黑体" w:hAnsi="黑体" w:cs="黑体"/>
          <w:sz w:val="32"/>
          <w:szCs w:val="32"/>
        </w:rPr>
      </w:pPr>
      <w:r>
        <w:rPr>
          <w:rFonts w:ascii="黑体" w:eastAsia="黑体" w:hAnsi="黑体" w:cs="黑体" w:hint="eastAsia"/>
          <w:sz w:val="32"/>
          <w:szCs w:val="32"/>
        </w:rPr>
        <w:lastRenderedPageBreak/>
        <w:t>附件3</w:t>
      </w:r>
    </w:p>
    <w:p w:rsidR="00633CEC" w:rsidRPr="00633CEC" w:rsidRDefault="00633CEC" w:rsidP="00633CEC">
      <w:pPr>
        <w:jc w:val="center"/>
        <w:rPr>
          <w:rFonts w:ascii="华文中宋" w:eastAsia="华文中宋" w:hAnsi="华文中宋"/>
          <w:sz w:val="32"/>
          <w:szCs w:val="32"/>
        </w:rPr>
      </w:pPr>
      <w:r w:rsidRPr="00633CEC">
        <w:rPr>
          <w:rFonts w:ascii="华文中宋" w:eastAsia="华文中宋" w:hAnsi="华文中宋" w:hint="eastAsia"/>
          <w:sz w:val="32"/>
          <w:szCs w:val="32"/>
        </w:rPr>
        <w:t>“学生资助宣传及胡友林精神宣传书法作品”报送要求</w:t>
      </w:r>
    </w:p>
    <w:p w:rsidR="00633CEC" w:rsidRDefault="00633CEC" w:rsidP="00633CEC">
      <w:pPr>
        <w:rPr>
          <w:rFonts w:ascii="仿宋" w:eastAsia="仿宋" w:hAnsi="仿宋"/>
          <w:b/>
          <w:bCs/>
          <w:sz w:val="32"/>
          <w:szCs w:val="32"/>
        </w:rPr>
      </w:pPr>
    </w:p>
    <w:p w:rsidR="00633CEC" w:rsidRDefault="00633CEC" w:rsidP="00633CEC">
      <w:pPr>
        <w:pStyle w:val="1"/>
        <w:numPr>
          <w:ilvl w:val="0"/>
          <w:numId w:val="1"/>
        </w:numPr>
        <w:ind w:firstLineChars="0"/>
        <w:rPr>
          <w:rFonts w:ascii="黑体" w:eastAsia="黑体" w:hAnsi="黑体"/>
          <w:bCs/>
          <w:sz w:val="32"/>
          <w:szCs w:val="32"/>
        </w:rPr>
      </w:pPr>
      <w:r>
        <w:rPr>
          <w:rFonts w:ascii="黑体" w:eastAsia="黑体" w:hAnsi="黑体" w:hint="eastAsia"/>
          <w:bCs/>
          <w:sz w:val="32"/>
          <w:szCs w:val="32"/>
        </w:rPr>
        <w:t>书法作品内容</w:t>
      </w:r>
    </w:p>
    <w:p w:rsidR="00633CEC" w:rsidRDefault="00633CEC" w:rsidP="00633CEC">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宣传国家资助政策和胡友林大爱助学精神为主题，设计学生资助宣传书法作品。学生可选择硬笔、软笔、篆刻等方法，歌颂国家资助政策和胡友林大爱助学精神；可选取某资助政策核心内容、胡友林先生关于大爱资助诗文；也可自创和资助相关诗、词、对联、文章等。</w:t>
      </w:r>
    </w:p>
    <w:p w:rsidR="00633CEC" w:rsidRPr="00633CEC" w:rsidRDefault="00633CEC" w:rsidP="00633CEC">
      <w:pPr>
        <w:pStyle w:val="1"/>
        <w:numPr>
          <w:ilvl w:val="0"/>
          <w:numId w:val="1"/>
        </w:numPr>
        <w:ind w:firstLineChars="0"/>
        <w:rPr>
          <w:rFonts w:ascii="黑体" w:eastAsia="黑体" w:hAnsi="黑体"/>
          <w:bCs/>
          <w:sz w:val="32"/>
          <w:szCs w:val="32"/>
        </w:rPr>
      </w:pPr>
      <w:r w:rsidRPr="00633CEC">
        <w:rPr>
          <w:rFonts w:ascii="黑体" w:eastAsia="黑体" w:hAnsi="黑体" w:hint="eastAsia"/>
          <w:bCs/>
          <w:sz w:val="32"/>
          <w:szCs w:val="32"/>
        </w:rPr>
        <w:t>书法作品设计及图片格式要求</w:t>
      </w:r>
    </w:p>
    <w:p w:rsidR="00633CEC" w:rsidRDefault="00633CEC" w:rsidP="00633CEC">
      <w:pPr>
        <w:numPr>
          <w:ilvl w:val="0"/>
          <w:numId w:val="2"/>
        </w:numPr>
        <w:ind w:firstLineChars="200" w:firstLine="640"/>
        <w:rPr>
          <w:rFonts w:ascii="仿宋_GB2312" w:eastAsia="仿宋_GB2312"/>
          <w:sz w:val="32"/>
          <w:szCs w:val="32"/>
        </w:rPr>
      </w:pPr>
      <w:r>
        <w:rPr>
          <w:rFonts w:ascii="仿宋_GB2312" w:eastAsia="仿宋_GB2312" w:hAnsi="仿宋_GB2312" w:cs="仿宋_GB2312" w:hint="eastAsia"/>
          <w:sz w:val="32"/>
          <w:szCs w:val="32"/>
        </w:rPr>
        <w:t>设计要求主题突出，作品风格、形式不限 (可以为硬笔、软笔、篆刻等)。(2)设计作品需提交电子版，5M以上的JPG格式图片。(3)</w:t>
      </w:r>
      <w:r w:rsidRPr="00633CEC">
        <w:rPr>
          <w:rFonts w:ascii="黑体" w:eastAsia="黑体" w:hAnsi="黑体" w:hint="eastAsia"/>
          <w:bCs/>
          <w:sz w:val="32"/>
          <w:szCs w:val="32"/>
        </w:rPr>
        <w:t xml:space="preserve"> </w:t>
      </w:r>
      <w:r w:rsidRPr="00633CEC">
        <w:rPr>
          <w:rFonts w:ascii="仿宋_GB2312" w:eastAsia="仿宋_GB2312" w:hAnsi="仿宋_GB2312" w:cs="仿宋_GB2312" w:hint="eastAsia"/>
          <w:sz w:val="32"/>
          <w:szCs w:val="32"/>
        </w:rPr>
        <w:t>书法作品</w:t>
      </w:r>
      <w:r>
        <w:rPr>
          <w:rFonts w:ascii="仿宋_GB2312" w:eastAsia="仿宋_GB2312" w:hAnsi="仿宋_GB2312" w:cs="仿宋_GB2312" w:hint="eastAsia"/>
          <w:sz w:val="32"/>
          <w:szCs w:val="32"/>
        </w:rPr>
        <w:t xml:space="preserve">命名规则为:书法作品-盐幼专-姓名-作品名称 </w:t>
      </w:r>
      <w:r>
        <w:rPr>
          <w:rFonts w:ascii="仿宋_GB2312" w:eastAsia="仿宋_GB2312" w:hint="eastAsia"/>
          <w:sz w:val="32"/>
          <w:szCs w:val="32"/>
        </w:rPr>
        <w:t>。</w:t>
      </w:r>
    </w:p>
    <w:p w:rsidR="00633CEC" w:rsidRDefault="00633CEC" w:rsidP="00633CEC">
      <w:pPr>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三、参赛对象</w:t>
      </w:r>
    </w:p>
    <w:p w:rsidR="00633CEC" w:rsidRDefault="00633CEC" w:rsidP="00633CEC">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我校各类</w:t>
      </w:r>
      <w:r w:rsidR="001B15E2">
        <w:rPr>
          <w:rFonts w:ascii="仿宋_GB2312" w:eastAsia="仿宋_GB2312" w:hAnsi="仿宋_GB2312" w:cs="仿宋_GB2312" w:hint="eastAsia"/>
          <w:bCs/>
          <w:sz w:val="32"/>
          <w:szCs w:val="32"/>
        </w:rPr>
        <w:t>专业</w:t>
      </w:r>
      <w:r>
        <w:rPr>
          <w:rFonts w:ascii="仿宋_GB2312" w:eastAsia="仿宋_GB2312" w:hAnsi="仿宋_GB2312" w:cs="仿宋_GB2312" w:hint="eastAsia"/>
          <w:bCs/>
          <w:sz w:val="32"/>
          <w:szCs w:val="32"/>
        </w:rPr>
        <w:t>在校学生。</w:t>
      </w:r>
    </w:p>
    <w:p w:rsidR="00633CEC" w:rsidRDefault="00633CEC" w:rsidP="00633CEC">
      <w:pPr>
        <w:pStyle w:val="1"/>
        <w:ind w:left="660" w:firstLineChars="0" w:firstLine="0"/>
        <w:rPr>
          <w:rFonts w:ascii="黑体" w:eastAsia="黑体" w:hAnsi="黑体"/>
          <w:bCs/>
          <w:sz w:val="32"/>
          <w:szCs w:val="32"/>
        </w:rPr>
      </w:pPr>
      <w:r>
        <w:rPr>
          <w:rFonts w:ascii="黑体" w:eastAsia="黑体" w:hAnsi="黑体" w:hint="eastAsia"/>
          <w:bCs/>
          <w:sz w:val="32"/>
          <w:szCs w:val="32"/>
        </w:rPr>
        <w:t>四、报送要求</w:t>
      </w:r>
    </w:p>
    <w:p w:rsidR="00633CEC" w:rsidRPr="00CC02BC" w:rsidRDefault="009E62A5" w:rsidP="009E62A5">
      <w:pPr>
        <w:ind w:firstLineChars="200" w:firstLine="640"/>
        <w:rPr>
          <w:rFonts w:ascii="仿宋_GB2312" w:eastAsia="仿宋_GB2312" w:hAnsi="仿宋_GB2312" w:cs="仿宋_GB2312"/>
          <w:bCs/>
          <w:color w:val="FF0000"/>
          <w:sz w:val="32"/>
          <w:szCs w:val="32"/>
        </w:rPr>
      </w:pPr>
      <w:r w:rsidRPr="00CC02BC">
        <w:rPr>
          <w:rFonts w:ascii="仿宋_GB2312" w:eastAsia="仿宋_GB2312" w:hAnsi="仿宋_GB2312" w:cs="仿宋_GB2312" w:hint="eastAsia"/>
          <w:bCs/>
          <w:color w:val="FF0000"/>
          <w:sz w:val="32"/>
          <w:szCs w:val="32"/>
        </w:rPr>
        <w:t>本次活动</w:t>
      </w:r>
      <w:r w:rsidR="0098572B" w:rsidRPr="00CC02BC">
        <w:rPr>
          <w:rFonts w:ascii="仿宋_GB2312" w:eastAsia="仿宋_GB2312" w:hAnsi="仿宋_GB2312" w:cs="仿宋_GB2312" w:hint="eastAsia"/>
          <w:bCs/>
          <w:color w:val="FF0000"/>
          <w:sz w:val="32"/>
          <w:szCs w:val="32"/>
        </w:rPr>
        <w:t>学前二部</w:t>
      </w:r>
      <w:r w:rsidRPr="00CC02BC">
        <w:rPr>
          <w:rFonts w:ascii="仿宋_GB2312" w:eastAsia="仿宋_GB2312" w:hAnsi="仿宋_GB2312" w:cs="仿宋_GB2312" w:hint="eastAsia"/>
          <w:bCs/>
          <w:color w:val="FF0000"/>
          <w:sz w:val="32"/>
          <w:szCs w:val="32"/>
        </w:rPr>
        <w:t>为承办单位，负责作品全面评审及上报工作，各学院（含</w:t>
      </w:r>
      <w:r w:rsidR="0098572B" w:rsidRPr="00CC02BC">
        <w:rPr>
          <w:rFonts w:ascii="仿宋_GB2312" w:eastAsia="仿宋_GB2312" w:hAnsi="仿宋_GB2312" w:cs="仿宋_GB2312" w:hint="eastAsia"/>
          <w:bCs/>
          <w:color w:val="FF0000"/>
          <w:sz w:val="32"/>
          <w:szCs w:val="32"/>
        </w:rPr>
        <w:t>学前二部</w:t>
      </w:r>
      <w:r w:rsidRPr="00CC02BC">
        <w:rPr>
          <w:rFonts w:ascii="仿宋_GB2312" w:eastAsia="仿宋_GB2312" w:hAnsi="仿宋_GB2312" w:cs="仿宋_GB2312" w:hint="eastAsia"/>
          <w:bCs/>
          <w:color w:val="FF0000"/>
          <w:sz w:val="32"/>
          <w:szCs w:val="32"/>
        </w:rPr>
        <w:t>）按照不低于2018年获得各类资助总人数的20%的比例</w:t>
      </w:r>
      <w:r w:rsidR="00CC02BC" w:rsidRPr="00CC02BC">
        <w:rPr>
          <w:rFonts w:ascii="仿宋_GB2312" w:eastAsia="仿宋_GB2312" w:hAnsi="仿宋_GB2312" w:cs="仿宋_GB2312" w:hint="eastAsia"/>
          <w:bCs/>
          <w:color w:val="FF0000"/>
          <w:sz w:val="32"/>
          <w:szCs w:val="32"/>
        </w:rPr>
        <w:t>将</w:t>
      </w:r>
      <w:r w:rsidRPr="00CC02BC">
        <w:rPr>
          <w:rFonts w:ascii="仿宋_GB2312" w:eastAsia="仿宋_GB2312" w:hAnsi="仿宋_GB2312" w:cs="仿宋_GB2312" w:hint="eastAsia"/>
          <w:bCs/>
          <w:color w:val="FF0000"/>
          <w:sz w:val="32"/>
          <w:szCs w:val="32"/>
        </w:rPr>
        <w:t>作品上报</w:t>
      </w:r>
      <w:r w:rsidR="00CC02BC" w:rsidRPr="00CC02BC">
        <w:rPr>
          <w:rFonts w:ascii="仿宋_GB2312" w:eastAsia="仿宋_GB2312" w:hAnsi="仿宋_GB2312" w:cs="仿宋_GB2312" w:hint="eastAsia"/>
          <w:bCs/>
          <w:color w:val="FF0000"/>
          <w:sz w:val="32"/>
          <w:szCs w:val="32"/>
        </w:rPr>
        <w:t>至承办单位，承办单位组织人员进行评选，并将优秀作品上报至学生处，优秀</w:t>
      </w:r>
      <w:r w:rsidR="00D02591" w:rsidRPr="00CC02BC">
        <w:rPr>
          <w:rFonts w:ascii="仿宋_GB2312" w:eastAsia="仿宋_GB2312" w:hAnsi="仿宋_GB2312" w:cs="仿宋_GB2312" w:hint="eastAsia"/>
          <w:bCs/>
          <w:color w:val="FF0000"/>
          <w:sz w:val="32"/>
          <w:szCs w:val="32"/>
        </w:rPr>
        <w:t>作品</w:t>
      </w:r>
      <w:r w:rsidR="007912E0" w:rsidRPr="00CC02BC">
        <w:rPr>
          <w:rFonts w:ascii="仿宋_GB2312" w:eastAsia="仿宋_GB2312" w:hAnsi="仿宋_GB2312" w:cs="仿宋_GB2312" w:hint="eastAsia"/>
          <w:bCs/>
          <w:color w:val="FF0000"/>
          <w:sz w:val="32"/>
          <w:szCs w:val="32"/>
        </w:rPr>
        <w:t>届时</w:t>
      </w:r>
      <w:r w:rsidRPr="00CC02BC">
        <w:rPr>
          <w:rFonts w:ascii="仿宋_GB2312" w:eastAsia="仿宋_GB2312" w:hAnsi="仿宋_GB2312" w:cs="仿宋_GB2312" w:hint="eastAsia"/>
          <w:bCs/>
          <w:color w:val="FF0000"/>
          <w:sz w:val="32"/>
          <w:szCs w:val="32"/>
        </w:rPr>
        <w:t>将</w:t>
      </w:r>
      <w:r w:rsidR="007912E0" w:rsidRPr="00CC02BC">
        <w:rPr>
          <w:rFonts w:ascii="仿宋_GB2312" w:eastAsia="仿宋_GB2312" w:hAnsi="仿宋_GB2312" w:cs="仿宋_GB2312" w:hint="eastAsia"/>
          <w:bCs/>
          <w:color w:val="FF0000"/>
          <w:sz w:val="32"/>
          <w:szCs w:val="32"/>
        </w:rPr>
        <w:t>被报送</w:t>
      </w:r>
      <w:r w:rsidR="00633CEC" w:rsidRPr="00CC02BC">
        <w:rPr>
          <w:rFonts w:ascii="仿宋_GB2312" w:eastAsia="仿宋_GB2312" w:hAnsi="仿宋_GB2312" w:cs="仿宋_GB2312" w:hint="eastAsia"/>
          <w:bCs/>
          <w:color w:val="FF0000"/>
          <w:sz w:val="32"/>
          <w:szCs w:val="32"/>
        </w:rPr>
        <w:t>参加省比赛</w:t>
      </w:r>
      <w:r w:rsidR="00203283" w:rsidRPr="00CC02BC">
        <w:rPr>
          <w:rFonts w:ascii="仿宋_GB2312" w:eastAsia="仿宋_GB2312" w:hAnsi="仿宋_GB2312" w:cs="仿宋_GB2312" w:hint="eastAsia"/>
          <w:bCs/>
          <w:color w:val="FF0000"/>
          <w:sz w:val="32"/>
          <w:szCs w:val="32"/>
        </w:rPr>
        <w:t>和悦达集团胡友林资助作品汇</w:t>
      </w:r>
      <w:r w:rsidR="00203283" w:rsidRPr="00CC02BC">
        <w:rPr>
          <w:rFonts w:ascii="仿宋_GB2312" w:eastAsia="仿宋_GB2312" w:hAnsi="仿宋_GB2312" w:cs="仿宋_GB2312" w:hint="eastAsia"/>
          <w:bCs/>
          <w:color w:val="FF0000"/>
          <w:sz w:val="32"/>
          <w:szCs w:val="32"/>
        </w:rPr>
        <w:lastRenderedPageBreak/>
        <w:t>展</w:t>
      </w:r>
      <w:r w:rsidR="00633CEC" w:rsidRPr="00CC02BC">
        <w:rPr>
          <w:rFonts w:ascii="仿宋_GB2312" w:eastAsia="仿宋_GB2312" w:hAnsi="仿宋_GB2312" w:cs="仿宋_GB2312" w:hint="eastAsia"/>
          <w:bCs/>
          <w:color w:val="FF0000"/>
          <w:sz w:val="32"/>
          <w:szCs w:val="32"/>
        </w:rPr>
        <w:t>。所有</w:t>
      </w:r>
      <w:r w:rsidR="00203283" w:rsidRPr="00CC02BC">
        <w:rPr>
          <w:rFonts w:ascii="仿宋_GB2312" w:eastAsia="仿宋_GB2312" w:hAnsi="仿宋_GB2312" w:cs="仿宋_GB2312" w:hint="eastAsia"/>
          <w:bCs/>
          <w:color w:val="FF0000"/>
          <w:sz w:val="32"/>
          <w:szCs w:val="32"/>
        </w:rPr>
        <w:t>书法</w:t>
      </w:r>
      <w:r w:rsidR="00633CEC" w:rsidRPr="00CC02BC">
        <w:rPr>
          <w:rFonts w:ascii="仿宋_GB2312" w:eastAsia="仿宋_GB2312" w:hAnsi="仿宋_GB2312" w:cs="仿宋_GB2312" w:hint="eastAsia"/>
          <w:bCs/>
          <w:color w:val="FF0000"/>
          <w:sz w:val="32"/>
          <w:szCs w:val="32"/>
        </w:rPr>
        <w:t>作品必须为署名人（团队）自主创作的原创作品，院系报送前需征得原创者同意。原创者拥有作品的所有权，学生资助管理中心有权根据工作宣传需要使用作品。</w:t>
      </w:r>
    </w:p>
    <w:p w:rsidR="00633CEC" w:rsidRDefault="00633CEC" w:rsidP="00633CEC">
      <w:pPr>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五、报送时间</w:t>
      </w:r>
    </w:p>
    <w:p w:rsidR="00633CEC" w:rsidRPr="00CC02BC" w:rsidRDefault="00633CEC" w:rsidP="00CC02BC">
      <w:pPr>
        <w:ind w:firstLineChars="200" w:firstLine="640"/>
        <w:rPr>
          <w:rFonts w:ascii="仿宋_GB2312" w:eastAsia="仿宋_GB2312" w:hAnsi="仿宋_GB2312" w:cs="仿宋_GB2312"/>
          <w:bCs/>
          <w:color w:val="FF0000"/>
          <w:sz w:val="32"/>
          <w:szCs w:val="32"/>
        </w:rPr>
      </w:pPr>
      <w:r w:rsidRPr="00CC02BC">
        <w:rPr>
          <w:rFonts w:ascii="仿宋_GB2312" w:eastAsia="仿宋_GB2312" w:hAnsi="仿宋_GB2312" w:cs="仿宋_GB2312" w:hint="eastAsia"/>
          <w:bCs/>
          <w:color w:val="FF0000"/>
          <w:sz w:val="32"/>
          <w:szCs w:val="32"/>
        </w:rPr>
        <w:t>“学生资助宣传</w:t>
      </w:r>
      <w:r w:rsidR="00203283" w:rsidRPr="00CC02BC">
        <w:rPr>
          <w:rFonts w:ascii="仿宋_GB2312" w:eastAsia="仿宋_GB2312" w:hAnsi="仿宋_GB2312" w:cs="仿宋_GB2312" w:hint="eastAsia"/>
          <w:bCs/>
          <w:color w:val="FF0000"/>
          <w:sz w:val="32"/>
          <w:szCs w:val="32"/>
        </w:rPr>
        <w:t>书法</w:t>
      </w:r>
      <w:r w:rsidRPr="00CC02BC">
        <w:rPr>
          <w:rFonts w:ascii="仿宋_GB2312" w:eastAsia="仿宋_GB2312" w:hAnsi="仿宋_GB2312" w:cs="仿宋_GB2312" w:hint="eastAsia"/>
          <w:bCs/>
          <w:color w:val="FF0000"/>
          <w:sz w:val="32"/>
          <w:szCs w:val="32"/>
        </w:rPr>
        <w:t>”作品征集截止时间为2019年</w:t>
      </w:r>
      <w:r w:rsidR="00EC4518" w:rsidRPr="00CC02BC">
        <w:rPr>
          <w:rFonts w:ascii="仿宋_GB2312" w:eastAsia="仿宋_GB2312" w:hAnsi="仿宋_GB2312" w:cs="仿宋_GB2312" w:hint="eastAsia"/>
          <w:bCs/>
          <w:color w:val="FF0000"/>
          <w:sz w:val="32"/>
          <w:szCs w:val="32"/>
        </w:rPr>
        <w:t>3</w:t>
      </w:r>
      <w:r w:rsidRPr="00CC02BC">
        <w:rPr>
          <w:rFonts w:ascii="仿宋_GB2312" w:eastAsia="仿宋_GB2312" w:hAnsi="仿宋_GB2312" w:cs="仿宋_GB2312" w:hint="eastAsia"/>
          <w:bCs/>
          <w:color w:val="FF0000"/>
          <w:sz w:val="32"/>
          <w:szCs w:val="32"/>
        </w:rPr>
        <w:t>月15日，</w:t>
      </w:r>
      <w:r w:rsidR="00CC02BC" w:rsidRPr="00CC02BC">
        <w:rPr>
          <w:rFonts w:ascii="仿宋_GB2312" w:eastAsia="仿宋_GB2312" w:hAnsi="仿宋_GB2312" w:cs="仿宋_GB2312" w:hint="eastAsia"/>
          <w:bCs/>
          <w:color w:val="FF0000"/>
          <w:sz w:val="32"/>
          <w:szCs w:val="32"/>
        </w:rPr>
        <w:t>各院须在3月8日期前报送纸质版、电子版作品至学前二部，学前二部于3月12日前按照各学院报送的方式将优秀作品的纸质版、电子版上交至学生资助管理中心，</w:t>
      </w:r>
      <w:r w:rsidRPr="00CC02BC">
        <w:rPr>
          <w:rFonts w:ascii="仿宋_GB2312" w:eastAsia="仿宋_GB2312" w:hAnsi="仿宋_GB2312" w:cs="仿宋_GB2312" w:hint="eastAsia"/>
          <w:bCs/>
          <w:color w:val="FF0000"/>
          <w:sz w:val="32"/>
          <w:szCs w:val="32"/>
        </w:rPr>
        <w:t>联系人：徐元元；地址：北校区图文信息中心7楼学生处；报送时请注明“盐城幼儿师范高等专科学校-学生资助宣传</w:t>
      </w:r>
      <w:r w:rsidR="00203283" w:rsidRPr="00CC02BC">
        <w:rPr>
          <w:rFonts w:ascii="仿宋_GB2312" w:eastAsia="仿宋_GB2312" w:hAnsi="仿宋_GB2312" w:cs="仿宋_GB2312" w:hint="eastAsia"/>
          <w:bCs/>
          <w:color w:val="FF0000"/>
          <w:sz w:val="32"/>
          <w:szCs w:val="32"/>
        </w:rPr>
        <w:t>书法</w:t>
      </w:r>
      <w:r w:rsidRPr="00CC02BC">
        <w:rPr>
          <w:rFonts w:ascii="仿宋_GB2312" w:eastAsia="仿宋_GB2312" w:hAnsi="仿宋_GB2312" w:cs="仿宋_GB2312" w:hint="eastAsia"/>
          <w:bCs/>
          <w:color w:val="FF0000"/>
          <w:sz w:val="32"/>
          <w:szCs w:val="32"/>
        </w:rPr>
        <w:t>作品”。</w:t>
      </w:r>
    </w:p>
    <w:p w:rsidR="009F3387" w:rsidRPr="00A8400D" w:rsidRDefault="009F3387" w:rsidP="009F3387">
      <w:pPr>
        <w:ind w:firstLine="883"/>
        <w:jc w:val="center"/>
        <w:rPr>
          <w:rFonts w:ascii="仿宋_GB2312" w:eastAsia="仿宋_GB2312" w:hAnsi="宋体"/>
          <w:b/>
          <w:sz w:val="44"/>
          <w:szCs w:val="44"/>
        </w:rPr>
      </w:pPr>
      <w:r w:rsidRPr="00A8400D">
        <w:rPr>
          <w:rFonts w:ascii="仿宋_GB2312" w:eastAsia="仿宋_GB2312" w:hAnsi="宋体" w:hint="eastAsia"/>
          <w:b/>
          <w:sz w:val="44"/>
          <w:szCs w:val="44"/>
        </w:rPr>
        <w:t>胡友林精神书法作品选题</w:t>
      </w:r>
      <w:r w:rsidR="008831D3">
        <w:rPr>
          <w:rFonts w:ascii="仿宋_GB2312" w:eastAsia="仿宋_GB2312" w:hAnsi="宋体" w:hint="eastAsia"/>
          <w:b/>
          <w:sz w:val="44"/>
          <w:szCs w:val="44"/>
        </w:rPr>
        <w:t>参考</w:t>
      </w:r>
      <w:r w:rsidRPr="00A8400D">
        <w:rPr>
          <w:rFonts w:ascii="仿宋_GB2312" w:eastAsia="仿宋_GB2312" w:hAnsi="宋体" w:hint="eastAsia"/>
          <w:b/>
          <w:sz w:val="44"/>
          <w:szCs w:val="44"/>
        </w:rPr>
        <w:t>内容</w:t>
      </w:r>
    </w:p>
    <w:p w:rsidR="009F3387" w:rsidRPr="009F3387" w:rsidRDefault="009F3387" w:rsidP="008831D3">
      <w:pPr>
        <w:jc w:val="left"/>
        <w:rPr>
          <w:rFonts w:ascii="楷体" w:eastAsia="楷体" w:hAnsi="楷体"/>
          <w:sz w:val="24"/>
          <w:szCs w:val="24"/>
        </w:rPr>
      </w:pPr>
      <w:r w:rsidRPr="009F3387">
        <w:rPr>
          <w:rFonts w:ascii="楷体" w:eastAsia="楷体" w:hAnsi="楷体" w:cs="Times New Roman" w:hint="eastAsia"/>
          <w:sz w:val="24"/>
          <w:szCs w:val="24"/>
        </w:rPr>
        <w:t>悦达的发展，最终是为了回报社会</w:t>
      </w:r>
      <w:r w:rsidRPr="009F3387">
        <w:rPr>
          <w:rFonts w:ascii="楷体" w:eastAsia="楷体" w:hAnsi="楷体" w:hint="eastAsia"/>
          <w:sz w:val="24"/>
          <w:szCs w:val="24"/>
        </w:rPr>
        <w:t>----胡友林</w:t>
      </w:r>
    </w:p>
    <w:p w:rsidR="009F3387" w:rsidRPr="009F3387" w:rsidRDefault="009F3387" w:rsidP="008831D3">
      <w:pPr>
        <w:jc w:val="left"/>
        <w:rPr>
          <w:rFonts w:ascii="楷体" w:eastAsia="楷体" w:hAnsi="楷体"/>
          <w:sz w:val="24"/>
          <w:szCs w:val="24"/>
        </w:rPr>
      </w:pPr>
      <w:r w:rsidRPr="009F3387">
        <w:rPr>
          <w:rFonts w:ascii="楷体" w:eastAsia="楷体" w:hAnsi="楷体" w:cs="Times New Roman" w:hint="eastAsia"/>
          <w:sz w:val="24"/>
          <w:szCs w:val="24"/>
        </w:rPr>
        <w:t>先求‘所在’，再求‘所得’</w:t>
      </w:r>
      <w:r w:rsidRPr="009F3387">
        <w:rPr>
          <w:rFonts w:ascii="楷体" w:eastAsia="楷体" w:hAnsi="楷体" w:hint="eastAsia"/>
          <w:sz w:val="24"/>
          <w:szCs w:val="24"/>
        </w:rPr>
        <w:t>----胡友林</w:t>
      </w:r>
    </w:p>
    <w:p w:rsidR="009F3387" w:rsidRPr="009F3387" w:rsidRDefault="009F3387" w:rsidP="008831D3">
      <w:pPr>
        <w:jc w:val="left"/>
        <w:rPr>
          <w:rFonts w:ascii="楷体" w:eastAsia="楷体" w:hAnsi="楷体"/>
          <w:sz w:val="24"/>
          <w:szCs w:val="24"/>
        </w:rPr>
      </w:pPr>
      <w:r w:rsidRPr="009F3387">
        <w:rPr>
          <w:rFonts w:ascii="楷体" w:eastAsia="楷体" w:hAnsi="楷体" w:cs="Times New Roman"/>
          <w:color w:val="323232"/>
          <w:sz w:val="24"/>
          <w:szCs w:val="24"/>
        </w:rPr>
        <w:t>为了盐阜大地发展得更快一点，为了盐城的老百姓更富裕一点，为了在盐阜大地上留下的痕迹更深一点，为了盐城人走出去脸上更光彩一点</w:t>
      </w:r>
      <w:r w:rsidRPr="009F3387">
        <w:rPr>
          <w:rFonts w:ascii="楷体" w:eastAsia="楷体" w:hAnsi="楷体" w:hint="eastAsia"/>
          <w:color w:val="323232"/>
          <w:sz w:val="24"/>
          <w:szCs w:val="24"/>
        </w:rPr>
        <w:t>---胡友林</w:t>
      </w:r>
    </w:p>
    <w:p w:rsidR="009F3387" w:rsidRPr="009F3387" w:rsidRDefault="009F3387" w:rsidP="008831D3">
      <w:pPr>
        <w:jc w:val="left"/>
        <w:rPr>
          <w:rFonts w:ascii="楷体" w:eastAsia="楷体" w:hAnsi="楷体"/>
          <w:sz w:val="24"/>
          <w:szCs w:val="24"/>
        </w:rPr>
      </w:pPr>
      <w:r w:rsidRPr="009F3387">
        <w:rPr>
          <w:rFonts w:ascii="楷体" w:eastAsia="楷体" w:hAnsi="楷体" w:cs="Times New Roman" w:hint="eastAsia"/>
          <w:sz w:val="24"/>
          <w:szCs w:val="24"/>
        </w:rPr>
        <w:t>悦达的成长历程就是改革开放的缩影</w:t>
      </w:r>
      <w:r w:rsidRPr="009F3387">
        <w:rPr>
          <w:rFonts w:ascii="楷体" w:eastAsia="楷体" w:hAnsi="楷体" w:hint="eastAsia"/>
          <w:sz w:val="24"/>
          <w:szCs w:val="24"/>
        </w:rPr>
        <w:t>----</w:t>
      </w:r>
      <w:r w:rsidRPr="009F3387">
        <w:rPr>
          <w:rFonts w:ascii="楷体" w:eastAsia="楷体" w:hAnsi="楷体" w:hint="eastAsia"/>
          <w:color w:val="323232"/>
          <w:sz w:val="24"/>
          <w:szCs w:val="24"/>
        </w:rPr>
        <w:t>胡友林</w:t>
      </w:r>
    </w:p>
    <w:p w:rsidR="009F3387" w:rsidRPr="009F3387" w:rsidRDefault="009F3387" w:rsidP="008831D3">
      <w:pPr>
        <w:jc w:val="left"/>
        <w:rPr>
          <w:rFonts w:ascii="楷体" w:eastAsia="楷体" w:hAnsi="楷体"/>
          <w:color w:val="323232"/>
          <w:sz w:val="24"/>
          <w:szCs w:val="24"/>
        </w:rPr>
      </w:pPr>
      <w:r w:rsidRPr="009F3387">
        <w:rPr>
          <w:rFonts w:ascii="楷体" w:eastAsia="楷体" w:hAnsi="楷体" w:cs="Times New Roman" w:hint="eastAsia"/>
          <w:sz w:val="24"/>
          <w:szCs w:val="24"/>
        </w:rPr>
        <w:t>我是穷人家的孩子，没能受到很多教育。如今，饮水思源，我要回报社会，要让更多的孩子圆我年轻时未圆的上学梦。</w:t>
      </w:r>
      <w:r w:rsidRPr="009F3387">
        <w:rPr>
          <w:rFonts w:ascii="楷体" w:eastAsia="楷体" w:hAnsi="楷体" w:hint="eastAsia"/>
          <w:sz w:val="24"/>
          <w:szCs w:val="24"/>
        </w:rPr>
        <w:t>----</w:t>
      </w:r>
      <w:r w:rsidRPr="009F3387">
        <w:rPr>
          <w:rFonts w:ascii="楷体" w:eastAsia="楷体" w:hAnsi="楷体" w:hint="eastAsia"/>
          <w:color w:val="323232"/>
          <w:sz w:val="24"/>
          <w:szCs w:val="24"/>
        </w:rPr>
        <w:t>胡友林</w:t>
      </w:r>
    </w:p>
    <w:p w:rsidR="009F3387" w:rsidRPr="009F3387" w:rsidRDefault="009F3387" w:rsidP="008831D3">
      <w:pPr>
        <w:jc w:val="left"/>
        <w:rPr>
          <w:rFonts w:ascii="楷体" w:eastAsia="楷体" w:hAnsi="楷体" w:cs="宋体"/>
          <w:kern w:val="0"/>
          <w:sz w:val="24"/>
          <w:szCs w:val="24"/>
        </w:rPr>
      </w:pPr>
      <w:r w:rsidRPr="009F3387">
        <w:rPr>
          <w:rFonts w:ascii="楷体" w:eastAsia="楷体" w:hAnsi="楷体" w:hint="eastAsia"/>
          <w:color w:val="323232"/>
          <w:sz w:val="24"/>
          <w:szCs w:val="24"/>
        </w:rPr>
        <w:t>我对事业的执著追求来源于对盐阜大地的无限热爱，饮水思源，我愿为生我养我的这片故土的繁荣发达而贡献一切。</w:t>
      </w:r>
      <w:r w:rsidRPr="009F3387">
        <w:rPr>
          <w:rFonts w:ascii="楷体" w:eastAsia="楷体" w:hAnsi="楷体" w:hint="eastAsia"/>
          <w:sz w:val="24"/>
          <w:szCs w:val="24"/>
        </w:rPr>
        <w:t>----</w:t>
      </w:r>
      <w:r w:rsidRPr="009F3387">
        <w:rPr>
          <w:rFonts w:ascii="楷体" w:eastAsia="楷体" w:hAnsi="楷体" w:hint="eastAsia"/>
          <w:color w:val="323232"/>
          <w:sz w:val="24"/>
          <w:szCs w:val="24"/>
        </w:rPr>
        <w:t>胡友林</w:t>
      </w:r>
    </w:p>
    <w:p w:rsidR="009F3387" w:rsidRPr="009F3387" w:rsidRDefault="009F3387" w:rsidP="008831D3">
      <w:pPr>
        <w:jc w:val="left"/>
        <w:rPr>
          <w:rFonts w:ascii="楷体" w:eastAsia="楷体" w:hAnsi="楷体" w:cs="宋体"/>
          <w:kern w:val="0"/>
          <w:sz w:val="24"/>
          <w:szCs w:val="24"/>
        </w:rPr>
      </w:pPr>
      <w:r w:rsidRPr="009F3387">
        <w:rPr>
          <w:rFonts w:ascii="楷体" w:eastAsia="楷体" w:hAnsi="楷体" w:cs="Times New Roman" w:hint="eastAsia"/>
          <w:sz w:val="24"/>
          <w:szCs w:val="24"/>
        </w:rPr>
        <w:t>一切为了发展，发展为了一切。</w:t>
      </w:r>
      <w:r w:rsidRPr="009F3387">
        <w:rPr>
          <w:rFonts w:ascii="楷体" w:eastAsia="楷体" w:hAnsi="楷体" w:hint="eastAsia"/>
          <w:sz w:val="24"/>
          <w:szCs w:val="24"/>
        </w:rPr>
        <w:t>----</w:t>
      </w:r>
      <w:r w:rsidRPr="009F3387">
        <w:rPr>
          <w:rFonts w:ascii="楷体" w:eastAsia="楷体" w:hAnsi="楷体" w:hint="eastAsia"/>
          <w:color w:val="323232"/>
          <w:sz w:val="24"/>
          <w:szCs w:val="24"/>
        </w:rPr>
        <w:t>胡友林</w:t>
      </w:r>
    </w:p>
    <w:p w:rsidR="009F3387" w:rsidRPr="009F3387" w:rsidRDefault="009F3387" w:rsidP="008831D3">
      <w:pPr>
        <w:adjustRightInd w:val="0"/>
        <w:snapToGrid w:val="0"/>
        <w:jc w:val="left"/>
        <w:rPr>
          <w:rFonts w:ascii="楷体" w:eastAsia="楷体" w:hAnsi="楷体" w:cs="宋体"/>
          <w:kern w:val="0"/>
          <w:sz w:val="24"/>
          <w:szCs w:val="24"/>
        </w:rPr>
      </w:pPr>
      <w:r w:rsidRPr="009F3387">
        <w:rPr>
          <w:rFonts w:ascii="楷体" w:eastAsia="楷体" w:hAnsi="楷体" w:cs="Times New Roman" w:hint="eastAsia"/>
          <w:sz w:val="24"/>
          <w:szCs w:val="24"/>
        </w:rPr>
        <w:t>悦达悦达，兴旺发达；友林友林，朋友如林</w:t>
      </w:r>
      <w:r w:rsidRPr="009F3387">
        <w:rPr>
          <w:rFonts w:ascii="楷体" w:eastAsia="楷体" w:hAnsi="楷体" w:hint="eastAsia"/>
          <w:sz w:val="24"/>
          <w:szCs w:val="24"/>
        </w:rPr>
        <w:t>---</w:t>
      </w:r>
      <w:r w:rsidRPr="009F3387">
        <w:rPr>
          <w:rFonts w:ascii="楷体" w:eastAsia="楷体" w:hAnsi="楷体" w:cs="Times New Roman" w:hint="eastAsia"/>
          <w:sz w:val="24"/>
          <w:szCs w:val="24"/>
        </w:rPr>
        <w:t>彭冲</w:t>
      </w:r>
    </w:p>
    <w:p w:rsidR="008831D3" w:rsidRDefault="009F3387" w:rsidP="008831D3">
      <w:pPr>
        <w:adjustRightInd w:val="0"/>
        <w:snapToGrid w:val="0"/>
        <w:jc w:val="left"/>
        <w:rPr>
          <w:rFonts w:ascii="楷体" w:eastAsia="楷体" w:hAnsi="楷体" w:cs="宋体"/>
          <w:kern w:val="0"/>
          <w:sz w:val="24"/>
          <w:szCs w:val="24"/>
        </w:rPr>
      </w:pPr>
      <w:r w:rsidRPr="009F3387">
        <w:rPr>
          <w:rFonts w:ascii="楷体" w:eastAsia="楷体" w:hAnsi="楷体" w:cs="宋体"/>
          <w:kern w:val="0"/>
          <w:sz w:val="24"/>
          <w:szCs w:val="24"/>
        </w:rPr>
        <w:t>生于平民，入伍当兵，弃戎从商，攻坚克难，忙碌奉献，奋斗一生；</w:t>
      </w:r>
    </w:p>
    <w:p w:rsidR="009F3387" w:rsidRPr="009F3387" w:rsidRDefault="009F3387" w:rsidP="008831D3">
      <w:pPr>
        <w:adjustRightInd w:val="0"/>
        <w:snapToGrid w:val="0"/>
        <w:jc w:val="left"/>
        <w:rPr>
          <w:rFonts w:ascii="楷体" w:eastAsia="楷体" w:hAnsi="楷体" w:cs="Times New Roman"/>
          <w:color w:val="323232"/>
          <w:sz w:val="24"/>
          <w:szCs w:val="24"/>
        </w:rPr>
      </w:pPr>
      <w:r w:rsidRPr="009F3387">
        <w:rPr>
          <w:rFonts w:ascii="楷体" w:eastAsia="楷体" w:hAnsi="楷体" w:cs="宋体"/>
          <w:kern w:val="0"/>
          <w:sz w:val="24"/>
          <w:szCs w:val="24"/>
        </w:rPr>
        <w:t>缔造悦达，发展汽车，振兴盐城，矢志不移，造福于民，感动中国。</w:t>
      </w:r>
    </w:p>
    <w:p w:rsidR="009F3387" w:rsidRPr="009F3387" w:rsidRDefault="009F3387" w:rsidP="008831D3">
      <w:pPr>
        <w:adjustRightInd w:val="0"/>
        <w:snapToGrid w:val="0"/>
        <w:jc w:val="left"/>
        <w:rPr>
          <w:rFonts w:ascii="楷体" w:eastAsia="楷体" w:hAnsi="楷体"/>
          <w:sz w:val="24"/>
          <w:szCs w:val="24"/>
        </w:rPr>
      </w:pPr>
      <w:r w:rsidRPr="009F3387">
        <w:rPr>
          <w:rFonts w:ascii="楷体" w:eastAsia="楷体" w:hAnsi="楷体" w:hint="eastAsia"/>
          <w:sz w:val="24"/>
          <w:szCs w:val="24"/>
        </w:rPr>
        <w:t>胡友林，遇见您，我们的人生拥有更多的精彩。</w:t>
      </w:r>
    </w:p>
    <w:p w:rsidR="009F3387" w:rsidRPr="009F3387" w:rsidRDefault="009F3387" w:rsidP="008831D3">
      <w:pPr>
        <w:adjustRightInd w:val="0"/>
        <w:snapToGrid w:val="0"/>
        <w:jc w:val="left"/>
        <w:rPr>
          <w:rFonts w:ascii="楷体" w:eastAsia="楷体" w:hAnsi="楷体" w:cs="Times New Roman"/>
          <w:sz w:val="24"/>
          <w:szCs w:val="24"/>
        </w:rPr>
      </w:pPr>
      <w:r w:rsidRPr="009F3387">
        <w:rPr>
          <w:rFonts w:ascii="楷体" w:eastAsia="楷体" w:hAnsi="楷体" w:cs="Times New Roman" w:hint="eastAsia"/>
          <w:sz w:val="24"/>
          <w:szCs w:val="24"/>
        </w:rPr>
        <w:t>无志愁压头，有志能搬山。志高山峰矮，路从脚下伸。</w:t>
      </w:r>
    </w:p>
    <w:p w:rsidR="009F3387" w:rsidRPr="009F3387" w:rsidRDefault="009F3387" w:rsidP="008831D3">
      <w:pPr>
        <w:adjustRightInd w:val="0"/>
        <w:snapToGrid w:val="0"/>
        <w:jc w:val="left"/>
        <w:rPr>
          <w:rFonts w:ascii="楷体" w:eastAsia="楷体" w:hAnsi="楷体" w:cs="宋体"/>
          <w:kern w:val="0"/>
          <w:sz w:val="24"/>
          <w:szCs w:val="24"/>
        </w:rPr>
      </w:pPr>
      <w:r w:rsidRPr="009F3387">
        <w:rPr>
          <w:rFonts w:ascii="楷体" w:eastAsia="楷体" w:hAnsi="楷体" w:cs="Times New Roman" w:hint="eastAsia"/>
          <w:sz w:val="24"/>
          <w:szCs w:val="24"/>
        </w:rPr>
        <w:t>善学者，进；善耕者，收；善弃者，得</w:t>
      </w:r>
      <w:r w:rsidRPr="009F3387">
        <w:rPr>
          <w:rFonts w:ascii="楷体" w:eastAsia="楷体" w:hAnsi="楷体" w:hint="eastAsia"/>
          <w:sz w:val="24"/>
          <w:szCs w:val="24"/>
        </w:rPr>
        <w:t>。</w:t>
      </w:r>
    </w:p>
    <w:p w:rsidR="009F3387" w:rsidRPr="009F3387" w:rsidRDefault="009F3387" w:rsidP="008831D3">
      <w:pPr>
        <w:adjustRightInd w:val="0"/>
        <w:snapToGrid w:val="0"/>
        <w:jc w:val="left"/>
        <w:rPr>
          <w:rFonts w:ascii="楷体" w:eastAsia="楷体" w:hAnsi="楷体"/>
          <w:sz w:val="24"/>
          <w:szCs w:val="24"/>
        </w:rPr>
      </w:pPr>
      <w:r w:rsidRPr="009F3387">
        <w:rPr>
          <w:rFonts w:ascii="楷体" w:eastAsia="楷体" w:hAnsi="楷体" w:cs="Times New Roman" w:hint="eastAsia"/>
          <w:sz w:val="24"/>
          <w:szCs w:val="24"/>
        </w:rPr>
        <w:t>行善举，责之所在，岂可旁贷。</w:t>
      </w:r>
    </w:p>
    <w:p w:rsidR="009F3387" w:rsidRPr="009F3387" w:rsidRDefault="009F3387" w:rsidP="008831D3">
      <w:pPr>
        <w:jc w:val="left"/>
        <w:rPr>
          <w:rFonts w:ascii="楷体" w:eastAsia="楷体" w:hAnsi="楷体"/>
          <w:sz w:val="24"/>
          <w:szCs w:val="24"/>
        </w:rPr>
      </w:pPr>
      <w:r w:rsidRPr="009F3387">
        <w:rPr>
          <w:rFonts w:ascii="楷体" w:eastAsia="楷体" w:hAnsi="楷体" w:cs="Times New Roman" w:hint="eastAsia"/>
          <w:sz w:val="24"/>
          <w:szCs w:val="24"/>
        </w:rPr>
        <w:t>减米散同舟，路难思共济。</w:t>
      </w:r>
    </w:p>
    <w:p w:rsidR="009F3387" w:rsidRPr="009F3387" w:rsidRDefault="009F3387" w:rsidP="008831D3">
      <w:pPr>
        <w:jc w:val="left"/>
        <w:rPr>
          <w:rFonts w:ascii="楷体" w:eastAsia="楷体" w:hAnsi="楷体"/>
          <w:sz w:val="24"/>
          <w:szCs w:val="24"/>
        </w:rPr>
      </w:pPr>
      <w:r w:rsidRPr="009F3387">
        <w:rPr>
          <w:rFonts w:ascii="楷体" w:eastAsia="楷体" w:hAnsi="楷体" w:cs="Times New Roman" w:hint="eastAsia"/>
          <w:sz w:val="24"/>
          <w:szCs w:val="24"/>
        </w:rPr>
        <w:t>宁可对自己悭俭，不可对社会吝啬。</w:t>
      </w:r>
    </w:p>
    <w:p w:rsidR="009F3387" w:rsidRPr="009F3387" w:rsidRDefault="009F3387" w:rsidP="008831D3">
      <w:pPr>
        <w:jc w:val="left"/>
        <w:rPr>
          <w:rFonts w:ascii="楷体" w:eastAsia="楷体" w:hAnsi="楷体" w:cs="宋体"/>
          <w:kern w:val="0"/>
          <w:sz w:val="24"/>
          <w:szCs w:val="24"/>
        </w:rPr>
      </w:pPr>
      <w:r w:rsidRPr="009F3387">
        <w:rPr>
          <w:rFonts w:ascii="楷体" w:eastAsia="楷体" w:hAnsi="楷体" w:cs="Times New Roman" w:hint="eastAsia"/>
          <w:sz w:val="24"/>
          <w:szCs w:val="24"/>
        </w:rPr>
        <w:t>慈，是人对社会的爱心；善，是人精神的良知。</w:t>
      </w:r>
    </w:p>
    <w:p w:rsidR="009F3387" w:rsidRPr="009F3387" w:rsidRDefault="009F3387" w:rsidP="008831D3">
      <w:pPr>
        <w:jc w:val="left"/>
        <w:rPr>
          <w:rFonts w:ascii="楷体" w:eastAsia="楷体" w:hAnsi="楷体" w:cs="宋体"/>
          <w:kern w:val="0"/>
          <w:sz w:val="24"/>
          <w:szCs w:val="24"/>
        </w:rPr>
      </w:pPr>
      <w:r w:rsidRPr="009F3387">
        <w:rPr>
          <w:rFonts w:ascii="楷体" w:eastAsia="楷体" w:hAnsi="楷体" w:cs="Times New Roman" w:hint="eastAsia"/>
          <w:sz w:val="24"/>
          <w:szCs w:val="24"/>
        </w:rPr>
        <w:lastRenderedPageBreak/>
        <w:t>石可破也，而不可夺坚；丹可磨也，而不可夺赤。</w:t>
      </w:r>
    </w:p>
    <w:p w:rsidR="009F3387" w:rsidRPr="009F3387" w:rsidRDefault="009F3387" w:rsidP="008831D3">
      <w:pPr>
        <w:jc w:val="left"/>
        <w:rPr>
          <w:rFonts w:ascii="楷体" w:eastAsia="楷体" w:hAnsi="楷体" w:cs="Times New Roman"/>
          <w:color w:val="323232"/>
          <w:sz w:val="24"/>
          <w:szCs w:val="24"/>
        </w:rPr>
      </w:pPr>
      <w:r w:rsidRPr="009F3387">
        <w:rPr>
          <w:rFonts w:ascii="楷体" w:eastAsia="楷体" w:hAnsi="楷体" w:cs="宋体"/>
          <w:kern w:val="0"/>
          <w:sz w:val="24"/>
          <w:szCs w:val="24"/>
        </w:rPr>
        <w:t>在盐城，胡友林是一个大写的人！</w:t>
      </w:r>
    </w:p>
    <w:p w:rsidR="009F3387" w:rsidRPr="009F3387" w:rsidRDefault="009F3387" w:rsidP="008831D3">
      <w:pPr>
        <w:jc w:val="left"/>
        <w:rPr>
          <w:rFonts w:ascii="楷体" w:eastAsia="楷体" w:hAnsi="楷体" w:cs="宋体"/>
          <w:kern w:val="0"/>
          <w:sz w:val="24"/>
          <w:szCs w:val="24"/>
        </w:rPr>
      </w:pPr>
      <w:r w:rsidRPr="009F3387">
        <w:rPr>
          <w:rFonts w:ascii="楷体" w:eastAsia="楷体" w:hAnsi="楷体" w:cs="宋体"/>
          <w:kern w:val="0"/>
          <w:sz w:val="24"/>
          <w:szCs w:val="24"/>
        </w:rPr>
        <w:t>盐城骄子,一代苏商!胡友林</w:t>
      </w:r>
    </w:p>
    <w:p w:rsidR="009F3387" w:rsidRPr="009F3387" w:rsidRDefault="009F3387" w:rsidP="008831D3">
      <w:pPr>
        <w:jc w:val="left"/>
        <w:rPr>
          <w:rFonts w:ascii="楷体" w:eastAsia="楷体" w:hAnsi="楷体" w:cs="宋体"/>
          <w:kern w:val="0"/>
          <w:sz w:val="24"/>
          <w:szCs w:val="24"/>
        </w:rPr>
      </w:pPr>
      <w:r w:rsidRPr="009F3387">
        <w:rPr>
          <w:rFonts w:ascii="楷体" w:eastAsia="楷体" w:hAnsi="楷体" w:cs="Times New Roman" w:hint="eastAsia"/>
          <w:sz w:val="24"/>
          <w:szCs w:val="24"/>
        </w:rPr>
        <w:t>豪杰之士，必有过人之节</w:t>
      </w:r>
    </w:p>
    <w:p w:rsidR="009F3387" w:rsidRPr="009F3387" w:rsidRDefault="009F3387" w:rsidP="008831D3">
      <w:pPr>
        <w:jc w:val="left"/>
        <w:rPr>
          <w:rFonts w:ascii="楷体" w:eastAsia="楷体" w:hAnsi="楷体" w:cs="宋体"/>
          <w:kern w:val="0"/>
          <w:sz w:val="24"/>
          <w:szCs w:val="24"/>
        </w:rPr>
      </w:pPr>
      <w:r w:rsidRPr="009F3387">
        <w:rPr>
          <w:rFonts w:ascii="楷体" w:eastAsia="楷体" w:hAnsi="楷体" w:cs="Times New Roman" w:hint="eastAsia"/>
          <w:sz w:val="24"/>
          <w:szCs w:val="24"/>
        </w:rPr>
        <w:t>世间奇男子，岂可以世俗趣舍量其心乎？</w:t>
      </w:r>
    </w:p>
    <w:p w:rsidR="009F3387" w:rsidRPr="009F3387" w:rsidRDefault="009F3387" w:rsidP="008831D3">
      <w:pPr>
        <w:jc w:val="left"/>
        <w:rPr>
          <w:rFonts w:ascii="楷体" w:eastAsia="楷体" w:hAnsi="楷体"/>
          <w:sz w:val="24"/>
          <w:szCs w:val="24"/>
        </w:rPr>
      </w:pPr>
      <w:r w:rsidRPr="009F3387">
        <w:rPr>
          <w:rFonts w:ascii="楷体" w:eastAsia="楷体" w:hAnsi="楷体" w:cs="Times New Roman"/>
          <w:color w:val="323232"/>
          <w:sz w:val="24"/>
          <w:szCs w:val="24"/>
        </w:rPr>
        <w:t>心悦至上、诚达天下</w:t>
      </w:r>
      <w:r w:rsidRPr="009F3387">
        <w:rPr>
          <w:rFonts w:ascii="楷体" w:eastAsia="楷体" w:hAnsi="楷体" w:hint="eastAsia"/>
          <w:color w:val="323232"/>
          <w:sz w:val="24"/>
          <w:szCs w:val="24"/>
        </w:rPr>
        <w:t>-悦达</w:t>
      </w:r>
    </w:p>
    <w:p w:rsidR="00633CEC" w:rsidRDefault="009F3387" w:rsidP="008831D3">
      <w:pPr>
        <w:jc w:val="left"/>
        <w:rPr>
          <w:rFonts w:ascii="仿宋" w:eastAsia="仿宋" w:hAnsi="仿宋" w:cs="Times New Roman"/>
          <w:bCs/>
          <w:sz w:val="32"/>
          <w:szCs w:val="32"/>
        </w:rPr>
      </w:pPr>
      <w:r w:rsidRPr="009F3387">
        <w:rPr>
          <w:rFonts w:ascii="楷体" w:eastAsia="楷体" w:hAnsi="楷体" w:cs="Times New Roman" w:hint="eastAsia"/>
          <w:sz w:val="24"/>
          <w:szCs w:val="24"/>
        </w:rPr>
        <w:t>“没有铁路有火车、没有煤矿有煤炭、没有海港有海轮”的</w:t>
      </w:r>
      <w:r w:rsidRPr="009F3387">
        <w:rPr>
          <w:rFonts w:ascii="楷体" w:eastAsia="楷体" w:hAnsi="楷体" w:hint="eastAsia"/>
          <w:sz w:val="24"/>
          <w:szCs w:val="24"/>
        </w:rPr>
        <w:t>悦达</w:t>
      </w:r>
      <w:r w:rsidRPr="009F3387">
        <w:rPr>
          <w:rFonts w:ascii="楷体" w:eastAsia="楷体" w:hAnsi="楷体" w:cs="Times New Roman" w:hint="eastAsia"/>
          <w:sz w:val="24"/>
          <w:szCs w:val="24"/>
        </w:rPr>
        <w:t>神话</w:t>
      </w:r>
    </w:p>
    <w:p w:rsidR="00633CEC" w:rsidRDefault="00633CEC">
      <w:pPr>
        <w:rPr>
          <w:rFonts w:ascii="仿宋" w:eastAsia="仿宋" w:hAnsi="仿宋" w:cs="Times New Roman"/>
          <w:bCs/>
          <w:sz w:val="32"/>
          <w:szCs w:val="32"/>
        </w:rPr>
      </w:pPr>
    </w:p>
    <w:p w:rsidR="00CC62E8" w:rsidRDefault="006629EC">
      <w:pPr>
        <w:ind w:firstLineChars="200" w:firstLine="640"/>
        <w:rPr>
          <w:rFonts w:ascii="仿宋" w:eastAsia="仿宋" w:hAnsi="仿宋" w:cs="Times New Roman"/>
          <w:bCs/>
          <w:sz w:val="32"/>
          <w:szCs w:val="32"/>
        </w:rPr>
      </w:pPr>
      <w:r>
        <w:rPr>
          <w:rFonts w:ascii="仿宋" w:eastAsia="仿宋" w:hAnsi="仿宋" w:cs="Times New Roman" w:hint="eastAsia"/>
          <w:bCs/>
          <w:sz w:val="32"/>
          <w:szCs w:val="32"/>
        </w:rPr>
        <w:br w:type="page"/>
      </w:r>
    </w:p>
    <w:p w:rsidR="00CC62E8" w:rsidRDefault="006629EC">
      <w:pPr>
        <w:rPr>
          <w:rFonts w:ascii="黑体" w:eastAsia="黑体" w:hAnsi="黑体" w:cs="黑体"/>
          <w:sz w:val="32"/>
          <w:szCs w:val="32"/>
        </w:rPr>
      </w:pPr>
      <w:r>
        <w:rPr>
          <w:rFonts w:ascii="黑体" w:eastAsia="黑体" w:hAnsi="黑体" w:cs="黑体" w:hint="eastAsia"/>
          <w:sz w:val="32"/>
          <w:szCs w:val="32"/>
        </w:rPr>
        <w:lastRenderedPageBreak/>
        <w:t>附表1</w:t>
      </w:r>
    </w:p>
    <w:p w:rsidR="00CC62E8" w:rsidRDefault="006629EC">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江苏省“学生资助宣传画”征集评选报名表</w:t>
      </w:r>
    </w:p>
    <w:tbl>
      <w:tblPr>
        <w:tblStyle w:val="a6"/>
        <w:tblW w:w="8522" w:type="dxa"/>
        <w:tblLayout w:type="fixed"/>
        <w:tblLook w:val="04A0"/>
      </w:tblPr>
      <w:tblGrid>
        <w:gridCol w:w="946"/>
        <w:gridCol w:w="1728"/>
        <w:gridCol w:w="2060"/>
        <w:gridCol w:w="1665"/>
        <w:gridCol w:w="2123"/>
      </w:tblGrid>
      <w:tr w:rsidR="00CC62E8">
        <w:tc>
          <w:tcPr>
            <w:tcW w:w="946" w:type="dxa"/>
            <w:vMerge w:val="restart"/>
            <w:vAlign w:val="center"/>
          </w:tcPr>
          <w:p w:rsidR="00CC62E8" w:rsidRDefault="006629EC">
            <w:pPr>
              <w:spacing w:line="560" w:lineRule="exact"/>
              <w:jc w:val="center"/>
              <w:rPr>
                <w:rFonts w:ascii="仿宋_GB2312" w:eastAsia="仿宋_GB2312" w:hAnsi="仿宋_GB2312" w:cs="仿宋_GB2312"/>
                <w:sz w:val="32"/>
                <w:szCs w:val="32"/>
              </w:rPr>
            </w:pPr>
            <w:r>
              <w:rPr>
                <w:rFonts w:ascii="黑体" w:eastAsia="黑体" w:hAnsi="黑体" w:cs="黑体" w:hint="eastAsia"/>
                <w:sz w:val="32"/>
                <w:szCs w:val="32"/>
              </w:rPr>
              <w:t>个人信息</w:t>
            </w:r>
          </w:p>
        </w:tc>
        <w:tc>
          <w:tcPr>
            <w:tcW w:w="1728" w:type="dxa"/>
            <w:vAlign w:val="center"/>
          </w:tcPr>
          <w:p w:rsidR="00CC62E8" w:rsidRDefault="006629E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p>
        </w:tc>
        <w:tc>
          <w:tcPr>
            <w:tcW w:w="2060" w:type="dxa"/>
            <w:vAlign w:val="center"/>
          </w:tcPr>
          <w:p w:rsidR="00CC62E8" w:rsidRDefault="00CC62E8">
            <w:pPr>
              <w:spacing w:line="560" w:lineRule="exact"/>
              <w:jc w:val="center"/>
              <w:rPr>
                <w:rFonts w:ascii="仿宋_GB2312" w:eastAsia="仿宋_GB2312" w:hAnsi="仿宋_GB2312" w:cs="仿宋_GB2312"/>
                <w:sz w:val="32"/>
                <w:szCs w:val="32"/>
              </w:rPr>
            </w:pPr>
          </w:p>
        </w:tc>
        <w:tc>
          <w:tcPr>
            <w:tcW w:w="1665" w:type="dxa"/>
            <w:vAlign w:val="center"/>
          </w:tcPr>
          <w:p w:rsidR="00CC62E8" w:rsidRDefault="006629E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性别</w:t>
            </w:r>
          </w:p>
        </w:tc>
        <w:tc>
          <w:tcPr>
            <w:tcW w:w="2123" w:type="dxa"/>
            <w:vAlign w:val="center"/>
          </w:tcPr>
          <w:p w:rsidR="00CC62E8" w:rsidRDefault="00CC62E8">
            <w:pPr>
              <w:spacing w:line="560" w:lineRule="exact"/>
              <w:jc w:val="center"/>
              <w:rPr>
                <w:rFonts w:ascii="仿宋_GB2312" w:eastAsia="仿宋_GB2312" w:hAnsi="仿宋_GB2312" w:cs="仿宋_GB2312"/>
                <w:sz w:val="32"/>
                <w:szCs w:val="32"/>
              </w:rPr>
            </w:pPr>
          </w:p>
        </w:tc>
      </w:tr>
      <w:tr w:rsidR="00CC62E8">
        <w:tc>
          <w:tcPr>
            <w:tcW w:w="946" w:type="dxa"/>
            <w:vMerge/>
            <w:vAlign w:val="center"/>
          </w:tcPr>
          <w:p w:rsidR="00CC62E8" w:rsidRDefault="00CC62E8">
            <w:pPr>
              <w:spacing w:line="560" w:lineRule="exact"/>
              <w:jc w:val="center"/>
              <w:rPr>
                <w:rFonts w:ascii="黑体" w:eastAsia="黑体" w:hAnsi="黑体" w:cs="黑体"/>
                <w:sz w:val="32"/>
                <w:szCs w:val="32"/>
              </w:rPr>
            </w:pPr>
          </w:p>
        </w:tc>
        <w:tc>
          <w:tcPr>
            <w:tcW w:w="1728" w:type="dxa"/>
            <w:vAlign w:val="center"/>
          </w:tcPr>
          <w:p w:rsidR="00CC62E8" w:rsidRDefault="006629E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出生年月</w:t>
            </w:r>
          </w:p>
        </w:tc>
        <w:tc>
          <w:tcPr>
            <w:tcW w:w="2060" w:type="dxa"/>
            <w:vAlign w:val="center"/>
          </w:tcPr>
          <w:p w:rsidR="00CC62E8" w:rsidRDefault="00CC62E8">
            <w:pPr>
              <w:spacing w:line="560" w:lineRule="exact"/>
              <w:jc w:val="center"/>
              <w:rPr>
                <w:rFonts w:ascii="仿宋_GB2312" w:eastAsia="仿宋_GB2312" w:hAnsi="仿宋_GB2312" w:cs="仿宋_GB2312"/>
                <w:sz w:val="32"/>
                <w:szCs w:val="32"/>
              </w:rPr>
            </w:pPr>
          </w:p>
        </w:tc>
        <w:tc>
          <w:tcPr>
            <w:tcW w:w="1665" w:type="dxa"/>
            <w:vAlign w:val="center"/>
          </w:tcPr>
          <w:p w:rsidR="00CC62E8" w:rsidRDefault="006629E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学校</w:t>
            </w:r>
          </w:p>
        </w:tc>
        <w:tc>
          <w:tcPr>
            <w:tcW w:w="2123" w:type="dxa"/>
            <w:vAlign w:val="center"/>
          </w:tcPr>
          <w:p w:rsidR="00CC62E8" w:rsidRPr="00F04B30" w:rsidRDefault="00F04B30">
            <w:pPr>
              <w:spacing w:line="560" w:lineRule="exact"/>
              <w:jc w:val="center"/>
              <w:rPr>
                <w:rFonts w:ascii="仿宋_GB2312" w:eastAsia="仿宋_GB2312" w:hAnsi="仿宋_GB2312" w:cs="仿宋_GB2312"/>
                <w:sz w:val="15"/>
                <w:szCs w:val="15"/>
              </w:rPr>
            </w:pPr>
            <w:r w:rsidRPr="00F04B30">
              <w:rPr>
                <w:rFonts w:ascii="仿宋_GB2312" w:eastAsia="仿宋_GB2312" w:hAnsi="仿宋_GB2312" w:cs="仿宋_GB2312" w:hint="eastAsia"/>
                <w:sz w:val="15"/>
                <w:szCs w:val="15"/>
              </w:rPr>
              <w:t>盐城幼儿师范高等专科学校</w:t>
            </w:r>
          </w:p>
        </w:tc>
      </w:tr>
      <w:tr w:rsidR="00CC62E8">
        <w:tc>
          <w:tcPr>
            <w:tcW w:w="946" w:type="dxa"/>
            <w:vMerge/>
            <w:vAlign w:val="center"/>
          </w:tcPr>
          <w:p w:rsidR="00CC62E8" w:rsidRDefault="00CC62E8">
            <w:pPr>
              <w:spacing w:line="560" w:lineRule="exact"/>
              <w:jc w:val="center"/>
              <w:rPr>
                <w:rFonts w:ascii="仿宋_GB2312" w:eastAsia="仿宋_GB2312" w:hAnsi="仿宋_GB2312" w:cs="仿宋_GB2312"/>
                <w:sz w:val="32"/>
                <w:szCs w:val="32"/>
              </w:rPr>
            </w:pPr>
          </w:p>
        </w:tc>
        <w:tc>
          <w:tcPr>
            <w:tcW w:w="1728" w:type="dxa"/>
            <w:vAlign w:val="center"/>
          </w:tcPr>
          <w:p w:rsidR="00CC62E8" w:rsidRDefault="006629E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专业</w:t>
            </w:r>
          </w:p>
        </w:tc>
        <w:tc>
          <w:tcPr>
            <w:tcW w:w="2060" w:type="dxa"/>
            <w:vAlign w:val="center"/>
          </w:tcPr>
          <w:p w:rsidR="00CC62E8" w:rsidRDefault="00CC62E8">
            <w:pPr>
              <w:spacing w:line="560" w:lineRule="exact"/>
              <w:jc w:val="center"/>
              <w:rPr>
                <w:rFonts w:ascii="仿宋_GB2312" w:eastAsia="仿宋_GB2312" w:hAnsi="仿宋_GB2312" w:cs="仿宋_GB2312"/>
                <w:sz w:val="32"/>
                <w:szCs w:val="32"/>
              </w:rPr>
            </w:pPr>
          </w:p>
        </w:tc>
        <w:tc>
          <w:tcPr>
            <w:tcW w:w="1665" w:type="dxa"/>
            <w:vAlign w:val="center"/>
          </w:tcPr>
          <w:p w:rsidR="00CC62E8" w:rsidRDefault="006629E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年级</w:t>
            </w:r>
          </w:p>
        </w:tc>
        <w:tc>
          <w:tcPr>
            <w:tcW w:w="2123" w:type="dxa"/>
            <w:vAlign w:val="center"/>
          </w:tcPr>
          <w:p w:rsidR="00CC62E8" w:rsidRDefault="00CC62E8">
            <w:pPr>
              <w:spacing w:line="560" w:lineRule="exact"/>
              <w:jc w:val="center"/>
              <w:rPr>
                <w:rFonts w:ascii="仿宋_GB2312" w:eastAsia="仿宋_GB2312" w:hAnsi="仿宋_GB2312" w:cs="仿宋_GB2312"/>
                <w:sz w:val="32"/>
                <w:szCs w:val="32"/>
              </w:rPr>
            </w:pPr>
          </w:p>
        </w:tc>
      </w:tr>
      <w:tr w:rsidR="00CC62E8">
        <w:tc>
          <w:tcPr>
            <w:tcW w:w="946" w:type="dxa"/>
            <w:vMerge/>
            <w:vAlign w:val="center"/>
          </w:tcPr>
          <w:p w:rsidR="00CC62E8" w:rsidRDefault="00CC62E8">
            <w:pPr>
              <w:spacing w:line="560" w:lineRule="exact"/>
              <w:jc w:val="center"/>
              <w:rPr>
                <w:rFonts w:ascii="仿宋_GB2312" w:eastAsia="仿宋_GB2312" w:hAnsi="仿宋_GB2312" w:cs="仿宋_GB2312"/>
                <w:sz w:val="32"/>
                <w:szCs w:val="32"/>
              </w:rPr>
            </w:pPr>
          </w:p>
        </w:tc>
        <w:tc>
          <w:tcPr>
            <w:tcW w:w="1728" w:type="dxa"/>
            <w:vAlign w:val="center"/>
          </w:tcPr>
          <w:p w:rsidR="00CC62E8" w:rsidRDefault="006629E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tc>
        <w:tc>
          <w:tcPr>
            <w:tcW w:w="2060" w:type="dxa"/>
            <w:vAlign w:val="center"/>
          </w:tcPr>
          <w:p w:rsidR="00CC62E8" w:rsidRDefault="00CC62E8">
            <w:pPr>
              <w:spacing w:line="560" w:lineRule="exact"/>
              <w:jc w:val="center"/>
              <w:rPr>
                <w:rFonts w:ascii="仿宋_GB2312" w:eastAsia="仿宋_GB2312" w:hAnsi="仿宋_GB2312" w:cs="仿宋_GB2312"/>
                <w:sz w:val="32"/>
                <w:szCs w:val="32"/>
              </w:rPr>
            </w:pPr>
          </w:p>
        </w:tc>
        <w:tc>
          <w:tcPr>
            <w:tcW w:w="1665" w:type="dxa"/>
            <w:vAlign w:val="center"/>
          </w:tcPr>
          <w:p w:rsidR="00CC62E8" w:rsidRDefault="006629E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w:t>
            </w:r>
          </w:p>
        </w:tc>
        <w:tc>
          <w:tcPr>
            <w:tcW w:w="2123" w:type="dxa"/>
            <w:vAlign w:val="center"/>
          </w:tcPr>
          <w:p w:rsidR="00CC62E8" w:rsidRDefault="00CC62E8">
            <w:pPr>
              <w:spacing w:line="560" w:lineRule="exact"/>
              <w:jc w:val="center"/>
              <w:rPr>
                <w:rFonts w:ascii="仿宋_GB2312" w:eastAsia="仿宋_GB2312" w:hAnsi="仿宋_GB2312" w:cs="仿宋_GB2312"/>
                <w:sz w:val="32"/>
                <w:szCs w:val="32"/>
              </w:rPr>
            </w:pPr>
          </w:p>
        </w:tc>
      </w:tr>
      <w:tr w:rsidR="00CC62E8">
        <w:tc>
          <w:tcPr>
            <w:tcW w:w="946" w:type="dxa"/>
            <w:vMerge w:val="restart"/>
            <w:vAlign w:val="center"/>
          </w:tcPr>
          <w:p w:rsidR="00CC62E8" w:rsidRDefault="006629EC">
            <w:pPr>
              <w:spacing w:line="560" w:lineRule="exact"/>
              <w:jc w:val="center"/>
              <w:rPr>
                <w:rFonts w:ascii="仿宋_GB2312" w:eastAsia="仿宋_GB2312" w:hAnsi="仿宋_GB2312" w:cs="仿宋_GB2312"/>
                <w:sz w:val="32"/>
                <w:szCs w:val="32"/>
              </w:rPr>
            </w:pPr>
            <w:r>
              <w:rPr>
                <w:rFonts w:ascii="黑体" w:eastAsia="黑体" w:hAnsi="黑体" w:cs="黑体" w:hint="eastAsia"/>
                <w:sz w:val="32"/>
                <w:szCs w:val="32"/>
              </w:rPr>
              <w:t>作品信息</w:t>
            </w:r>
          </w:p>
        </w:tc>
        <w:tc>
          <w:tcPr>
            <w:tcW w:w="1728" w:type="dxa"/>
            <w:vAlign w:val="center"/>
          </w:tcPr>
          <w:p w:rsidR="00CC62E8" w:rsidRDefault="006629E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作品名称</w:t>
            </w:r>
          </w:p>
        </w:tc>
        <w:tc>
          <w:tcPr>
            <w:tcW w:w="2060" w:type="dxa"/>
            <w:vAlign w:val="center"/>
          </w:tcPr>
          <w:p w:rsidR="00CC62E8" w:rsidRDefault="00CC62E8">
            <w:pPr>
              <w:spacing w:line="560" w:lineRule="exact"/>
              <w:jc w:val="center"/>
              <w:rPr>
                <w:rFonts w:ascii="仿宋_GB2312" w:eastAsia="仿宋_GB2312" w:hAnsi="仿宋_GB2312" w:cs="仿宋_GB2312"/>
                <w:sz w:val="32"/>
                <w:szCs w:val="32"/>
              </w:rPr>
            </w:pPr>
          </w:p>
        </w:tc>
        <w:tc>
          <w:tcPr>
            <w:tcW w:w="1665" w:type="dxa"/>
            <w:vAlign w:val="center"/>
          </w:tcPr>
          <w:p w:rsidR="00CC62E8" w:rsidRDefault="006629E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设计采用</w:t>
            </w:r>
          </w:p>
          <w:p w:rsidR="00CC62E8" w:rsidRDefault="006629E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主要元素</w:t>
            </w:r>
          </w:p>
        </w:tc>
        <w:tc>
          <w:tcPr>
            <w:tcW w:w="2123" w:type="dxa"/>
            <w:vAlign w:val="center"/>
          </w:tcPr>
          <w:p w:rsidR="00CC62E8" w:rsidRDefault="00CC62E8">
            <w:pPr>
              <w:spacing w:line="560" w:lineRule="exact"/>
              <w:jc w:val="center"/>
              <w:rPr>
                <w:rFonts w:ascii="仿宋_GB2312" w:eastAsia="仿宋_GB2312" w:hAnsi="仿宋_GB2312" w:cs="仿宋_GB2312"/>
                <w:sz w:val="32"/>
                <w:szCs w:val="32"/>
              </w:rPr>
            </w:pPr>
          </w:p>
          <w:p w:rsidR="00CC62E8" w:rsidRDefault="00CC62E8">
            <w:pPr>
              <w:spacing w:line="560" w:lineRule="exact"/>
              <w:jc w:val="center"/>
              <w:rPr>
                <w:rFonts w:ascii="仿宋_GB2312" w:eastAsia="仿宋_GB2312" w:hAnsi="仿宋_GB2312" w:cs="仿宋_GB2312"/>
                <w:sz w:val="32"/>
                <w:szCs w:val="32"/>
              </w:rPr>
            </w:pPr>
          </w:p>
        </w:tc>
      </w:tr>
      <w:tr w:rsidR="00CC62E8">
        <w:trPr>
          <w:trHeight w:val="312"/>
        </w:trPr>
        <w:tc>
          <w:tcPr>
            <w:tcW w:w="946" w:type="dxa"/>
            <w:vMerge/>
          </w:tcPr>
          <w:p w:rsidR="00CC62E8" w:rsidRDefault="00CC62E8">
            <w:pPr>
              <w:jc w:val="center"/>
              <w:rPr>
                <w:rFonts w:ascii="仿宋_GB2312" w:eastAsia="仿宋_GB2312" w:hAnsi="仿宋_GB2312" w:cs="仿宋_GB2312"/>
                <w:sz w:val="32"/>
                <w:szCs w:val="32"/>
              </w:rPr>
            </w:pPr>
          </w:p>
        </w:tc>
        <w:tc>
          <w:tcPr>
            <w:tcW w:w="7576" w:type="dxa"/>
            <w:gridSpan w:val="4"/>
          </w:tcPr>
          <w:p w:rsidR="00CC62E8" w:rsidRDefault="006629EC">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设计说明（100字以内）：</w:t>
            </w:r>
          </w:p>
          <w:p w:rsidR="00CC62E8" w:rsidRDefault="00CC62E8">
            <w:pPr>
              <w:jc w:val="left"/>
              <w:rPr>
                <w:rFonts w:ascii="仿宋_GB2312" w:eastAsia="仿宋_GB2312" w:hAnsi="仿宋_GB2312" w:cs="仿宋_GB2312"/>
                <w:sz w:val="32"/>
                <w:szCs w:val="32"/>
              </w:rPr>
            </w:pPr>
          </w:p>
          <w:p w:rsidR="00CC62E8" w:rsidRDefault="00CC62E8">
            <w:pPr>
              <w:jc w:val="left"/>
              <w:rPr>
                <w:rFonts w:ascii="仿宋_GB2312" w:eastAsia="仿宋_GB2312" w:hAnsi="仿宋_GB2312" w:cs="仿宋_GB2312"/>
                <w:sz w:val="32"/>
                <w:szCs w:val="32"/>
              </w:rPr>
            </w:pPr>
          </w:p>
          <w:p w:rsidR="00CC62E8" w:rsidRDefault="00CC62E8">
            <w:pPr>
              <w:jc w:val="left"/>
              <w:rPr>
                <w:rFonts w:ascii="仿宋_GB2312" w:eastAsia="仿宋_GB2312" w:hAnsi="仿宋_GB2312" w:cs="仿宋_GB2312"/>
                <w:sz w:val="32"/>
                <w:szCs w:val="32"/>
              </w:rPr>
            </w:pPr>
          </w:p>
        </w:tc>
      </w:tr>
      <w:tr w:rsidR="00CC62E8">
        <w:trPr>
          <w:trHeight w:val="2466"/>
        </w:trPr>
        <w:tc>
          <w:tcPr>
            <w:tcW w:w="8522" w:type="dxa"/>
            <w:gridSpan w:val="5"/>
          </w:tcPr>
          <w:p w:rsidR="00CC62E8" w:rsidRDefault="006629EC">
            <w:pPr>
              <w:jc w:val="left"/>
              <w:rPr>
                <w:rFonts w:ascii="黑体" w:eastAsia="黑体" w:hAnsi="黑体" w:cs="黑体"/>
                <w:sz w:val="32"/>
                <w:szCs w:val="32"/>
              </w:rPr>
            </w:pPr>
            <w:r>
              <w:rPr>
                <w:rFonts w:ascii="黑体" w:eastAsia="黑体" w:hAnsi="黑体" w:cs="黑体" w:hint="eastAsia"/>
                <w:sz w:val="32"/>
                <w:szCs w:val="32"/>
              </w:rPr>
              <w:t>特别声明：</w:t>
            </w:r>
          </w:p>
          <w:p w:rsidR="00CC62E8" w:rsidRDefault="006629EC">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28"/>
                <w:szCs w:val="28"/>
              </w:rPr>
              <w:t>本人承诺此设计作品为原创，未侵犯他人著作权及相关权利，如出现任何版权方面的法律纠纷，本人承担一切责任；若本作品最终入选，本人同意省学生资助管理中心根据工作宣传需要无偿使用作品。</w:t>
            </w:r>
          </w:p>
          <w:p w:rsidR="00CC62E8" w:rsidRDefault="006629E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本人签名：</w:t>
            </w:r>
          </w:p>
          <w:p w:rsidR="00CC62E8" w:rsidRDefault="006629EC">
            <w:pPr>
              <w:jc w:val="right"/>
              <w:rPr>
                <w:rFonts w:ascii="仿宋_GB2312" w:eastAsia="仿宋_GB2312" w:hAnsi="仿宋_GB2312" w:cs="仿宋_GB2312"/>
                <w:sz w:val="32"/>
                <w:szCs w:val="32"/>
              </w:rPr>
            </w:pPr>
            <w:r>
              <w:rPr>
                <w:rFonts w:ascii="仿宋_GB2312" w:eastAsia="仿宋_GB2312" w:hAnsi="仿宋_GB2312" w:cs="仿宋_GB2312" w:hint="eastAsia"/>
                <w:sz w:val="28"/>
                <w:szCs w:val="28"/>
              </w:rPr>
              <w:t xml:space="preserve">     年   月   日</w:t>
            </w:r>
          </w:p>
        </w:tc>
      </w:tr>
    </w:tbl>
    <w:p w:rsidR="00CC62E8" w:rsidRDefault="006629EC">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填表说明：</w:t>
      </w:r>
    </w:p>
    <w:p w:rsidR="00CC62E8" w:rsidRDefault="006629EC">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专业：只有中职校和高校学生填写；</w:t>
      </w:r>
    </w:p>
    <w:p w:rsidR="00CC62E8" w:rsidRDefault="006629EC">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作品名称：结合作品内容为宣传画起一个名字，要求20字以内；</w:t>
      </w:r>
    </w:p>
    <w:p w:rsidR="00CC62E8" w:rsidRDefault="006629EC">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设计采用主要元素：填写宣传画采用的最主要的3-5个元素的名称，例如蒲公英、纸飞机等；</w:t>
      </w:r>
    </w:p>
    <w:p w:rsidR="00CC62E8" w:rsidRDefault="006629EC">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设计理念说明：填写设计的思路、寓意等，要求100字以内。</w:t>
      </w:r>
    </w:p>
    <w:p w:rsidR="00CC62E8" w:rsidRDefault="006629EC">
      <w:pPr>
        <w:numPr>
          <w:ilvl w:val="0"/>
          <w:numId w:val="3"/>
        </w:numPr>
        <w:spacing w:line="400" w:lineRule="exact"/>
        <w:rPr>
          <w:rFonts w:ascii="黑体" w:eastAsia="黑体" w:hAnsi="黑体" w:cs="黑体"/>
          <w:sz w:val="32"/>
          <w:szCs w:val="32"/>
        </w:rPr>
        <w:sectPr w:rsidR="00CC62E8">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28"/>
          <w:szCs w:val="28"/>
        </w:rPr>
        <w:br w:type="page"/>
      </w:r>
    </w:p>
    <w:p w:rsidR="00CC62E8" w:rsidRDefault="006629EC">
      <w:pPr>
        <w:rPr>
          <w:rFonts w:ascii="黑体" w:eastAsia="黑体" w:hAnsi="黑体" w:cs="黑体"/>
          <w:sz w:val="32"/>
          <w:szCs w:val="32"/>
        </w:rPr>
      </w:pPr>
      <w:r>
        <w:rPr>
          <w:rFonts w:ascii="黑体" w:eastAsia="黑体" w:hAnsi="黑体" w:cs="黑体" w:hint="eastAsia"/>
          <w:sz w:val="32"/>
          <w:szCs w:val="32"/>
        </w:rPr>
        <w:lastRenderedPageBreak/>
        <w:t>附表2</w:t>
      </w:r>
    </w:p>
    <w:p w:rsidR="00CC62E8" w:rsidRDefault="006629E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6"/>
          <w:szCs w:val="36"/>
        </w:rPr>
        <w:t>江苏省“学生资助宣传画”征集作品信息汇总表</w:t>
      </w:r>
    </w:p>
    <w:tbl>
      <w:tblPr>
        <w:tblStyle w:val="a6"/>
        <w:tblW w:w="13893" w:type="dxa"/>
        <w:jc w:val="center"/>
        <w:tblInd w:w="-1623" w:type="dxa"/>
        <w:tblLayout w:type="fixed"/>
        <w:tblLook w:val="04A0"/>
      </w:tblPr>
      <w:tblGrid>
        <w:gridCol w:w="819"/>
        <w:gridCol w:w="2152"/>
        <w:gridCol w:w="1112"/>
        <w:gridCol w:w="1213"/>
        <w:gridCol w:w="2043"/>
        <w:gridCol w:w="936"/>
        <w:gridCol w:w="978"/>
        <w:gridCol w:w="2019"/>
        <w:gridCol w:w="2621"/>
      </w:tblGrid>
      <w:tr w:rsidR="00CC62E8" w:rsidTr="00F04B30">
        <w:trPr>
          <w:trHeight w:val="835"/>
          <w:jc w:val="center"/>
        </w:trPr>
        <w:tc>
          <w:tcPr>
            <w:tcW w:w="819" w:type="dxa"/>
            <w:vMerge w:val="restart"/>
            <w:vAlign w:val="center"/>
          </w:tcPr>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2152" w:type="dxa"/>
            <w:vMerge w:val="restart"/>
            <w:vAlign w:val="center"/>
          </w:tcPr>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选送单位</w:t>
            </w:r>
          </w:p>
        </w:tc>
        <w:tc>
          <w:tcPr>
            <w:tcW w:w="6282" w:type="dxa"/>
            <w:gridSpan w:val="5"/>
            <w:vAlign w:val="center"/>
          </w:tcPr>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作者基本信息</w:t>
            </w:r>
          </w:p>
        </w:tc>
        <w:tc>
          <w:tcPr>
            <w:tcW w:w="4640" w:type="dxa"/>
            <w:gridSpan w:val="2"/>
            <w:vAlign w:val="center"/>
          </w:tcPr>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作品基本信息</w:t>
            </w:r>
          </w:p>
        </w:tc>
      </w:tr>
      <w:tr w:rsidR="00CC62E8" w:rsidTr="00F04B30">
        <w:trPr>
          <w:jc w:val="center"/>
        </w:trPr>
        <w:tc>
          <w:tcPr>
            <w:tcW w:w="819" w:type="dxa"/>
            <w:vMerge/>
            <w:vAlign w:val="center"/>
          </w:tcPr>
          <w:p w:rsidR="00CC62E8" w:rsidRDefault="00CC62E8">
            <w:pPr>
              <w:spacing w:line="400" w:lineRule="exact"/>
              <w:jc w:val="center"/>
              <w:rPr>
                <w:rFonts w:ascii="黑体" w:eastAsia="黑体" w:hAnsi="黑体" w:cs="黑体"/>
                <w:sz w:val="28"/>
                <w:szCs w:val="28"/>
              </w:rPr>
            </w:pPr>
          </w:p>
        </w:tc>
        <w:tc>
          <w:tcPr>
            <w:tcW w:w="2152" w:type="dxa"/>
            <w:vMerge/>
            <w:vAlign w:val="center"/>
          </w:tcPr>
          <w:p w:rsidR="00CC62E8" w:rsidRDefault="00CC62E8">
            <w:pPr>
              <w:spacing w:line="400" w:lineRule="exact"/>
              <w:jc w:val="center"/>
              <w:rPr>
                <w:rFonts w:ascii="黑体" w:eastAsia="黑体" w:hAnsi="黑体" w:cs="黑体"/>
                <w:sz w:val="28"/>
                <w:szCs w:val="28"/>
              </w:rPr>
            </w:pPr>
          </w:p>
        </w:tc>
        <w:tc>
          <w:tcPr>
            <w:tcW w:w="1112" w:type="dxa"/>
            <w:vAlign w:val="center"/>
          </w:tcPr>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姓名</w:t>
            </w:r>
          </w:p>
        </w:tc>
        <w:tc>
          <w:tcPr>
            <w:tcW w:w="1213" w:type="dxa"/>
            <w:vAlign w:val="center"/>
          </w:tcPr>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所处</w:t>
            </w:r>
          </w:p>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学段</w:t>
            </w:r>
          </w:p>
        </w:tc>
        <w:tc>
          <w:tcPr>
            <w:tcW w:w="2043" w:type="dxa"/>
            <w:vAlign w:val="center"/>
          </w:tcPr>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学校名称</w:t>
            </w:r>
          </w:p>
        </w:tc>
        <w:tc>
          <w:tcPr>
            <w:tcW w:w="936" w:type="dxa"/>
            <w:vAlign w:val="center"/>
          </w:tcPr>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年级</w:t>
            </w:r>
          </w:p>
        </w:tc>
        <w:tc>
          <w:tcPr>
            <w:tcW w:w="978" w:type="dxa"/>
            <w:vAlign w:val="center"/>
          </w:tcPr>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专业</w:t>
            </w:r>
          </w:p>
        </w:tc>
        <w:tc>
          <w:tcPr>
            <w:tcW w:w="2019" w:type="dxa"/>
            <w:vAlign w:val="center"/>
          </w:tcPr>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作品名称</w:t>
            </w:r>
          </w:p>
        </w:tc>
        <w:tc>
          <w:tcPr>
            <w:tcW w:w="2621" w:type="dxa"/>
            <w:vAlign w:val="center"/>
          </w:tcPr>
          <w:p w:rsidR="00CC62E8" w:rsidRDefault="006629EC">
            <w:pPr>
              <w:spacing w:line="400" w:lineRule="exact"/>
              <w:jc w:val="center"/>
              <w:rPr>
                <w:rFonts w:ascii="黑体" w:eastAsia="黑体" w:hAnsi="黑体" w:cs="黑体"/>
                <w:sz w:val="28"/>
                <w:szCs w:val="28"/>
              </w:rPr>
            </w:pPr>
            <w:r>
              <w:rPr>
                <w:rFonts w:ascii="黑体" w:eastAsia="黑体" w:hAnsi="黑体" w:cs="黑体" w:hint="eastAsia"/>
                <w:sz w:val="28"/>
                <w:szCs w:val="28"/>
              </w:rPr>
              <w:t>设计采用主要元素</w:t>
            </w:r>
          </w:p>
        </w:tc>
      </w:tr>
      <w:tr w:rsidR="00F04B30" w:rsidTr="00F04B30">
        <w:trPr>
          <w:trHeight w:val="486"/>
          <w:jc w:val="center"/>
        </w:trPr>
        <w:tc>
          <w:tcPr>
            <w:tcW w:w="819" w:type="dxa"/>
            <w:vAlign w:val="center"/>
          </w:tcPr>
          <w:p w:rsidR="00F04B30" w:rsidRDefault="00F04B30">
            <w:pPr>
              <w:spacing w:line="400" w:lineRule="exact"/>
              <w:jc w:val="center"/>
            </w:pPr>
          </w:p>
        </w:tc>
        <w:tc>
          <w:tcPr>
            <w:tcW w:w="2152" w:type="dxa"/>
            <w:vAlign w:val="center"/>
          </w:tcPr>
          <w:p w:rsidR="00F04B30" w:rsidRDefault="00F04B30" w:rsidP="0019126C">
            <w:pPr>
              <w:spacing w:line="400" w:lineRule="exact"/>
              <w:jc w:val="center"/>
            </w:pPr>
            <w:r w:rsidRPr="00F04B30">
              <w:rPr>
                <w:rFonts w:ascii="仿宋_GB2312" w:eastAsia="仿宋_GB2312" w:hAnsi="仿宋_GB2312" w:cs="仿宋_GB2312" w:hint="eastAsia"/>
                <w:sz w:val="15"/>
                <w:szCs w:val="15"/>
              </w:rPr>
              <w:t>盐城幼儿师范高等专科学校</w:t>
            </w:r>
          </w:p>
        </w:tc>
        <w:tc>
          <w:tcPr>
            <w:tcW w:w="1112" w:type="dxa"/>
            <w:vAlign w:val="center"/>
          </w:tcPr>
          <w:p w:rsidR="00F04B30" w:rsidRDefault="00F04B30">
            <w:pPr>
              <w:spacing w:line="400" w:lineRule="exact"/>
              <w:jc w:val="center"/>
            </w:pPr>
          </w:p>
        </w:tc>
        <w:tc>
          <w:tcPr>
            <w:tcW w:w="1213" w:type="dxa"/>
            <w:vAlign w:val="center"/>
          </w:tcPr>
          <w:p w:rsidR="00F04B30" w:rsidRDefault="00F04B30">
            <w:pPr>
              <w:spacing w:line="400" w:lineRule="exact"/>
              <w:jc w:val="center"/>
            </w:pPr>
          </w:p>
        </w:tc>
        <w:tc>
          <w:tcPr>
            <w:tcW w:w="2043" w:type="dxa"/>
            <w:vAlign w:val="center"/>
          </w:tcPr>
          <w:p w:rsidR="00F04B30" w:rsidRDefault="00F04B30">
            <w:pPr>
              <w:spacing w:line="400" w:lineRule="exact"/>
              <w:jc w:val="center"/>
            </w:pPr>
            <w:r w:rsidRPr="00F04B30">
              <w:rPr>
                <w:rFonts w:ascii="仿宋_GB2312" w:eastAsia="仿宋_GB2312" w:hAnsi="仿宋_GB2312" w:cs="仿宋_GB2312" w:hint="eastAsia"/>
                <w:sz w:val="15"/>
                <w:szCs w:val="15"/>
              </w:rPr>
              <w:t>盐城幼儿师范高等专科学校</w:t>
            </w:r>
          </w:p>
        </w:tc>
        <w:tc>
          <w:tcPr>
            <w:tcW w:w="936" w:type="dxa"/>
            <w:vAlign w:val="center"/>
          </w:tcPr>
          <w:p w:rsidR="00F04B30" w:rsidRDefault="00F04B30">
            <w:pPr>
              <w:spacing w:line="400" w:lineRule="exact"/>
              <w:jc w:val="center"/>
            </w:pPr>
          </w:p>
        </w:tc>
        <w:tc>
          <w:tcPr>
            <w:tcW w:w="978" w:type="dxa"/>
            <w:vAlign w:val="center"/>
          </w:tcPr>
          <w:p w:rsidR="00F04B30" w:rsidRDefault="00F04B30">
            <w:pPr>
              <w:spacing w:line="400" w:lineRule="exact"/>
              <w:jc w:val="center"/>
            </w:pPr>
          </w:p>
        </w:tc>
        <w:tc>
          <w:tcPr>
            <w:tcW w:w="2019" w:type="dxa"/>
            <w:vAlign w:val="center"/>
          </w:tcPr>
          <w:p w:rsidR="00F04B30" w:rsidRDefault="00F04B30">
            <w:pPr>
              <w:spacing w:line="400" w:lineRule="exact"/>
              <w:jc w:val="center"/>
            </w:pPr>
          </w:p>
        </w:tc>
        <w:tc>
          <w:tcPr>
            <w:tcW w:w="2621" w:type="dxa"/>
            <w:vAlign w:val="center"/>
          </w:tcPr>
          <w:p w:rsidR="00F04B30" w:rsidRDefault="00F04B30">
            <w:pPr>
              <w:spacing w:line="400" w:lineRule="exact"/>
              <w:jc w:val="center"/>
            </w:pPr>
          </w:p>
        </w:tc>
      </w:tr>
      <w:tr w:rsidR="00F04B30" w:rsidTr="00F04B30">
        <w:trPr>
          <w:trHeight w:val="451"/>
          <w:jc w:val="center"/>
        </w:trPr>
        <w:tc>
          <w:tcPr>
            <w:tcW w:w="819" w:type="dxa"/>
            <w:vAlign w:val="center"/>
          </w:tcPr>
          <w:p w:rsidR="00F04B30" w:rsidRDefault="00F04B30">
            <w:pPr>
              <w:spacing w:line="400" w:lineRule="exact"/>
              <w:jc w:val="center"/>
            </w:pPr>
          </w:p>
        </w:tc>
        <w:tc>
          <w:tcPr>
            <w:tcW w:w="2152" w:type="dxa"/>
            <w:vAlign w:val="center"/>
          </w:tcPr>
          <w:p w:rsidR="00F04B30" w:rsidRDefault="00F04B30" w:rsidP="0019126C">
            <w:pPr>
              <w:spacing w:line="400" w:lineRule="exact"/>
              <w:jc w:val="center"/>
            </w:pPr>
            <w:r w:rsidRPr="00F04B30">
              <w:rPr>
                <w:rFonts w:ascii="仿宋_GB2312" w:eastAsia="仿宋_GB2312" w:hAnsi="仿宋_GB2312" w:cs="仿宋_GB2312" w:hint="eastAsia"/>
                <w:sz w:val="15"/>
                <w:szCs w:val="15"/>
              </w:rPr>
              <w:t>盐城幼儿师范高等专科学校</w:t>
            </w:r>
          </w:p>
        </w:tc>
        <w:tc>
          <w:tcPr>
            <w:tcW w:w="1112" w:type="dxa"/>
            <w:vAlign w:val="center"/>
          </w:tcPr>
          <w:p w:rsidR="00F04B30" w:rsidRDefault="00F04B30">
            <w:pPr>
              <w:spacing w:line="400" w:lineRule="exact"/>
              <w:jc w:val="center"/>
            </w:pPr>
          </w:p>
        </w:tc>
        <w:tc>
          <w:tcPr>
            <w:tcW w:w="1213" w:type="dxa"/>
            <w:vAlign w:val="center"/>
          </w:tcPr>
          <w:p w:rsidR="00F04B30" w:rsidRDefault="00F04B30">
            <w:pPr>
              <w:spacing w:line="400" w:lineRule="exact"/>
              <w:jc w:val="center"/>
            </w:pPr>
          </w:p>
        </w:tc>
        <w:tc>
          <w:tcPr>
            <w:tcW w:w="2043" w:type="dxa"/>
            <w:vAlign w:val="center"/>
          </w:tcPr>
          <w:p w:rsidR="00F04B30" w:rsidRDefault="00F04B30">
            <w:pPr>
              <w:spacing w:line="400" w:lineRule="exact"/>
              <w:jc w:val="center"/>
            </w:pPr>
            <w:r w:rsidRPr="00F04B30">
              <w:rPr>
                <w:rFonts w:ascii="仿宋_GB2312" w:eastAsia="仿宋_GB2312" w:hAnsi="仿宋_GB2312" w:cs="仿宋_GB2312" w:hint="eastAsia"/>
                <w:sz w:val="15"/>
                <w:szCs w:val="15"/>
              </w:rPr>
              <w:t>盐城幼儿师范高等专科学校</w:t>
            </w:r>
          </w:p>
        </w:tc>
        <w:tc>
          <w:tcPr>
            <w:tcW w:w="936" w:type="dxa"/>
            <w:vAlign w:val="center"/>
          </w:tcPr>
          <w:p w:rsidR="00F04B30" w:rsidRDefault="00F04B30">
            <w:pPr>
              <w:spacing w:line="400" w:lineRule="exact"/>
              <w:jc w:val="center"/>
            </w:pPr>
          </w:p>
        </w:tc>
        <w:tc>
          <w:tcPr>
            <w:tcW w:w="978" w:type="dxa"/>
            <w:vAlign w:val="center"/>
          </w:tcPr>
          <w:p w:rsidR="00F04B30" w:rsidRDefault="00F04B30">
            <w:pPr>
              <w:spacing w:line="400" w:lineRule="exact"/>
              <w:jc w:val="center"/>
            </w:pPr>
          </w:p>
        </w:tc>
        <w:tc>
          <w:tcPr>
            <w:tcW w:w="2019" w:type="dxa"/>
            <w:vAlign w:val="center"/>
          </w:tcPr>
          <w:p w:rsidR="00F04B30" w:rsidRDefault="00F04B30">
            <w:pPr>
              <w:spacing w:line="400" w:lineRule="exact"/>
              <w:jc w:val="center"/>
            </w:pPr>
          </w:p>
        </w:tc>
        <w:tc>
          <w:tcPr>
            <w:tcW w:w="2621" w:type="dxa"/>
            <w:vAlign w:val="center"/>
          </w:tcPr>
          <w:p w:rsidR="00F04B30" w:rsidRDefault="00F04B30">
            <w:pPr>
              <w:spacing w:line="400" w:lineRule="exact"/>
              <w:jc w:val="center"/>
            </w:pPr>
          </w:p>
        </w:tc>
      </w:tr>
      <w:tr w:rsidR="00F04B30" w:rsidTr="00F04B30">
        <w:trPr>
          <w:trHeight w:val="451"/>
          <w:jc w:val="center"/>
        </w:trPr>
        <w:tc>
          <w:tcPr>
            <w:tcW w:w="819" w:type="dxa"/>
            <w:vAlign w:val="center"/>
          </w:tcPr>
          <w:p w:rsidR="00F04B30" w:rsidRDefault="00F04B30">
            <w:pPr>
              <w:spacing w:line="400" w:lineRule="exact"/>
              <w:jc w:val="center"/>
            </w:pPr>
          </w:p>
        </w:tc>
        <w:tc>
          <w:tcPr>
            <w:tcW w:w="2152" w:type="dxa"/>
            <w:vAlign w:val="center"/>
          </w:tcPr>
          <w:p w:rsidR="00F04B30" w:rsidRDefault="00F04B30" w:rsidP="0019126C">
            <w:pPr>
              <w:spacing w:line="400" w:lineRule="exact"/>
              <w:jc w:val="center"/>
            </w:pPr>
            <w:r w:rsidRPr="00F04B30">
              <w:rPr>
                <w:rFonts w:ascii="仿宋_GB2312" w:eastAsia="仿宋_GB2312" w:hAnsi="仿宋_GB2312" w:cs="仿宋_GB2312" w:hint="eastAsia"/>
                <w:sz w:val="15"/>
                <w:szCs w:val="15"/>
              </w:rPr>
              <w:t>盐城幼儿师范高等专科学校</w:t>
            </w:r>
          </w:p>
        </w:tc>
        <w:tc>
          <w:tcPr>
            <w:tcW w:w="1112" w:type="dxa"/>
            <w:vAlign w:val="center"/>
          </w:tcPr>
          <w:p w:rsidR="00F04B30" w:rsidRDefault="00F04B30">
            <w:pPr>
              <w:spacing w:line="400" w:lineRule="exact"/>
              <w:jc w:val="center"/>
            </w:pPr>
          </w:p>
        </w:tc>
        <w:tc>
          <w:tcPr>
            <w:tcW w:w="1213" w:type="dxa"/>
            <w:vAlign w:val="center"/>
          </w:tcPr>
          <w:p w:rsidR="00F04B30" w:rsidRDefault="00F04B30">
            <w:pPr>
              <w:spacing w:line="400" w:lineRule="exact"/>
              <w:jc w:val="center"/>
            </w:pPr>
          </w:p>
        </w:tc>
        <w:tc>
          <w:tcPr>
            <w:tcW w:w="2043" w:type="dxa"/>
            <w:vAlign w:val="center"/>
          </w:tcPr>
          <w:p w:rsidR="00F04B30" w:rsidRDefault="00F04B30">
            <w:pPr>
              <w:spacing w:line="400" w:lineRule="exact"/>
              <w:jc w:val="center"/>
            </w:pPr>
            <w:r w:rsidRPr="00F04B30">
              <w:rPr>
                <w:rFonts w:ascii="仿宋_GB2312" w:eastAsia="仿宋_GB2312" w:hAnsi="仿宋_GB2312" w:cs="仿宋_GB2312" w:hint="eastAsia"/>
                <w:sz w:val="15"/>
                <w:szCs w:val="15"/>
              </w:rPr>
              <w:t>盐城幼儿师范高等专科学校</w:t>
            </w:r>
          </w:p>
        </w:tc>
        <w:tc>
          <w:tcPr>
            <w:tcW w:w="936" w:type="dxa"/>
            <w:vAlign w:val="center"/>
          </w:tcPr>
          <w:p w:rsidR="00F04B30" w:rsidRDefault="00F04B30">
            <w:pPr>
              <w:spacing w:line="400" w:lineRule="exact"/>
              <w:jc w:val="center"/>
            </w:pPr>
          </w:p>
        </w:tc>
        <w:tc>
          <w:tcPr>
            <w:tcW w:w="978" w:type="dxa"/>
            <w:vAlign w:val="center"/>
          </w:tcPr>
          <w:p w:rsidR="00F04B30" w:rsidRDefault="00F04B30">
            <w:pPr>
              <w:spacing w:line="400" w:lineRule="exact"/>
              <w:jc w:val="center"/>
            </w:pPr>
          </w:p>
        </w:tc>
        <w:tc>
          <w:tcPr>
            <w:tcW w:w="2019" w:type="dxa"/>
            <w:vAlign w:val="center"/>
          </w:tcPr>
          <w:p w:rsidR="00F04B30" w:rsidRDefault="00F04B30">
            <w:pPr>
              <w:spacing w:line="400" w:lineRule="exact"/>
              <w:jc w:val="center"/>
            </w:pPr>
          </w:p>
        </w:tc>
        <w:tc>
          <w:tcPr>
            <w:tcW w:w="2621" w:type="dxa"/>
            <w:vAlign w:val="center"/>
          </w:tcPr>
          <w:p w:rsidR="00F04B30" w:rsidRDefault="00F04B30">
            <w:pPr>
              <w:spacing w:line="400" w:lineRule="exact"/>
              <w:jc w:val="center"/>
            </w:pPr>
          </w:p>
        </w:tc>
      </w:tr>
      <w:tr w:rsidR="00F04B30" w:rsidTr="00F04B30">
        <w:trPr>
          <w:trHeight w:val="507"/>
          <w:jc w:val="center"/>
        </w:trPr>
        <w:tc>
          <w:tcPr>
            <w:tcW w:w="819" w:type="dxa"/>
            <w:vAlign w:val="center"/>
          </w:tcPr>
          <w:p w:rsidR="00F04B30" w:rsidRDefault="00F04B30">
            <w:pPr>
              <w:spacing w:line="400" w:lineRule="exact"/>
              <w:jc w:val="center"/>
            </w:pPr>
          </w:p>
        </w:tc>
        <w:tc>
          <w:tcPr>
            <w:tcW w:w="2152" w:type="dxa"/>
            <w:vAlign w:val="center"/>
          </w:tcPr>
          <w:p w:rsidR="00F04B30" w:rsidRDefault="00F04B30" w:rsidP="0019126C">
            <w:pPr>
              <w:spacing w:line="400" w:lineRule="exact"/>
              <w:jc w:val="center"/>
            </w:pPr>
            <w:r w:rsidRPr="00F04B30">
              <w:rPr>
                <w:rFonts w:ascii="仿宋_GB2312" w:eastAsia="仿宋_GB2312" w:hAnsi="仿宋_GB2312" w:cs="仿宋_GB2312" w:hint="eastAsia"/>
                <w:sz w:val="15"/>
                <w:szCs w:val="15"/>
              </w:rPr>
              <w:t>盐城幼儿师范高等专科学校</w:t>
            </w:r>
          </w:p>
        </w:tc>
        <w:tc>
          <w:tcPr>
            <w:tcW w:w="1112" w:type="dxa"/>
            <w:vAlign w:val="center"/>
          </w:tcPr>
          <w:p w:rsidR="00F04B30" w:rsidRDefault="00F04B30">
            <w:pPr>
              <w:spacing w:line="400" w:lineRule="exact"/>
              <w:jc w:val="center"/>
            </w:pPr>
          </w:p>
        </w:tc>
        <w:tc>
          <w:tcPr>
            <w:tcW w:w="1213" w:type="dxa"/>
            <w:vAlign w:val="center"/>
          </w:tcPr>
          <w:p w:rsidR="00F04B30" w:rsidRDefault="00F04B30">
            <w:pPr>
              <w:spacing w:line="400" w:lineRule="exact"/>
              <w:jc w:val="center"/>
            </w:pPr>
          </w:p>
        </w:tc>
        <w:tc>
          <w:tcPr>
            <w:tcW w:w="2043" w:type="dxa"/>
            <w:vAlign w:val="center"/>
          </w:tcPr>
          <w:p w:rsidR="00F04B30" w:rsidRDefault="00F04B30">
            <w:pPr>
              <w:spacing w:line="400" w:lineRule="exact"/>
              <w:jc w:val="center"/>
            </w:pPr>
            <w:r w:rsidRPr="00F04B30">
              <w:rPr>
                <w:rFonts w:ascii="仿宋_GB2312" w:eastAsia="仿宋_GB2312" w:hAnsi="仿宋_GB2312" w:cs="仿宋_GB2312" w:hint="eastAsia"/>
                <w:sz w:val="15"/>
                <w:szCs w:val="15"/>
              </w:rPr>
              <w:t>盐城幼儿师范高等专科学校</w:t>
            </w:r>
          </w:p>
        </w:tc>
        <w:tc>
          <w:tcPr>
            <w:tcW w:w="936" w:type="dxa"/>
            <w:vAlign w:val="center"/>
          </w:tcPr>
          <w:p w:rsidR="00F04B30" w:rsidRDefault="00F04B30">
            <w:pPr>
              <w:spacing w:line="400" w:lineRule="exact"/>
              <w:jc w:val="center"/>
            </w:pPr>
          </w:p>
        </w:tc>
        <w:tc>
          <w:tcPr>
            <w:tcW w:w="978" w:type="dxa"/>
            <w:vAlign w:val="center"/>
          </w:tcPr>
          <w:p w:rsidR="00F04B30" w:rsidRDefault="00F04B30">
            <w:pPr>
              <w:spacing w:line="400" w:lineRule="exact"/>
              <w:jc w:val="center"/>
            </w:pPr>
          </w:p>
        </w:tc>
        <w:tc>
          <w:tcPr>
            <w:tcW w:w="2019" w:type="dxa"/>
            <w:vAlign w:val="center"/>
          </w:tcPr>
          <w:p w:rsidR="00F04B30" w:rsidRDefault="00F04B30">
            <w:pPr>
              <w:spacing w:line="400" w:lineRule="exact"/>
              <w:jc w:val="center"/>
            </w:pPr>
          </w:p>
        </w:tc>
        <w:tc>
          <w:tcPr>
            <w:tcW w:w="2621" w:type="dxa"/>
            <w:vAlign w:val="center"/>
          </w:tcPr>
          <w:p w:rsidR="00F04B30" w:rsidRDefault="00F04B30">
            <w:pPr>
              <w:spacing w:line="400" w:lineRule="exact"/>
              <w:jc w:val="center"/>
            </w:pPr>
          </w:p>
        </w:tc>
      </w:tr>
      <w:tr w:rsidR="00F04B30" w:rsidTr="00F04B30">
        <w:trPr>
          <w:trHeight w:val="507"/>
          <w:jc w:val="center"/>
        </w:trPr>
        <w:tc>
          <w:tcPr>
            <w:tcW w:w="819" w:type="dxa"/>
            <w:vAlign w:val="center"/>
          </w:tcPr>
          <w:p w:rsidR="00F04B30" w:rsidRDefault="00F04B30">
            <w:pPr>
              <w:spacing w:line="400" w:lineRule="exact"/>
              <w:jc w:val="center"/>
            </w:pPr>
          </w:p>
        </w:tc>
        <w:tc>
          <w:tcPr>
            <w:tcW w:w="2152" w:type="dxa"/>
            <w:vAlign w:val="center"/>
          </w:tcPr>
          <w:p w:rsidR="00F04B30" w:rsidRDefault="00F04B30" w:rsidP="0019126C">
            <w:pPr>
              <w:spacing w:line="400" w:lineRule="exact"/>
              <w:jc w:val="center"/>
            </w:pPr>
            <w:r w:rsidRPr="00F04B30">
              <w:rPr>
                <w:rFonts w:ascii="仿宋_GB2312" w:eastAsia="仿宋_GB2312" w:hAnsi="仿宋_GB2312" w:cs="仿宋_GB2312" w:hint="eastAsia"/>
                <w:sz w:val="15"/>
                <w:szCs w:val="15"/>
              </w:rPr>
              <w:t>盐城幼儿师范高等专科学校</w:t>
            </w:r>
          </w:p>
        </w:tc>
        <w:tc>
          <w:tcPr>
            <w:tcW w:w="1112" w:type="dxa"/>
            <w:vAlign w:val="center"/>
          </w:tcPr>
          <w:p w:rsidR="00F04B30" w:rsidRDefault="00F04B30">
            <w:pPr>
              <w:spacing w:line="400" w:lineRule="exact"/>
              <w:jc w:val="center"/>
            </w:pPr>
          </w:p>
        </w:tc>
        <w:tc>
          <w:tcPr>
            <w:tcW w:w="1213" w:type="dxa"/>
            <w:vAlign w:val="center"/>
          </w:tcPr>
          <w:p w:rsidR="00F04B30" w:rsidRDefault="00F04B30">
            <w:pPr>
              <w:spacing w:line="400" w:lineRule="exact"/>
              <w:jc w:val="center"/>
            </w:pPr>
          </w:p>
        </w:tc>
        <w:tc>
          <w:tcPr>
            <w:tcW w:w="2043" w:type="dxa"/>
            <w:vAlign w:val="center"/>
          </w:tcPr>
          <w:p w:rsidR="00F04B30" w:rsidRDefault="00F04B30">
            <w:pPr>
              <w:spacing w:line="400" w:lineRule="exact"/>
              <w:jc w:val="center"/>
            </w:pPr>
            <w:r w:rsidRPr="00F04B30">
              <w:rPr>
                <w:rFonts w:ascii="仿宋_GB2312" w:eastAsia="仿宋_GB2312" w:hAnsi="仿宋_GB2312" w:cs="仿宋_GB2312" w:hint="eastAsia"/>
                <w:sz w:val="15"/>
                <w:szCs w:val="15"/>
              </w:rPr>
              <w:t>盐城幼儿师范高等专科学校</w:t>
            </w:r>
          </w:p>
        </w:tc>
        <w:tc>
          <w:tcPr>
            <w:tcW w:w="936" w:type="dxa"/>
            <w:vAlign w:val="center"/>
          </w:tcPr>
          <w:p w:rsidR="00F04B30" w:rsidRDefault="00F04B30">
            <w:pPr>
              <w:spacing w:line="400" w:lineRule="exact"/>
              <w:jc w:val="center"/>
            </w:pPr>
          </w:p>
        </w:tc>
        <w:tc>
          <w:tcPr>
            <w:tcW w:w="978" w:type="dxa"/>
            <w:vAlign w:val="center"/>
          </w:tcPr>
          <w:p w:rsidR="00F04B30" w:rsidRDefault="00F04B30">
            <w:pPr>
              <w:spacing w:line="400" w:lineRule="exact"/>
              <w:jc w:val="center"/>
            </w:pPr>
          </w:p>
        </w:tc>
        <w:tc>
          <w:tcPr>
            <w:tcW w:w="2019" w:type="dxa"/>
            <w:vAlign w:val="center"/>
          </w:tcPr>
          <w:p w:rsidR="00F04B30" w:rsidRDefault="00F04B30">
            <w:pPr>
              <w:spacing w:line="400" w:lineRule="exact"/>
              <w:jc w:val="center"/>
            </w:pPr>
          </w:p>
        </w:tc>
        <w:tc>
          <w:tcPr>
            <w:tcW w:w="2621" w:type="dxa"/>
            <w:vAlign w:val="center"/>
          </w:tcPr>
          <w:p w:rsidR="00F04B30" w:rsidRDefault="00F04B30">
            <w:pPr>
              <w:spacing w:line="400" w:lineRule="exact"/>
              <w:jc w:val="center"/>
            </w:pPr>
          </w:p>
        </w:tc>
      </w:tr>
    </w:tbl>
    <w:p w:rsidR="00CC62E8" w:rsidRDefault="006629EC">
      <w:pPr>
        <w:rPr>
          <w:rFonts w:ascii="仿宋_GB2312" w:eastAsia="仿宋_GB2312" w:hAnsi="仿宋_GB2312" w:cs="仿宋_GB2312"/>
          <w:sz w:val="24"/>
          <w:szCs w:val="32"/>
        </w:rPr>
      </w:pPr>
      <w:r>
        <w:rPr>
          <w:rFonts w:ascii="仿宋_GB2312" w:eastAsia="仿宋_GB2312" w:hAnsi="仿宋_GB2312" w:cs="仿宋_GB2312" w:hint="eastAsia"/>
          <w:sz w:val="24"/>
          <w:szCs w:val="32"/>
        </w:rPr>
        <w:t>填表说明：</w:t>
      </w:r>
    </w:p>
    <w:p w:rsidR="00CC62E8" w:rsidRDefault="006629EC">
      <w:pPr>
        <w:numPr>
          <w:ilvl w:val="0"/>
          <w:numId w:val="4"/>
        </w:numPr>
        <w:tabs>
          <w:tab w:val="left" w:pos="312"/>
        </w:tabs>
        <w:rPr>
          <w:rFonts w:ascii="仿宋_GB2312" w:eastAsia="仿宋_GB2312" w:hAnsi="仿宋_GB2312" w:cs="仿宋_GB2312"/>
          <w:sz w:val="24"/>
          <w:szCs w:val="24"/>
        </w:rPr>
      </w:pPr>
      <w:r>
        <w:rPr>
          <w:rFonts w:ascii="仿宋_GB2312" w:eastAsia="仿宋_GB2312" w:hAnsi="仿宋_GB2312" w:cs="仿宋_GB2312" w:hint="eastAsia"/>
          <w:sz w:val="24"/>
          <w:szCs w:val="24"/>
        </w:rPr>
        <w:t>选送单位：高校和省属中职校填写学校名称，县（市、区）填写资助中心名称；</w:t>
      </w:r>
    </w:p>
    <w:p w:rsidR="00CC62E8" w:rsidRDefault="006629EC">
      <w:pPr>
        <w:numPr>
          <w:ilvl w:val="0"/>
          <w:numId w:val="4"/>
        </w:numPr>
        <w:tabs>
          <w:tab w:val="left" w:pos="312"/>
        </w:tabs>
        <w:rPr>
          <w:rFonts w:ascii="仿宋_GB2312" w:eastAsia="仿宋_GB2312" w:hAnsi="仿宋_GB2312" w:cs="仿宋_GB2312"/>
          <w:sz w:val="24"/>
          <w:szCs w:val="24"/>
        </w:rPr>
      </w:pPr>
      <w:r>
        <w:rPr>
          <w:rFonts w:ascii="仿宋_GB2312" w:eastAsia="仿宋_GB2312" w:hAnsi="仿宋_GB2312" w:cs="仿宋_GB2312" w:hint="eastAsia"/>
          <w:sz w:val="24"/>
          <w:szCs w:val="24"/>
        </w:rPr>
        <w:t>所处学段：根据作者就读信息填写初中、高中、中职、本专科或研究生；</w:t>
      </w:r>
    </w:p>
    <w:p w:rsidR="00CC62E8" w:rsidRDefault="006629EC">
      <w:pPr>
        <w:numPr>
          <w:ilvl w:val="0"/>
          <w:numId w:val="4"/>
        </w:numPr>
        <w:tabs>
          <w:tab w:val="left" w:pos="312"/>
        </w:tabs>
        <w:rPr>
          <w:rFonts w:ascii="仿宋_GB2312" w:eastAsia="仿宋_GB2312" w:hAnsi="仿宋_GB2312" w:cs="仿宋_GB2312"/>
          <w:sz w:val="24"/>
          <w:szCs w:val="24"/>
        </w:rPr>
      </w:pPr>
      <w:r>
        <w:rPr>
          <w:rFonts w:ascii="仿宋_GB2312" w:eastAsia="仿宋_GB2312" w:hAnsi="仿宋_GB2312" w:cs="仿宋_GB2312" w:hint="eastAsia"/>
          <w:sz w:val="24"/>
          <w:szCs w:val="24"/>
        </w:rPr>
        <w:t>专业：只有中职校和高校学生填写；</w:t>
      </w:r>
    </w:p>
    <w:p w:rsidR="00CC62E8" w:rsidRDefault="006629EC">
      <w:pPr>
        <w:numPr>
          <w:ilvl w:val="0"/>
          <w:numId w:val="4"/>
        </w:numPr>
        <w:tabs>
          <w:tab w:val="left" w:pos="312"/>
        </w:tabs>
        <w:rPr>
          <w:rFonts w:ascii="仿宋_GB2312" w:eastAsia="仿宋_GB2312" w:hAnsi="仿宋_GB2312" w:cs="仿宋_GB2312"/>
          <w:sz w:val="24"/>
          <w:szCs w:val="24"/>
        </w:rPr>
      </w:pPr>
      <w:r>
        <w:rPr>
          <w:rFonts w:ascii="仿宋_GB2312" w:eastAsia="仿宋_GB2312" w:hAnsi="仿宋_GB2312" w:cs="仿宋_GB2312" w:hint="eastAsia"/>
          <w:sz w:val="24"/>
          <w:szCs w:val="24"/>
        </w:rPr>
        <w:t>作品名称：结合作品内容为宣传画起一个名字，要求20字以内；</w:t>
      </w:r>
    </w:p>
    <w:p w:rsidR="00CC62E8" w:rsidRDefault="006629EC">
      <w:pPr>
        <w:numPr>
          <w:ilvl w:val="0"/>
          <w:numId w:val="4"/>
        </w:numPr>
        <w:tabs>
          <w:tab w:val="left" w:pos="312"/>
        </w:tabs>
        <w:rPr>
          <w:rFonts w:ascii="仿宋_GB2312" w:eastAsia="仿宋_GB2312" w:hAnsi="仿宋_GB2312" w:cs="仿宋_GB2312"/>
          <w:sz w:val="24"/>
          <w:szCs w:val="24"/>
        </w:rPr>
      </w:pPr>
      <w:r>
        <w:rPr>
          <w:rFonts w:ascii="仿宋_GB2312" w:eastAsia="仿宋_GB2312" w:hAnsi="仿宋_GB2312" w:cs="仿宋_GB2312" w:hint="eastAsia"/>
          <w:sz w:val="24"/>
          <w:szCs w:val="24"/>
        </w:rPr>
        <w:t>设计采用主要元素：填写宣传画采用的最主要的3-5个元素的名称，例如蒲公英、纸飞机等；</w:t>
      </w:r>
    </w:p>
    <w:p w:rsidR="00CC62E8" w:rsidRPr="005C30AE" w:rsidRDefault="006629EC" w:rsidP="007872B0">
      <w:pPr>
        <w:numPr>
          <w:ilvl w:val="0"/>
          <w:numId w:val="4"/>
        </w:numPr>
        <w:tabs>
          <w:tab w:val="left" w:pos="312"/>
        </w:tabs>
        <w:rPr>
          <w:sz w:val="24"/>
          <w:szCs w:val="24"/>
        </w:rPr>
      </w:pPr>
      <w:r w:rsidRPr="007872B0">
        <w:rPr>
          <w:rFonts w:ascii="仿宋_GB2312" w:eastAsia="仿宋_GB2312" w:hAnsi="仿宋_GB2312" w:cs="仿宋_GB2312" w:hint="eastAsia"/>
          <w:sz w:val="24"/>
          <w:szCs w:val="24"/>
        </w:rPr>
        <w:t>本表需选送单位加盖公章，同时报送纸质版和电子版。</w:t>
      </w:r>
    </w:p>
    <w:sectPr w:rsidR="00CC62E8" w:rsidRPr="005C30AE" w:rsidSect="00CC62E8">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436" w:rsidRDefault="008A3436" w:rsidP="00A81315">
      <w:r>
        <w:separator/>
      </w:r>
    </w:p>
  </w:endnote>
  <w:endnote w:type="continuationSeparator" w:id="0">
    <w:p w:rsidR="008A3436" w:rsidRDefault="008A3436" w:rsidP="00A81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微软雅黑"/>
    <w:charset w:val="86"/>
    <w:family w:val="auto"/>
    <w:pitch w:val="default"/>
    <w:sig w:usb0="00000000"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436" w:rsidRDefault="008A3436" w:rsidP="00A81315">
      <w:r>
        <w:separator/>
      </w:r>
    </w:p>
  </w:footnote>
  <w:footnote w:type="continuationSeparator" w:id="0">
    <w:p w:rsidR="008A3436" w:rsidRDefault="008A3436" w:rsidP="00A813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5382D6"/>
    <w:multiLevelType w:val="singleLevel"/>
    <w:tmpl w:val="F45382D6"/>
    <w:lvl w:ilvl="0">
      <w:start w:val="1"/>
      <w:numFmt w:val="decimal"/>
      <w:lvlText w:val="%1."/>
      <w:lvlJc w:val="left"/>
      <w:pPr>
        <w:ind w:left="425" w:hanging="425"/>
      </w:pPr>
      <w:rPr>
        <w:rFonts w:hint="default"/>
      </w:rPr>
    </w:lvl>
  </w:abstractNum>
  <w:abstractNum w:abstractNumId="1">
    <w:nsid w:val="1D0B8493"/>
    <w:multiLevelType w:val="singleLevel"/>
    <w:tmpl w:val="1D0B8493"/>
    <w:lvl w:ilvl="0">
      <w:start w:val="1"/>
      <w:numFmt w:val="decimal"/>
      <w:lvlText w:val="(%1)"/>
      <w:lvlJc w:val="left"/>
      <w:pPr>
        <w:tabs>
          <w:tab w:val="left" w:pos="312"/>
        </w:tabs>
      </w:pPr>
    </w:lvl>
  </w:abstractNum>
  <w:abstractNum w:abstractNumId="2">
    <w:nsid w:val="4959191A"/>
    <w:multiLevelType w:val="hybridMultilevel"/>
    <w:tmpl w:val="9732D512"/>
    <w:lvl w:ilvl="0" w:tplc="740E9D92">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
    <w:nsid w:val="5F9810BB"/>
    <w:multiLevelType w:val="multilevel"/>
    <w:tmpl w:val="5F9810BB"/>
    <w:lvl w:ilvl="0">
      <w:start w:val="1"/>
      <w:numFmt w:val="japaneseCounting"/>
      <w:lvlText w:val="%1、"/>
      <w:lvlJc w:val="left"/>
      <w:pPr>
        <w:ind w:left="1380" w:hanging="720"/>
      </w:pPr>
      <w:rPr>
        <w:rFonts w:hint="default"/>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abstractNum w:abstractNumId="4">
    <w:nsid w:val="62EC2B40"/>
    <w:multiLevelType w:val="singleLevel"/>
    <w:tmpl w:val="62EC2B40"/>
    <w:lvl w:ilvl="0">
      <w:start w:val="1"/>
      <w:numFmt w:val="decimal"/>
      <w:lvlText w:val="%1."/>
      <w:lvlJc w:val="left"/>
      <w:pPr>
        <w:tabs>
          <w:tab w:val="left" w:pos="312"/>
        </w:tabs>
      </w:pPr>
    </w:lvl>
  </w:abstractNum>
  <w:abstractNum w:abstractNumId="5">
    <w:nsid w:val="6CDF6A4B"/>
    <w:multiLevelType w:val="multilevel"/>
    <w:tmpl w:val="5F9810BB"/>
    <w:lvl w:ilvl="0">
      <w:start w:val="1"/>
      <w:numFmt w:val="japaneseCounting"/>
      <w:lvlText w:val="%1、"/>
      <w:lvlJc w:val="left"/>
      <w:pPr>
        <w:ind w:left="1380" w:hanging="720"/>
      </w:pPr>
      <w:rPr>
        <w:rFonts w:hint="default"/>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319"/>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756C"/>
    <w:rsid w:val="00012C6E"/>
    <w:rsid w:val="00023239"/>
    <w:rsid w:val="001131A6"/>
    <w:rsid w:val="001B15E2"/>
    <w:rsid w:val="001B1C04"/>
    <w:rsid w:val="00203283"/>
    <w:rsid w:val="002529F8"/>
    <w:rsid w:val="002D1C66"/>
    <w:rsid w:val="003C78C4"/>
    <w:rsid w:val="00403175"/>
    <w:rsid w:val="005C30AE"/>
    <w:rsid w:val="005F756C"/>
    <w:rsid w:val="00633CEC"/>
    <w:rsid w:val="00637BD3"/>
    <w:rsid w:val="006629EC"/>
    <w:rsid w:val="006D40D8"/>
    <w:rsid w:val="00711304"/>
    <w:rsid w:val="00714274"/>
    <w:rsid w:val="007201A1"/>
    <w:rsid w:val="007728C3"/>
    <w:rsid w:val="00785DCA"/>
    <w:rsid w:val="007872B0"/>
    <w:rsid w:val="007912E0"/>
    <w:rsid w:val="007C30BC"/>
    <w:rsid w:val="00852372"/>
    <w:rsid w:val="008831D3"/>
    <w:rsid w:val="008A3436"/>
    <w:rsid w:val="008F03D0"/>
    <w:rsid w:val="0098572B"/>
    <w:rsid w:val="009E62A5"/>
    <w:rsid w:val="009F3387"/>
    <w:rsid w:val="00A53814"/>
    <w:rsid w:val="00A7568C"/>
    <w:rsid w:val="00A81315"/>
    <w:rsid w:val="00B756CB"/>
    <w:rsid w:val="00BD2BC8"/>
    <w:rsid w:val="00CC02BC"/>
    <w:rsid w:val="00CC62E8"/>
    <w:rsid w:val="00D02591"/>
    <w:rsid w:val="00D24318"/>
    <w:rsid w:val="00EC4518"/>
    <w:rsid w:val="00F04B30"/>
    <w:rsid w:val="00F239D3"/>
    <w:rsid w:val="050C314E"/>
    <w:rsid w:val="068078FF"/>
    <w:rsid w:val="0968734F"/>
    <w:rsid w:val="226955A2"/>
    <w:rsid w:val="269B624A"/>
    <w:rsid w:val="3CC86A50"/>
    <w:rsid w:val="4F6B2696"/>
    <w:rsid w:val="51DF04B1"/>
    <w:rsid w:val="5D797FF4"/>
    <w:rsid w:val="5F634D77"/>
    <w:rsid w:val="64B16BA9"/>
    <w:rsid w:val="6D203340"/>
    <w:rsid w:val="71C801C2"/>
    <w:rsid w:val="72AF442E"/>
    <w:rsid w:val="79E107EB"/>
    <w:rsid w:val="7E8648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2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C62E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C62E8"/>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CC62E8"/>
    <w:rPr>
      <w:color w:val="0000FF" w:themeColor="hyperlink"/>
      <w:u w:val="single"/>
    </w:rPr>
  </w:style>
  <w:style w:type="table" w:styleId="a6">
    <w:name w:val="Table Grid"/>
    <w:basedOn w:val="a1"/>
    <w:qFormat/>
    <w:rsid w:val="00CC62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CC62E8"/>
    <w:rPr>
      <w:sz w:val="18"/>
      <w:szCs w:val="18"/>
    </w:rPr>
  </w:style>
  <w:style w:type="character" w:customStyle="1" w:styleId="Char">
    <w:name w:val="页脚 Char"/>
    <w:basedOn w:val="a0"/>
    <w:link w:val="a3"/>
    <w:uiPriority w:val="99"/>
    <w:qFormat/>
    <w:rsid w:val="00CC62E8"/>
    <w:rPr>
      <w:sz w:val="18"/>
      <w:szCs w:val="18"/>
    </w:rPr>
  </w:style>
  <w:style w:type="paragraph" w:customStyle="1" w:styleId="1">
    <w:name w:val="列出段落1"/>
    <w:basedOn w:val="a"/>
    <w:uiPriority w:val="34"/>
    <w:qFormat/>
    <w:rsid w:val="00CC62E8"/>
    <w:pPr>
      <w:ind w:firstLineChars="200" w:firstLine="420"/>
    </w:pPr>
  </w:style>
  <w:style w:type="paragraph" w:styleId="a7">
    <w:name w:val="List Paragraph"/>
    <w:basedOn w:val="a"/>
    <w:uiPriority w:val="34"/>
    <w:qFormat/>
    <w:rsid w:val="00CC62E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2018-12-12T01:51:00Z</cp:lastPrinted>
  <dcterms:created xsi:type="dcterms:W3CDTF">2019-02-28T14:22:00Z</dcterms:created>
  <dcterms:modified xsi:type="dcterms:W3CDTF">2019-02-28T23:40:00Z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